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DD" w:rsidRDefault="00701DDD" w:rsidP="00FE70A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1DDD">
        <w:rPr>
          <w:rFonts w:ascii="Times New Roman" w:hAnsi="Times New Roman" w:cs="Times New Roman"/>
          <w:b/>
          <w:sz w:val="28"/>
          <w:szCs w:val="28"/>
          <w:lang w:val="ru-RU"/>
        </w:rPr>
        <w:t>Подготовительные и подводящие упражнения.</w:t>
      </w:r>
    </w:p>
    <w:p w:rsidR="00B312B5" w:rsidRDefault="00B312B5" w:rsidP="00B312B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Литература:</w:t>
      </w:r>
    </w:p>
    <w:p w:rsidR="00B312B5" w:rsidRDefault="008E3942" w:rsidP="00B312B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3413F">
        <w:rPr>
          <w:rFonts w:ascii="Times New Roman" w:hAnsi="Times New Roman" w:cs="Times New Roman"/>
          <w:sz w:val="28"/>
          <w:szCs w:val="28"/>
          <w:lang w:val="ru-RU"/>
        </w:rPr>
        <w:t>Степаненкова</w:t>
      </w:r>
      <w:proofErr w:type="spellEnd"/>
      <w:r w:rsidRPr="0053413F">
        <w:rPr>
          <w:rFonts w:ascii="Times New Roman" w:hAnsi="Times New Roman" w:cs="Times New Roman"/>
          <w:sz w:val="28"/>
          <w:szCs w:val="28"/>
          <w:lang w:val="ru-RU"/>
        </w:rPr>
        <w:t xml:space="preserve"> Э.Я. Теория и методика физического воспитания и развития ребенка: Учебник для </w:t>
      </w:r>
      <w:proofErr w:type="spellStart"/>
      <w:r w:rsidRPr="0053413F">
        <w:rPr>
          <w:rFonts w:ascii="Times New Roman" w:hAnsi="Times New Roman" w:cs="Times New Roman"/>
          <w:sz w:val="28"/>
          <w:szCs w:val="28"/>
          <w:lang w:val="ru-RU"/>
        </w:rPr>
        <w:t>студ</w:t>
      </w:r>
      <w:proofErr w:type="gramStart"/>
      <w:r w:rsidRPr="0053413F">
        <w:rPr>
          <w:rFonts w:ascii="Times New Roman" w:hAnsi="Times New Roman" w:cs="Times New Roman"/>
          <w:sz w:val="28"/>
          <w:szCs w:val="28"/>
          <w:lang w:val="ru-RU"/>
        </w:rPr>
        <w:t>.с</w:t>
      </w:r>
      <w:proofErr w:type="gramEnd"/>
      <w:r w:rsidRPr="0053413F">
        <w:rPr>
          <w:rFonts w:ascii="Times New Roman" w:hAnsi="Times New Roman" w:cs="Times New Roman"/>
          <w:sz w:val="28"/>
          <w:szCs w:val="28"/>
          <w:lang w:val="ru-RU"/>
        </w:rPr>
        <w:t>ред.</w:t>
      </w:r>
      <w:r>
        <w:rPr>
          <w:rFonts w:ascii="Times New Roman" w:hAnsi="Times New Roman" w:cs="Times New Roman"/>
          <w:sz w:val="28"/>
          <w:szCs w:val="28"/>
          <w:lang w:val="ru-RU"/>
        </w:rPr>
        <w:t>пед.учебн.заведений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3942" w:rsidRDefault="008E3942" w:rsidP="00B312B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для студентов:</w:t>
      </w:r>
    </w:p>
    <w:p w:rsidR="008E3942" w:rsidRDefault="008E3942" w:rsidP="008E3942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3413F">
        <w:rPr>
          <w:rFonts w:ascii="Times New Roman" w:hAnsi="Times New Roman" w:cs="Times New Roman"/>
          <w:sz w:val="28"/>
          <w:szCs w:val="28"/>
          <w:lang w:val="ru-RU"/>
        </w:rPr>
        <w:t>Изучить лекционный материал</w:t>
      </w:r>
    </w:p>
    <w:p w:rsidR="008E3942" w:rsidRPr="008E3942" w:rsidRDefault="008E3942" w:rsidP="008E3942">
      <w:pPr>
        <w:pStyle w:val="ab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8E3942">
        <w:rPr>
          <w:rFonts w:ascii="Times New Roman" w:hAnsi="Times New Roman" w:cs="Times New Roman"/>
          <w:sz w:val="28"/>
          <w:szCs w:val="28"/>
          <w:lang w:val="ru-RU"/>
        </w:rPr>
        <w:t xml:space="preserve">Перечислите и раскройте требования к подбору </w:t>
      </w:r>
      <w:r>
        <w:rPr>
          <w:rFonts w:ascii="Times New Roman" w:hAnsi="Times New Roman" w:cs="Times New Roman"/>
          <w:sz w:val="28"/>
          <w:szCs w:val="28"/>
          <w:lang w:val="ru-RU"/>
        </w:rPr>
        <w:t>подводящих упражнений.</w:t>
      </w:r>
    </w:p>
    <w:p w:rsidR="008E3942" w:rsidRDefault="008E3942" w:rsidP="008E3942">
      <w:pPr>
        <w:pStyle w:val="ab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8E3942" w:rsidRPr="008E3942" w:rsidRDefault="008E3942" w:rsidP="008E3942">
      <w:pPr>
        <w:pStyle w:val="ab"/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3942">
        <w:rPr>
          <w:rFonts w:ascii="Times New Roman" w:hAnsi="Times New Roman" w:cs="Times New Roman"/>
          <w:b/>
          <w:sz w:val="28"/>
          <w:szCs w:val="28"/>
          <w:lang w:val="ru-RU"/>
        </w:rPr>
        <w:t>План:</w:t>
      </w:r>
    </w:p>
    <w:p w:rsidR="008E3942" w:rsidRPr="00B44147" w:rsidRDefault="008E3942" w:rsidP="008E3942">
      <w:pPr>
        <w:pStyle w:val="ab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Понятие</w:t>
      </w:r>
    </w:p>
    <w:p w:rsidR="00B312B5" w:rsidRPr="008E3942" w:rsidRDefault="008E3942" w:rsidP="008E3942">
      <w:pPr>
        <w:pStyle w:val="ab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3942">
        <w:rPr>
          <w:rFonts w:ascii="Times New Roman" w:hAnsi="Times New Roman" w:cs="Times New Roman"/>
          <w:sz w:val="28"/>
          <w:szCs w:val="28"/>
          <w:lang w:val="ru-RU"/>
        </w:rPr>
        <w:t xml:space="preserve">Отличительные особенности </w:t>
      </w:r>
    </w:p>
    <w:p w:rsidR="008E3942" w:rsidRPr="008E3942" w:rsidRDefault="008E3942" w:rsidP="008E3942">
      <w:pPr>
        <w:spacing w:after="0"/>
        <w:ind w:left="7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E70A8" w:rsidRPr="00FE70A8" w:rsidRDefault="00FE70A8" w:rsidP="008E3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0A8">
        <w:rPr>
          <w:rFonts w:ascii="Times New Roman" w:hAnsi="Times New Roman" w:cs="Times New Roman"/>
          <w:sz w:val="28"/>
          <w:szCs w:val="28"/>
          <w:lang w:val="ru-RU"/>
        </w:rPr>
        <w:t>Чтобы наработать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обходимые двигательные навыки и </w:t>
      </w:r>
      <w:r w:rsidRPr="00FE70A8">
        <w:rPr>
          <w:rFonts w:ascii="Times New Roman" w:hAnsi="Times New Roman" w:cs="Times New Roman"/>
          <w:sz w:val="28"/>
          <w:szCs w:val="28"/>
          <w:lang w:val="ru-RU"/>
        </w:rPr>
        <w:t xml:space="preserve">или приспособить уже имеющиеся двигательные координации используется система подготовительных и подводящих упражнений. </w:t>
      </w:r>
    </w:p>
    <w:p w:rsidR="008E3942" w:rsidRDefault="009361D1" w:rsidP="008E3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61D1">
        <w:rPr>
          <w:rFonts w:ascii="Times New Roman" w:hAnsi="Times New Roman" w:cs="Times New Roman"/>
          <w:b/>
          <w:sz w:val="28"/>
          <w:szCs w:val="28"/>
          <w:lang w:val="ru-RU"/>
        </w:rPr>
        <w:t>Подготовительные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FE70A8" w:rsidRPr="00FE70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те, что </w:t>
      </w:r>
      <w:r w:rsidR="00FE70A8" w:rsidRPr="00FE70A8">
        <w:rPr>
          <w:rFonts w:ascii="Times New Roman" w:hAnsi="Times New Roman" w:cs="Times New Roman"/>
          <w:sz w:val="28"/>
          <w:szCs w:val="28"/>
          <w:lang w:val="ru-RU"/>
        </w:rPr>
        <w:t>подготавливают (укрепляют или растягивают) костно-мышечный аппарат для выполнения какого-ли</w:t>
      </w:r>
      <w:r>
        <w:rPr>
          <w:rFonts w:ascii="Times New Roman" w:hAnsi="Times New Roman" w:cs="Times New Roman"/>
          <w:sz w:val="28"/>
          <w:szCs w:val="28"/>
          <w:lang w:val="ru-RU"/>
        </w:rPr>
        <w:t>бо элемента. Если у ребенка</w:t>
      </w:r>
      <w:r w:rsidR="00FE70A8" w:rsidRPr="00FE70A8">
        <w:rPr>
          <w:rFonts w:ascii="Times New Roman" w:hAnsi="Times New Roman" w:cs="Times New Roman"/>
          <w:sz w:val="28"/>
          <w:szCs w:val="28"/>
          <w:lang w:val="ru-RU"/>
        </w:rPr>
        <w:t xml:space="preserve"> не готовы мышцы или у него мало </w:t>
      </w:r>
      <w:r w:rsidR="00612403">
        <w:rPr>
          <w:rFonts w:ascii="Times New Roman" w:hAnsi="Times New Roman" w:cs="Times New Roman"/>
          <w:sz w:val="28"/>
          <w:szCs w:val="28"/>
          <w:lang w:val="ru-RU"/>
        </w:rPr>
        <w:t xml:space="preserve">гибкости, то он </w:t>
      </w:r>
      <w:r w:rsidR="00FE70A8" w:rsidRPr="00FE70A8">
        <w:rPr>
          <w:rFonts w:ascii="Times New Roman" w:hAnsi="Times New Roman" w:cs="Times New Roman"/>
          <w:sz w:val="28"/>
          <w:szCs w:val="28"/>
          <w:lang w:val="ru-RU"/>
        </w:rPr>
        <w:t xml:space="preserve"> просто не сделает </w:t>
      </w:r>
      <w:r w:rsidR="00612403">
        <w:rPr>
          <w:rFonts w:ascii="Times New Roman" w:hAnsi="Times New Roman" w:cs="Times New Roman"/>
          <w:sz w:val="28"/>
          <w:szCs w:val="28"/>
          <w:lang w:val="ru-RU"/>
        </w:rPr>
        <w:t>движение или может</w:t>
      </w:r>
      <w:r w:rsidR="00FE70A8" w:rsidRPr="00FE70A8">
        <w:rPr>
          <w:rFonts w:ascii="Times New Roman" w:hAnsi="Times New Roman" w:cs="Times New Roman"/>
          <w:sz w:val="28"/>
          <w:szCs w:val="28"/>
          <w:lang w:val="ru-RU"/>
        </w:rPr>
        <w:t xml:space="preserve"> травмироваться</w:t>
      </w:r>
      <w:r w:rsidR="008E394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E70A8" w:rsidRPr="00FE70A8">
        <w:rPr>
          <w:rFonts w:ascii="Times New Roman" w:hAnsi="Times New Roman" w:cs="Times New Roman"/>
          <w:sz w:val="28"/>
          <w:szCs w:val="28"/>
          <w:lang w:val="ru-RU"/>
        </w:rPr>
        <w:t xml:space="preserve"> выполняя его.</w:t>
      </w:r>
    </w:p>
    <w:p w:rsidR="001A658B" w:rsidRPr="00081A9B" w:rsidRDefault="001A658B" w:rsidP="001A658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1A9B">
        <w:rPr>
          <w:rFonts w:ascii="Times New Roman" w:hAnsi="Times New Roman" w:cs="Times New Roman"/>
          <w:sz w:val="28"/>
          <w:szCs w:val="28"/>
          <w:lang w:val="ru-RU"/>
        </w:rPr>
        <w:t>Подготовительн</w:t>
      </w:r>
      <w:r>
        <w:rPr>
          <w:rFonts w:ascii="Times New Roman" w:hAnsi="Times New Roman" w:cs="Times New Roman"/>
          <w:sz w:val="28"/>
          <w:szCs w:val="28"/>
          <w:lang w:val="ru-RU"/>
        </w:rPr>
        <w:t>ые упражнения применяются, если:</w:t>
      </w:r>
    </w:p>
    <w:p w:rsidR="001A658B" w:rsidRPr="00081A9B" w:rsidRDefault="001A658B" w:rsidP="001A6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Pr="00081A9B">
        <w:rPr>
          <w:rFonts w:ascii="Times New Roman" w:hAnsi="Times New Roman" w:cs="Times New Roman"/>
          <w:sz w:val="28"/>
          <w:szCs w:val="28"/>
          <w:lang w:val="ru-RU"/>
        </w:rPr>
        <w:t>обучающийся недостаточно физически развит;</w:t>
      </w:r>
    </w:p>
    <w:p w:rsidR="001A658B" w:rsidRPr="00081A9B" w:rsidRDefault="001A658B" w:rsidP="001A6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658B" w:rsidRPr="00081A9B" w:rsidRDefault="001A658B" w:rsidP="001A6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Pr="00081A9B">
        <w:rPr>
          <w:rFonts w:ascii="Times New Roman" w:hAnsi="Times New Roman" w:cs="Times New Roman"/>
          <w:sz w:val="28"/>
          <w:szCs w:val="28"/>
          <w:lang w:val="ru-RU"/>
        </w:rPr>
        <w:t>в двигательном фонде отсутствуют опорные элементы;</w:t>
      </w:r>
    </w:p>
    <w:p w:rsidR="001A658B" w:rsidRPr="00081A9B" w:rsidRDefault="001A658B" w:rsidP="001A6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658B" w:rsidRPr="00081A9B" w:rsidRDefault="001A658B" w:rsidP="001A6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Pr="00081A9B">
        <w:rPr>
          <w:rFonts w:ascii="Times New Roman" w:hAnsi="Times New Roman" w:cs="Times New Roman"/>
          <w:sz w:val="28"/>
          <w:szCs w:val="28"/>
          <w:lang w:val="ru-RU"/>
        </w:rPr>
        <w:t>необходимо устранять причины возникновения ошибок;</w:t>
      </w:r>
    </w:p>
    <w:p w:rsidR="001A658B" w:rsidRPr="00081A9B" w:rsidRDefault="001A658B" w:rsidP="001A6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658B" w:rsidRDefault="001A658B" w:rsidP="001A6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Pr="00081A9B">
        <w:rPr>
          <w:rFonts w:ascii="Times New Roman" w:hAnsi="Times New Roman" w:cs="Times New Roman"/>
          <w:sz w:val="28"/>
          <w:szCs w:val="28"/>
          <w:lang w:val="ru-RU"/>
        </w:rPr>
        <w:t>применяется метод целостно упражнения.</w:t>
      </w:r>
    </w:p>
    <w:p w:rsidR="001A658B" w:rsidRDefault="001A658B" w:rsidP="001A658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70A8" w:rsidRDefault="00FE70A8" w:rsidP="008E3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61D1">
        <w:rPr>
          <w:rFonts w:ascii="Times New Roman" w:hAnsi="Times New Roman" w:cs="Times New Roman"/>
          <w:b/>
          <w:sz w:val="28"/>
          <w:szCs w:val="28"/>
          <w:lang w:val="ru-RU"/>
        </w:rPr>
        <w:t>Подводящие</w:t>
      </w:r>
      <w:r w:rsidR="009361D1">
        <w:rPr>
          <w:rFonts w:ascii="Times New Roman" w:hAnsi="Times New Roman" w:cs="Times New Roman"/>
          <w:sz w:val="28"/>
          <w:szCs w:val="28"/>
          <w:lang w:val="ru-RU"/>
        </w:rPr>
        <w:t xml:space="preserve"> — это те, что подводят ребенка</w:t>
      </w:r>
      <w:r w:rsidRPr="00FE70A8">
        <w:rPr>
          <w:rFonts w:ascii="Times New Roman" w:hAnsi="Times New Roman" w:cs="Times New Roman"/>
          <w:sz w:val="28"/>
          <w:szCs w:val="28"/>
          <w:lang w:val="ru-RU"/>
        </w:rPr>
        <w:t xml:space="preserve"> к выполнению элемента в облегченных условиях.  </w:t>
      </w:r>
    </w:p>
    <w:p w:rsidR="008E3942" w:rsidRDefault="008E3942" w:rsidP="00081A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3942" w:rsidRDefault="001A658B" w:rsidP="00081A9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User\Saved Games\Desktop\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Saved Games\Desktop\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A9B" w:rsidRDefault="00081A9B" w:rsidP="00081A9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3942" w:rsidRDefault="008E3942" w:rsidP="008E3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658B" w:rsidRDefault="001A658B" w:rsidP="008E3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658B" w:rsidRDefault="001A658B" w:rsidP="008E3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658B" w:rsidRDefault="001A658B" w:rsidP="008E3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658B" w:rsidRDefault="001A658B" w:rsidP="008E3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658B" w:rsidRDefault="001A658B" w:rsidP="008E3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658B" w:rsidRDefault="001A658B" w:rsidP="008E3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658B" w:rsidRDefault="001A658B" w:rsidP="008E3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658B" w:rsidRDefault="001A658B" w:rsidP="008E3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658B" w:rsidRDefault="001A658B" w:rsidP="008E3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658B" w:rsidRDefault="001A658B" w:rsidP="008E3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658B" w:rsidRDefault="001A658B" w:rsidP="008E394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2403" w:rsidRPr="00612403" w:rsidRDefault="00612403" w:rsidP="008E39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12403">
        <w:rPr>
          <w:rFonts w:ascii="Times New Roman" w:hAnsi="Times New Roman"/>
          <w:b/>
          <w:sz w:val="28"/>
          <w:szCs w:val="28"/>
          <w:lang w:val="ru-RU"/>
        </w:rPr>
        <w:lastRenderedPageBreak/>
        <w:t>Подготовительные и подводящие упражнения к освоению техники выполнения основных движений</w:t>
      </w:r>
    </w:p>
    <w:p w:rsidR="00612403" w:rsidRPr="00612403" w:rsidRDefault="00612403" w:rsidP="008E39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18"/>
        <w:gridCol w:w="6931"/>
      </w:tblGrid>
      <w:tr w:rsidR="00612403" w:rsidRPr="00612403" w:rsidTr="00081A9B">
        <w:trPr>
          <w:trHeight w:hRule="exact" w:val="422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</w:pPr>
            <w:r w:rsidRPr="00612403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t>Понятие</w:t>
            </w:r>
          </w:p>
          <w:p w:rsidR="00612403" w:rsidRP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</w:pPr>
            <w:r w:rsidRPr="00612403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t>Характеристика</w:t>
            </w:r>
          </w:p>
          <w:p w:rsidR="00612403" w:rsidRP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612403" w:rsidRPr="008E3942" w:rsidTr="00081A9B">
        <w:trPr>
          <w:trHeight w:hRule="exact" w:val="126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2B5" w:rsidRDefault="00B312B5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</w:pPr>
          </w:p>
          <w:p w:rsidR="00612403" w:rsidRPr="00B312B5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312B5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t>Подводящие</w:t>
            </w:r>
          </w:p>
          <w:p w:rsidR="00612403" w:rsidRP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312B5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8pt"/>
                <w:rFonts w:eastAsia="Franklin Gothic Medium"/>
                <w:color w:val="auto"/>
                <w:sz w:val="24"/>
                <w:szCs w:val="24"/>
              </w:rPr>
            </w:pPr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t>Ребенок невольно принимает нужное положение тела, выпол</w:t>
            </w:r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softHyphen/>
              <w:t>няет движение определенным способом. Так появляются именно те мышечные ощущения, которые соответствуют опи</w:t>
            </w:r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softHyphen/>
              <w:t xml:space="preserve">санию, </w:t>
            </w:r>
          </w:p>
          <w:p w:rsid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8pt"/>
                <w:rFonts w:eastAsia="Franklin Gothic Medium"/>
                <w:color w:val="auto"/>
                <w:sz w:val="24"/>
                <w:szCs w:val="24"/>
              </w:rPr>
            </w:pPr>
          </w:p>
          <w:p w:rsid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8pt"/>
                <w:rFonts w:eastAsia="Franklin Gothic Medium"/>
                <w:color w:val="auto"/>
                <w:sz w:val="24"/>
                <w:szCs w:val="24"/>
              </w:rPr>
            </w:pPr>
          </w:p>
          <w:p w:rsid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8pt"/>
                <w:rFonts w:eastAsia="Franklin Gothic Medium"/>
                <w:color w:val="auto"/>
                <w:sz w:val="24"/>
                <w:szCs w:val="24"/>
              </w:rPr>
            </w:pPr>
          </w:p>
          <w:p w:rsid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8pt"/>
                <w:rFonts w:eastAsia="Franklin Gothic Medium"/>
                <w:color w:val="auto"/>
                <w:sz w:val="24"/>
                <w:szCs w:val="24"/>
              </w:rPr>
            </w:pPr>
          </w:p>
          <w:p w:rsidR="00612403" w:rsidRP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t>объяснению движения.</w:t>
            </w:r>
          </w:p>
        </w:tc>
      </w:tr>
      <w:tr w:rsidR="00612403" w:rsidRPr="008E3942" w:rsidTr="00081A9B">
        <w:trPr>
          <w:trHeight w:hRule="exact" w:val="94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2B5" w:rsidRDefault="00B312B5" w:rsidP="00081A9B">
            <w:pPr>
              <w:pStyle w:val="41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</w:p>
          <w:p w:rsidR="00612403" w:rsidRPr="00B312B5" w:rsidRDefault="00612403" w:rsidP="00081A9B">
            <w:pPr>
              <w:pStyle w:val="41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B312B5">
              <w:rPr>
                <w:b/>
                <w:sz w:val="24"/>
                <w:szCs w:val="24"/>
              </w:rPr>
              <w:t>Характерная</w:t>
            </w:r>
            <w:proofErr w:type="spellEnd"/>
            <w:r w:rsidRPr="00B312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312B5">
              <w:rPr>
                <w:b/>
                <w:sz w:val="24"/>
                <w:szCs w:val="24"/>
              </w:rPr>
              <w:t>особенность</w:t>
            </w:r>
            <w:proofErr w:type="spellEnd"/>
          </w:p>
          <w:p w:rsidR="00612403" w:rsidRPr="00612403" w:rsidRDefault="00612403" w:rsidP="00081A9B">
            <w:pPr>
              <w:pStyle w:val="41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403" w:rsidRP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t>Они должны быть сходными по своей структуре с разучивае</w:t>
            </w:r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softHyphen/>
              <w:t>мым движением в целом или с какой-то его частью.</w:t>
            </w:r>
          </w:p>
        </w:tc>
      </w:tr>
      <w:tr w:rsidR="00612403" w:rsidRPr="008E3942" w:rsidTr="00081A9B">
        <w:trPr>
          <w:trHeight w:hRule="exact" w:val="168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8pt"/>
                <w:rFonts w:eastAsia="Franklin Gothic Medium"/>
                <w:color w:val="auto"/>
                <w:sz w:val="24"/>
                <w:szCs w:val="24"/>
              </w:rPr>
            </w:pPr>
          </w:p>
          <w:p w:rsidR="00612403" w:rsidRPr="00B312B5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B312B5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t>Структура упраж</w:t>
            </w:r>
            <w:r w:rsidRPr="00B312B5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softHyphen/>
              <w:t>нения. Принцип подбора подво</w:t>
            </w:r>
            <w:r w:rsidRPr="00B312B5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softHyphen/>
              <w:t>дящих упражне</w:t>
            </w:r>
            <w:r w:rsidRPr="00B312B5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softHyphen/>
              <w:t>ний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403" w:rsidRP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t>В каждом движении есть наиболее важная часть, определяю</w:t>
            </w:r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softHyphen/>
              <w:t xml:space="preserve">щая его структуру, — ведущее звено и дополнительные части. Вначале подбираются подводящие упражнения, близкие к ведущему звену данного движения, затем, при их закреплении, совершенствовании — близкие к </w:t>
            </w:r>
            <w:proofErr w:type="gramStart"/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t>дополнительным</w:t>
            </w:r>
            <w:proofErr w:type="gramEnd"/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t>.</w:t>
            </w:r>
          </w:p>
        </w:tc>
      </w:tr>
      <w:tr w:rsidR="00612403" w:rsidRPr="008E3942" w:rsidTr="00081A9B">
        <w:trPr>
          <w:trHeight w:hRule="exact" w:val="196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2B5" w:rsidRDefault="00B312B5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</w:pPr>
          </w:p>
          <w:p w:rsidR="00612403" w:rsidRPr="00B312B5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312B5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t>Количество</w:t>
            </w:r>
          </w:p>
          <w:p w:rsidR="00612403" w:rsidRP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312B5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t>упражнений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403" w:rsidRP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t xml:space="preserve">Подводящие упражнения нельзя повторять многократно и </w:t>
            </w:r>
            <w:proofErr w:type="gramStart"/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t>до</w:t>
            </w:r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softHyphen/>
              <w:t>водить</w:t>
            </w:r>
            <w:proofErr w:type="gramEnd"/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t xml:space="preserve"> таким образом до навыка. Искаженное усвоение какой- либо детали затруднит обучение целостному действию. Роль подводящих упражнений часто подсобная, поэтому достаточно нескольких повторений (примерно 4—6 раз) для того, чтобы понять способ выполнения движения.</w:t>
            </w:r>
          </w:p>
        </w:tc>
      </w:tr>
      <w:tr w:rsidR="00612403" w:rsidRPr="008E3942" w:rsidTr="00081A9B">
        <w:trPr>
          <w:trHeight w:hRule="exact" w:val="82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12B5" w:rsidRDefault="00B312B5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</w:pPr>
          </w:p>
          <w:p w:rsidR="00612403" w:rsidRPr="00B312B5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312B5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t>Способ орга</w:t>
            </w:r>
            <w:r w:rsidRPr="00B312B5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softHyphen/>
              <w:t>низации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403" w:rsidRP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t xml:space="preserve">Фронтально, то есть во вводной части или в </w:t>
            </w:r>
            <w:proofErr w:type="spellStart"/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t>общеразвивающих</w:t>
            </w:r>
            <w:proofErr w:type="spellEnd"/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t xml:space="preserve"> упражнениях.</w:t>
            </w:r>
          </w:p>
        </w:tc>
      </w:tr>
      <w:tr w:rsidR="00612403" w:rsidRPr="008E3942" w:rsidTr="00081A9B">
        <w:trPr>
          <w:trHeight w:hRule="exact" w:val="1318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</w:pPr>
            <w:r w:rsidRPr="00B312B5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t>Назначение подводящих упражнений</w:t>
            </w:r>
          </w:p>
          <w:p w:rsidR="00B312B5" w:rsidRPr="00B312B5" w:rsidRDefault="00B312B5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8pt"/>
                <w:rFonts w:eastAsia="Franklin Gothic Medium"/>
                <w:color w:val="auto"/>
                <w:sz w:val="24"/>
                <w:szCs w:val="24"/>
              </w:rPr>
            </w:pPr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t>Они нужны преимущественно для новых, неосвоенных движе</w:t>
            </w:r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softHyphen/>
              <w:t>ний. При систематическом применении подводящие упраж</w:t>
            </w:r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softHyphen/>
              <w:t>нения способствуют быстрому и успешному обучению.</w:t>
            </w:r>
          </w:p>
          <w:p w:rsidR="00B312B5" w:rsidRPr="00612403" w:rsidRDefault="00B312B5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612403" w:rsidRPr="008E3942" w:rsidTr="00081A9B">
        <w:trPr>
          <w:trHeight w:hRule="exact" w:val="180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12B5" w:rsidRDefault="00B312B5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</w:pPr>
          </w:p>
          <w:p w:rsidR="00612403" w:rsidRPr="00B312B5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B312B5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t>Отличие под</w:t>
            </w:r>
            <w:r w:rsidRPr="00B312B5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softHyphen/>
              <w:t>водящих упраж</w:t>
            </w:r>
            <w:r w:rsidRPr="00B312B5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softHyphen/>
              <w:t xml:space="preserve">нений </w:t>
            </w:r>
            <w:proofErr w:type="gramStart"/>
            <w:r w:rsidRPr="00B312B5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t>от</w:t>
            </w:r>
            <w:proofErr w:type="gramEnd"/>
            <w:r w:rsidRPr="00B312B5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t xml:space="preserve"> подго</w:t>
            </w:r>
            <w:r w:rsidRPr="00B312B5">
              <w:rPr>
                <w:rStyle w:val="8pt"/>
                <w:rFonts w:eastAsia="Franklin Gothic Medium"/>
                <w:b/>
                <w:color w:val="auto"/>
                <w:sz w:val="24"/>
                <w:szCs w:val="24"/>
              </w:rPr>
              <w:softHyphen/>
              <w:t>товительных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403" w:rsidRP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rStyle w:val="8pt"/>
                <w:rFonts w:eastAsia="Franklin Gothic Medium"/>
                <w:color w:val="auto"/>
                <w:sz w:val="24"/>
                <w:szCs w:val="24"/>
              </w:rPr>
            </w:pPr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t xml:space="preserve">Цель подготовительных упражнений — общая подготовка, повышение функционального уровня органов и систем, развитие физических качеств (силы, быстроты, выносливости, ловкости). </w:t>
            </w:r>
          </w:p>
          <w:p w:rsidR="00612403" w:rsidRPr="00612403" w:rsidRDefault="00612403" w:rsidP="00081A9B">
            <w:pPr>
              <w:pStyle w:val="41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612403">
              <w:rPr>
                <w:rStyle w:val="8pt"/>
                <w:rFonts w:eastAsia="Franklin Gothic Medium"/>
                <w:color w:val="auto"/>
                <w:sz w:val="24"/>
                <w:szCs w:val="24"/>
              </w:rPr>
              <w:t>Подводящие упражнения имеют более узкое назначение — они помогают овладеть техникой данного двигательного действия</w:t>
            </w:r>
          </w:p>
        </w:tc>
      </w:tr>
    </w:tbl>
    <w:p w:rsidR="00612403" w:rsidRPr="00FE70A8" w:rsidRDefault="00612403" w:rsidP="008E394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1DDD" w:rsidRDefault="00701DDD" w:rsidP="008E394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Ходьба:</w:t>
      </w:r>
    </w:p>
    <w:p w:rsidR="00701DDD" w:rsidRDefault="00701DDD" w:rsidP="008E394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DDD">
        <w:rPr>
          <w:rFonts w:ascii="Times New Roman" w:hAnsi="Times New Roman" w:cs="Times New Roman"/>
          <w:sz w:val="28"/>
          <w:szCs w:val="28"/>
          <w:lang w:val="ru-RU"/>
        </w:rPr>
        <w:t>1. Движения р</w:t>
      </w:r>
      <w:r>
        <w:rPr>
          <w:rFonts w:ascii="Times New Roman" w:hAnsi="Times New Roman" w:cs="Times New Roman"/>
          <w:sz w:val="28"/>
          <w:szCs w:val="28"/>
          <w:lang w:val="ru-RU"/>
        </w:rPr>
        <w:t>ук при имитации ходьбы на месте.</w:t>
      </w:r>
    </w:p>
    <w:p w:rsidR="00701DDD" w:rsidRDefault="00701DDD" w:rsidP="008E394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DDD">
        <w:rPr>
          <w:rFonts w:ascii="Times New Roman" w:hAnsi="Times New Roman" w:cs="Times New Roman"/>
          <w:sz w:val="28"/>
          <w:szCs w:val="28"/>
          <w:lang w:val="ru-RU"/>
        </w:rPr>
        <w:t>2. Движения рук и плеч при ходьбе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1DDD" w:rsidRDefault="00701DDD" w:rsidP="008E394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Постановка стопы на грунт.</w:t>
      </w:r>
    </w:p>
    <w:p w:rsidR="00701DDD" w:rsidRDefault="00701DDD" w:rsidP="008E394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DDD">
        <w:rPr>
          <w:rFonts w:ascii="Times New Roman" w:hAnsi="Times New Roman" w:cs="Times New Roman"/>
          <w:sz w:val="28"/>
          <w:szCs w:val="28"/>
          <w:lang w:val="ru-RU"/>
        </w:rPr>
        <w:t>4. Вращательные движения таза и плечевого пояса в сочетании с движением ног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5FA0" w:rsidRDefault="00175FA0" w:rsidP="008E39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75FA0" w:rsidRDefault="00175FA0" w:rsidP="008E39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Подводящие упражнения к бегу:</w:t>
      </w:r>
    </w:p>
    <w:p w:rsidR="00175FA0" w:rsidRPr="00175FA0" w:rsidRDefault="00175FA0" w:rsidP="008E39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75FA0" w:rsidRPr="00175FA0" w:rsidRDefault="00175FA0" w:rsidP="008E3942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 xml:space="preserve">Повторные </w:t>
      </w:r>
      <w:proofErr w:type="spellStart"/>
      <w:r w:rsidRPr="00175FA0">
        <w:rPr>
          <w:rFonts w:ascii="Times New Roman" w:hAnsi="Times New Roman" w:cs="Times New Roman"/>
          <w:sz w:val="28"/>
          <w:szCs w:val="28"/>
          <w:lang w:val="ru-RU"/>
        </w:rPr>
        <w:t>пробегание</w:t>
      </w:r>
      <w:proofErr w:type="spellEnd"/>
      <w:r w:rsidRPr="00175FA0">
        <w:rPr>
          <w:rFonts w:ascii="Times New Roman" w:hAnsi="Times New Roman" w:cs="Times New Roman"/>
          <w:sz w:val="28"/>
          <w:szCs w:val="28"/>
          <w:lang w:val="ru-RU"/>
        </w:rPr>
        <w:t xml:space="preserve"> отрезков 40-80 м с невысокой скоростью (2-3 раза).</w:t>
      </w:r>
    </w:p>
    <w:p w:rsidR="00175FA0" w:rsidRPr="00175FA0" w:rsidRDefault="00175FA0" w:rsidP="008E3942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Бег с высоким подниманием бедра с работой рук (2 ×20 м).</w:t>
      </w:r>
    </w:p>
    <w:p w:rsidR="00175FA0" w:rsidRPr="00175FA0" w:rsidRDefault="00175FA0" w:rsidP="008E3942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 xml:space="preserve">Бег с </w:t>
      </w:r>
      <w:proofErr w:type="spellStart"/>
      <w:r w:rsidRPr="00175FA0">
        <w:rPr>
          <w:rFonts w:ascii="Times New Roman" w:hAnsi="Times New Roman" w:cs="Times New Roman"/>
          <w:sz w:val="28"/>
          <w:szCs w:val="28"/>
          <w:lang w:val="ru-RU"/>
        </w:rPr>
        <w:t>захлестом</w:t>
      </w:r>
      <w:proofErr w:type="spellEnd"/>
      <w:r w:rsidRPr="00175FA0">
        <w:rPr>
          <w:rFonts w:ascii="Times New Roman" w:hAnsi="Times New Roman" w:cs="Times New Roman"/>
          <w:sz w:val="28"/>
          <w:szCs w:val="28"/>
          <w:lang w:val="ru-RU"/>
        </w:rPr>
        <w:t xml:space="preserve"> голени назад с работой рук (2×20 м).</w:t>
      </w:r>
    </w:p>
    <w:p w:rsidR="00175FA0" w:rsidRPr="00175FA0" w:rsidRDefault="00175FA0" w:rsidP="008E3942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Бег с выносом носка вперед с работой рук (2 ×20 м).</w:t>
      </w:r>
    </w:p>
    <w:p w:rsidR="00175FA0" w:rsidRPr="00175FA0" w:rsidRDefault="00175FA0" w:rsidP="008E3942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Бег прыжковыми шагами через шаг (2 ×20 м).</w:t>
      </w:r>
    </w:p>
    <w:p w:rsidR="00175FA0" w:rsidRPr="00175FA0" w:rsidRDefault="00175FA0" w:rsidP="008E3942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Бег прыжковыми шагами (2 ×20 м).</w:t>
      </w:r>
    </w:p>
    <w:p w:rsidR="00175FA0" w:rsidRPr="00175FA0" w:rsidRDefault="00175FA0" w:rsidP="008E3942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Имитация движения руками на месте (как во время бега).</w:t>
      </w:r>
    </w:p>
    <w:p w:rsidR="00175FA0" w:rsidRPr="00175FA0" w:rsidRDefault="00175FA0" w:rsidP="008E3942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Бег в упоре (30 – 40 сек).</w:t>
      </w:r>
    </w:p>
    <w:p w:rsidR="00175FA0" w:rsidRPr="00175FA0" w:rsidRDefault="00175FA0" w:rsidP="008E3942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Бег с отталкиванием стопой вверх (2 ×20 м).</w:t>
      </w:r>
    </w:p>
    <w:p w:rsidR="00175FA0" w:rsidRPr="00175FA0" w:rsidRDefault="00175FA0" w:rsidP="008E3942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Стартовое ускорение из положения с упора на одну руку (3-4 ×30м.)</w:t>
      </w:r>
    </w:p>
    <w:p w:rsidR="00175FA0" w:rsidRPr="00175FA0" w:rsidRDefault="00175FA0" w:rsidP="008E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5FA0" w:rsidRDefault="00175FA0" w:rsidP="008E394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1DDD" w:rsidRDefault="00701DDD" w:rsidP="008E39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1DDD">
        <w:rPr>
          <w:rFonts w:ascii="Times New Roman" w:hAnsi="Times New Roman" w:cs="Times New Roman"/>
          <w:b/>
          <w:sz w:val="28"/>
          <w:szCs w:val="28"/>
          <w:lang w:val="ru-RU"/>
        </w:rPr>
        <w:t>Подводящие упражнения к прыжкам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длину с разбега:</w:t>
      </w:r>
    </w:p>
    <w:p w:rsidR="00175FA0" w:rsidRPr="00701DDD" w:rsidRDefault="00175FA0" w:rsidP="008E39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01DDD" w:rsidRPr="00701DDD" w:rsidRDefault="00701DDD" w:rsidP="008E3942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DDD">
        <w:rPr>
          <w:rFonts w:ascii="Times New Roman" w:hAnsi="Times New Roman" w:cs="Times New Roman"/>
          <w:sz w:val="28"/>
          <w:szCs w:val="28"/>
          <w:lang w:val="ru-RU"/>
        </w:rPr>
        <w:t>Прыжки на месте на двух ногах без акцента на положения рук (13-15 раз).</w:t>
      </w:r>
    </w:p>
    <w:p w:rsidR="00701DDD" w:rsidRPr="00701DDD" w:rsidRDefault="00701DDD" w:rsidP="008E3942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DDD">
        <w:rPr>
          <w:rFonts w:ascii="Times New Roman" w:hAnsi="Times New Roman" w:cs="Times New Roman"/>
          <w:sz w:val="28"/>
          <w:szCs w:val="28"/>
          <w:lang w:val="ru-RU"/>
        </w:rPr>
        <w:t>Прыжки на месте с определенным положением рук (13-15 раз).</w:t>
      </w:r>
    </w:p>
    <w:p w:rsidR="00701DDD" w:rsidRPr="00701DDD" w:rsidRDefault="00701DDD" w:rsidP="008E3942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DDD">
        <w:rPr>
          <w:rFonts w:ascii="Times New Roman" w:hAnsi="Times New Roman" w:cs="Times New Roman"/>
          <w:sz w:val="28"/>
          <w:szCs w:val="28"/>
          <w:lang w:val="ru-RU"/>
        </w:rPr>
        <w:t>Прыжки на двух ногах с продвижением вперед (примерно 20 м.)</w:t>
      </w:r>
    </w:p>
    <w:p w:rsidR="00701DDD" w:rsidRPr="00701DDD" w:rsidRDefault="00701DDD" w:rsidP="008E3942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DDD">
        <w:rPr>
          <w:rFonts w:ascii="Times New Roman" w:hAnsi="Times New Roman" w:cs="Times New Roman"/>
          <w:sz w:val="28"/>
          <w:szCs w:val="28"/>
          <w:lang w:val="ru-RU"/>
        </w:rPr>
        <w:t>Прыжки на двух ногах через гимнастическую скамейку (2×20 м.).</w:t>
      </w:r>
    </w:p>
    <w:p w:rsidR="00701DDD" w:rsidRPr="00701DDD" w:rsidRDefault="00701DDD" w:rsidP="008E3942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DDD">
        <w:rPr>
          <w:rFonts w:ascii="Times New Roman" w:hAnsi="Times New Roman" w:cs="Times New Roman"/>
          <w:sz w:val="28"/>
          <w:szCs w:val="28"/>
          <w:lang w:val="ru-RU"/>
        </w:rPr>
        <w:t>Прыжки с возвышения (гимнастическая скамейка) - 2×15 м.</w:t>
      </w:r>
    </w:p>
    <w:p w:rsidR="00701DDD" w:rsidRPr="00701DDD" w:rsidRDefault="00701DDD" w:rsidP="008E3942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DDD">
        <w:rPr>
          <w:rFonts w:ascii="Times New Roman" w:hAnsi="Times New Roman" w:cs="Times New Roman"/>
          <w:sz w:val="28"/>
          <w:szCs w:val="28"/>
          <w:lang w:val="ru-RU"/>
        </w:rPr>
        <w:t xml:space="preserve">Прыжки из </w:t>
      </w:r>
      <w:proofErr w:type="spellStart"/>
      <w:r w:rsidRPr="00701DDD">
        <w:rPr>
          <w:rFonts w:ascii="Times New Roman" w:hAnsi="Times New Roman" w:cs="Times New Roman"/>
          <w:sz w:val="28"/>
          <w:szCs w:val="28"/>
          <w:lang w:val="ru-RU"/>
        </w:rPr>
        <w:t>полуприседа</w:t>
      </w:r>
      <w:proofErr w:type="spellEnd"/>
      <w:r w:rsidRPr="00701DDD">
        <w:rPr>
          <w:rFonts w:ascii="Times New Roman" w:hAnsi="Times New Roman" w:cs="Times New Roman"/>
          <w:sz w:val="28"/>
          <w:szCs w:val="28"/>
          <w:lang w:val="ru-RU"/>
        </w:rPr>
        <w:t xml:space="preserve"> (8-10 раз).</w:t>
      </w:r>
    </w:p>
    <w:p w:rsidR="00701DDD" w:rsidRPr="00701DDD" w:rsidRDefault="00701DDD" w:rsidP="008E3942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DDD">
        <w:rPr>
          <w:rFonts w:ascii="Times New Roman" w:hAnsi="Times New Roman" w:cs="Times New Roman"/>
          <w:sz w:val="28"/>
          <w:szCs w:val="28"/>
          <w:lang w:val="ru-RU"/>
        </w:rPr>
        <w:t>Прыжки с места на дальность (5-6 раз).</w:t>
      </w:r>
    </w:p>
    <w:p w:rsidR="00701DDD" w:rsidRPr="00701DDD" w:rsidRDefault="00701DDD" w:rsidP="008E3942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DDD">
        <w:rPr>
          <w:rFonts w:ascii="Times New Roman" w:hAnsi="Times New Roman" w:cs="Times New Roman"/>
          <w:sz w:val="28"/>
          <w:szCs w:val="28"/>
          <w:lang w:val="ru-RU"/>
        </w:rPr>
        <w:t>Прыжки с места с закрытыми глазами (3-4 раза).</w:t>
      </w:r>
    </w:p>
    <w:p w:rsidR="00701DDD" w:rsidRPr="00701DDD" w:rsidRDefault="00701DDD" w:rsidP="008E3942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DDD">
        <w:rPr>
          <w:rFonts w:ascii="Times New Roman" w:hAnsi="Times New Roman" w:cs="Times New Roman"/>
          <w:sz w:val="28"/>
          <w:szCs w:val="28"/>
          <w:lang w:val="ru-RU"/>
        </w:rPr>
        <w:t>Прыжки с ноги на ногу по разметкам (3-4 раза).</w:t>
      </w:r>
    </w:p>
    <w:p w:rsidR="00701DDD" w:rsidRPr="00701DDD" w:rsidRDefault="00701DDD" w:rsidP="008E3942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DDD">
        <w:rPr>
          <w:rFonts w:ascii="Times New Roman" w:hAnsi="Times New Roman" w:cs="Times New Roman"/>
          <w:sz w:val="28"/>
          <w:szCs w:val="28"/>
          <w:lang w:val="ru-RU"/>
        </w:rPr>
        <w:t>Прыжки в шаге через планку или барьер высотой 40-60 см с трех беговых шагов (5-6 раз).</w:t>
      </w:r>
    </w:p>
    <w:p w:rsidR="00701DDD" w:rsidRDefault="00701DDD" w:rsidP="008E394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5FA0" w:rsidRPr="00701DDD" w:rsidRDefault="00175FA0" w:rsidP="008E394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1DDD" w:rsidRPr="00175FA0" w:rsidRDefault="00701DDD" w:rsidP="008E394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Подводящие </w:t>
      </w:r>
      <w:r w:rsidR="00175FA0">
        <w:rPr>
          <w:rFonts w:ascii="Times New Roman" w:hAnsi="Times New Roman" w:cs="Times New Roman"/>
          <w:b/>
          <w:sz w:val="28"/>
          <w:szCs w:val="28"/>
          <w:lang w:val="ru-RU"/>
        </w:rPr>
        <w:t>упражнения к метанию</w:t>
      </w:r>
      <w:r w:rsidRPr="00175F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 места</w:t>
      </w:r>
      <w:r w:rsidR="00175FA0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701DDD" w:rsidRPr="00175FA0" w:rsidRDefault="00701DDD" w:rsidP="008E3942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И.П. – ноги на ширине плеч, рука с малым мячом впереди над плечом, согнута в локтевом суставе, свободная опущена вниз. Имитация броска последовательным и непрерывным выпрямлением руки вперед – вверх (8-10 раз).</w:t>
      </w:r>
    </w:p>
    <w:p w:rsidR="00701DDD" w:rsidRPr="00175FA0" w:rsidRDefault="00701DDD" w:rsidP="008E3942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И.П.- то же, броски мяча в пол и ловля его после отскока и захватом сверху (8-10 раз).</w:t>
      </w:r>
    </w:p>
    <w:p w:rsidR="00701DDD" w:rsidRPr="00175FA0" w:rsidRDefault="00701DDD" w:rsidP="008E3942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И.П. – ноги на ширине плеч, руки с теннисными мячами впереди. Поочередно выпускать мячи из правой и левой руки, постепенно увеличивая амплитуду движений, и ловля их в положении приседа, как можно ниже над землей (6-8 раз).</w:t>
      </w:r>
    </w:p>
    <w:p w:rsidR="00701DDD" w:rsidRPr="00175FA0" w:rsidRDefault="00701DDD" w:rsidP="008E3942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lastRenderedPageBreak/>
        <w:t>Броски мяча одной рукой о пол и ловля его после отскока, захватом пальцами сверху, перед собой, слева, справа (6-8 раз).</w:t>
      </w:r>
    </w:p>
    <w:p w:rsidR="00701DDD" w:rsidRPr="00175FA0" w:rsidRDefault="00701DDD" w:rsidP="008E3942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Метания малого мяча в стену (8-10 раз).</w:t>
      </w:r>
    </w:p>
    <w:p w:rsidR="00701DDD" w:rsidRPr="00175FA0" w:rsidRDefault="00701DDD" w:rsidP="008E3942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Метания мяча в мишень (круг диаметром 1 м, на высоте 2,5 м) с расстояния 3-5 м.</w:t>
      </w:r>
    </w:p>
    <w:p w:rsidR="00701DDD" w:rsidRPr="00175FA0" w:rsidRDefault="00701DDD" w:rsidP="008E3942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 xml:space="preserve">Стоя лицом по направлению метания, левая нога впереди. Броски мяча за счет </w:t>
      </w:r>
      <w:proofErr w:type="spellStart"/>
      <w:r w:rsidRPr="00175FA0">
        <w:rPr>
          <w:rFonts w:ascii="Times New Roman" w:hAnsi="Times New Roman" w:cs="Times New Roman"/>
          <w:sz w:val="28"/>
          <w:szCs w:val="28"/>
          <w:lang w:val="ru-RU"/>
        </w:rPr>
        <w:t>хлестообразного</w:t>
      </w:r>
      <w:proofErr w:type="spellEnd"/>
      <w:r w:rsidRPr="00175FA0">
        <w:rPr>
          <w:rFonts w:ascii="Times New Roman" w:hAnsi="Times New Roman" w:cs="Times New Roman"/>
          <w:sz w:val="28"/>
          <w:szCs w:val="28"/>
          <w:lang w:val="ru-RU"/>
        </w:rPr>
        <w:t xml:space="preserve"> движения руки (8-10 раз).</w:t>
      </w:r>
    </w:p>
    <w:p w:rsidR="00701DDD" w:rsidRDefault="00701DDD" w:rsidP="008E3942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То же, только стоя боком по направлению метания (8-10 раз).</w:t>
      </w:r>
    </w:p>
    <w:p w:rsidR="00175FA0" w:rsidRDefault="00175FA0" w:rsidP="008E394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5FA0" w:rsidRPr="00175FA0" w:rsidRDefault="00175FA0" w:rsidP="008E394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b/>
          <w:sz w:val="28"/>
          <w:szCs w:val="28"/>
          <w:lang w:val="ru-RU"/>
        </w:rPr>
        <w:t>Подводящие упражнения к прыжкам в высоту:</w:t>
      </w:r>
    </w:p>
    <w:p w:rsidR="00175FA0" w:rsidRPr="00175FA0" w:rsidRDefault="00175FA0" w:rsidP="008E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5FA0" w:rsidRPr="00175FA0" w:rsidRDefault="00175FA0" w:rsidP="008E3942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Прыжки с прямого и бокового разбега на высокие предметы  – 5-6 раз.</w:t>
      </w:r>
    </w:p>
    <w:p w:rsidR="00175FA0" w:rsidRPr="00175FA0" w:rsidRDefault="00175FA0" w:rsidP="008E3942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Маховые движения свободной ногой, держась рукой за опору (гимнастическую палку, дерево, ограду) 6-8 раз.</w:t>
      </w:r>
    </w:p>
    <w:p w:rsidR="00175FA0" w:rsidRPr="00175FA0" w:rsidRDefault="00175FA0" w:rsidP="008E3942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То же, но с маховым движением одноименной руки в сочетании с подъемом на переднюю часть стопы толчковой ноги (6-8 раз).</w:t>
      </w:r>
    </w:p>
    <w:p w:rsidR="00175FA0" w:rsidRPr="00175FA0" w:rsidRDefault="00175FA0" w:rsidP="008E3942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Маховые движения ногой и рукой с последующим подскоком (6-8 раз).</w:t>
      </w:r>
    </w:p>
    <w:p w:rsidR="00175FA0" w:rsidRPr="00175FA0" w:rsidRDefault="00175FA0" w:rsidP="008E3942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 xml:space="preserve">Сочетание маха с отталкиванием без опоры, стоя на согнутой маховой ноге, </w:t>
      </w:r>
      <w:proofErr w:type="gramStart"/>
      <w:r w:rsidRPr="00175FA0">
        <w:rPr>
          <w:rFonts w:ascii="Times New Roman" w:hAnsi="Times New Roman" w:cs="Times New Roman"/>
          <w:sz w:val="28"/>
          <w:szCs w:val="28"/>
          <w:lang w:val="ru-RU"/>
        </w:rPr>
        <w:t>толчковая</w:t>
      </w:r>
      <w:proofErr w:type="gramEnd"/>
      <w:r w:rsidRPr="00175FA0">
        <w:rPr>
          <w:rFonts w:ascii="Times New Roman" w:hAnsi="Times New Roman" w:cs="Times New Roman"/>
          <w:sz w:val="28"/>
          <w:szCs w:val="28"/>
          <w:lang w:val="ru-RU"/>
        </w:rPr>
        <w:t xml:space="preserve"> впереди на пятке, руки отведены в замах (6-8 раз).</w:t>
      </w:r>
    </w:p>
    <w:p w:rsidR="00175FA0" w:rsidRPr="00175FA0" w:rsidRDefault="00175FA0" w:rsidP="008E3942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Имитация постановки толчковой ноги – из приседа на маховой ноге постановка толчковой ноги с пятки на всю стопу (6-8 раз).</w:t>
      </w:r>
    </w:p>
    <w:p w:rsidR="00175FA0" w:rsidRPr="00175FA0" w:rsidRDefault="00175FA0" w:rsidP="008E3942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То же, но с отведением рук в замах (6-8 раз).</w:t>
      </w:r>
    </w:p>
    <w:p w:rsidR="00175FA0" w:rsidRPr="00175FA0" w:rsidRDefault="00175FA0" w:rsidP="008E3942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То же, но с выполнением прыжка вверх и затем с доставанием рукой, головой и маховой ногой различных предметов (5-6 раз).</w:t>
      </w:r>
    </w:p>
    <w:p w:rsidR="00175FA0" w:rsidRPr="00175FA0" w:rsidRDefault="00175FA0" w:rsidP="008E3942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5FA0">
        <w:rPr>
          <w:rFonts w:ascii="Times New Roman" w:hAnsi="Times New Roman" w:cs="Times New Roman"/>
          <w:sz w:val="28"/>
          <w:szCs w:val="28"/>
          <w:lang w:val="ru-RU"/>
        </w:rPr>
        <w:t>То же, но с 3 – 5 – 7 беговых шагов, выполняя прыжок вверх (5-6 раз).</w:t>
      </w:r>
    </w:p>
    <w:p w:rsidR="00175FA0" w:rsidRPr="00175FA0" w:rsidRDefault="00175FA0" w:rsidP="008E394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312B5" w:rsidRDefault="00B312B5" w:rsidP="008E394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12B5">
        <w:rPr>
          <w:rFonts w:ascii="Times New Roman" w:hAnsi="Times New Roman" w:cs="Times New Roman"/>
          <w:b/>
          <w:sz w:val="28"/>
          <w:szCs w:val="28"/>
          <w:lang w:val="ru-RU"/>
        </w:rPr>
        <w:t>Для обучения лазанию по гимнастической стенке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B312B5" w:rsidRPr="00B312B5" w:rsidRDefault="00B312B5" w:rsidP="008E394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12B5" w:rsidRPr="00B312B5" w:rsidRDefault="00B312B5" w:rsidP="008E3942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12B5">
        <w:rPr>
          <w:rFonts w:ascii="Times New Roman" w:hAnsi="Times New Roman" w:cs="Times New Roman"/>
          <w:sz w:val="28"/>
          <w:szCs w:val="28"/>
          <w:lang w:val="ru-RU"/>
        </w:rPr>
        <w:t>Лазание по полу на четвереньках с ускорением темпа</w:t>
      </w:r>
    </w:p>
    <w:p w:rsidR="00B312B5" w:rsidRPr="00B312B5" w:rsidRDefault="00B312B5" w:rsidP="008E3942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12B5">
        <w:rPr>
          <w:rFonts w:ascii="Times New Roman" w:hAnsi="Times New Roman" w:cs="Times New Roman"/>
          <w:sz w:val="28"/>
          <w:szCs w:val="28"/>
          <w:lang w:val="ru-RU"/>
        </w:rPr>
        <w:t>Лазание на четвереньках через пролеты лестницы, приподнятой над полом</w:t>
      </w:r>
    </w:p>
    <w:p w:rsidR="00175FA0" w:rsidRPr="00B312B5" w:rsidRDefault="00B312B5" w:rsidP="008E3942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12B5">
        <w:rPr>
          <w:rFonts w:ascii="Times New Roman" w:hAnsi="Times New Roman" w:cs="Times New Roman"/>
          <w:sz w:val="28"/>
          <w:szCs w:val="28"/>
          <w:lang w:val="ru-RU"/>
        </w:rPr>
        <w:t>Подпрыгивание на месте с поочередным перекрестным подниманием рук и ног</w:t>
      </w:r>
    </w:p>
    <w:p w:rsidR="00175FA0" w:rsidRPr="00175FA0" w:rsidRDefault="00175FA0" w:rsidP="008E394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1DDD" w:rsidRPr="00701DDD" w:rsidRDefault="00701DDD" w:rsidP="00175FA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01DDD" w:rsidRPr="00701DDD" w:rsidSect="0000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2A1F"/>
    <w:multiLevelType w:val="hybridMultilevel"/>
    <w:tmpl w:val="2AFA1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62F1D"/>
    <w:multiLevelType w:val="hybridMultilevel"/>
    <w:tmpl w:val="59D46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42AC0"/>
    <w:multiLevelType w:val="hybridMultilevel"/>
    <w:tmpl w:val="6BE83A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990DD9"/>
    <w:multiLevelType w:val="hybridMultilevel"/>
    <w:tmpl w:val="EE32A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F1AAC"/>
    <w:multiLevelType w:val="hybridMultilevel"/>
    <w:tmpl w:val="D3341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F6E70"/>
    <w:multiLevelType w:val="hybridMultilevel"/>
    <w:tmpl w:val="278C7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9E7A73"/>
    <w:multiLevelType w:val="hybridMultilevel"/>
    <w:tmpl w:val="BE345678"/>
    <w:lvl w:ilvl="0" w:tplc="7E062206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01DDD"/>
    <w:rsid w:val="00005617"/>
    <w:rsid w:val="00081A9B"/>
    <w:rsid w:val="00175FA0"/>
    <w:rsid w:val="001A658B"/>
    <w:rsid w:val="004D4354"/>
    <w:rsid w:val="005155D5"/>
    <w:rsid w:val="00612403"/>
    <w:rsid w:val="006461DD"/>
    <w:rsid w:val="00701DDD"/>
    <w:rsid w:val="008E3942"/>
    <w:rsid w:val="008F447C"/>
    <w:rsid w:val="009361D1"/>
    <w:rsid w:val="00AA5B3C"/>
    <w:rsid w:val="00B312B5"/>
    <w:rsid w:val="00E425D7"/>
    <w:rsid w:val="00FE70A8"/>
    <w:rsid w:val="00FF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D5"/>
  </w:style>
  <w:style w:type="paragraph" w:styleId="1">
    <w:name w:val="heading 1"/>
    <w:basedOn w:val="a"/>
    <w:next w:val="a"/>
    <w:link w:val="10"/>
    <w:uiPriority w:val="9"/>
    <w:qFormat/>
    <w:rsid w:val="00515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55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5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5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5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5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5D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5D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5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5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155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155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155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155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155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155D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155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155D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155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55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5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155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155D5"/>
    <w:rPr>
      <w:b/>
      <w:bCs/>
    </w:rPr>
  </w:style>
  <w:style w:type="character" w:styleId="a9">
    <w:name w:val="Emphasis"/>
    <w:basedOn w:val="a0"/>
    <w:uiPriority w:val="20"/>
    <w:qFormat/>
    <w:rsid w:val="005155D5"/>
    <w:rPr>
      <w:i/>
      <w:iCs/>
    </w:rPr>
  </w:style>
  <w:style w:type="paragraph" w:styleId="aa">
    <w:name w:val="No Spacing"/>
    <w:uiPriority w:val="1"/>
    <w:qFormat/>
    <w:rsid w:val="005155D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155D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55D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155D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155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155D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155D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155D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155D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155D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155D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155D5"/>
    <w:pPr>
      <w:outlineLvl w:val="9"/>
    </w:pPr>
  </w:style>
  <w:style w:type="character" w:customStyle="1" w:styleId="af4">
    <w:name w:val="Основной текст_"/>
    <w:link w:val="41"/>
    <w:rsid w:val="00612403"/>
    <w:rPr>
      <w:rFonts w:ascii="Times New Roman" w:eastAsia="Times New Roman" w:hAnsi="Times New Roman"/>
      <w:shd w:val="clear" w:color="auto" w:fill="FFFFFF"/>
    </w:rPr>
  </w:style>
  <w:style w:type="character" w:customStyle="1" w:styleId="8pt">
    <w:name w:val="Основной текст + 8 pt"/>
    <w:rsid w:val="00612403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af4"/>
    <w:rsid w:val="00612403"/>
    <w:pPr>
      <w:widowControl w:val="0"/>
      <w:shd w:val="clear" w:color="auto" w:fill="FFFFFF"/>
      <w:spacing w:before="240" w:after="0" w:line="221" w:lineRule="exact"/>
      <w:ind w:firstLine="320"/>
      <w:jc w:val="both"/>
    </w:pPr>
    <w:rPr>
      <w:rFonts w:ascii="Times New Roman" w:eastAsia="Times New Roman" w:hAnsi="Times New Roman"/>
    </w:rPr>
  </w:style>
  <w:style w:type="paragraph" w:styleId="af5">
    <w:name w:val="Normal (Web)"/>
    <w:basedOn w:val="a"/>
    <w:uiPriority w:val="99"/>
    <w:semiHidden/>
    <w:unhideWhenUsed/>
    <w:rsid w:val="001A6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1A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A6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2019-02-14T20:20:00Z</cp:lastPrinted>
  <dcterms:created xsi:type="dcterms:W3CDTF">2019-02-06T13:43:00Z</dcterms:created>
  <dcterms:modified xsi:type="dcterms:W3CDTF">2019-02-14T20:21:00Z</dcterms:modified>
</cp:coreProperties>
</file>