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CE" w:rsidRDefault="003D6ECE" w:rsidP="003D6ECE">
      <w:pPr>
        <w:pStyle w:val="a3"/>
        <w:contextualSpacing/>
        <w:jc w:val="center"/>
        <w:rPr>
          <w:rStyle w:val="a4"/>
          <w:bCs w:val="0"/>
          <w:color w:val="000000"/>
        </w:rPr>
      </w:pPr>
      <w:r w:rsidRPr="004E1530">
        <w:rPr>
          <w:rStyle w:val="a4"/>
          <w:color w:val="000000"/>
          <w:sz w:val="28"/>
          <w:szCs w:val="28"/>
        </w:rPr>
        <w:t>Методика обучения детей ходьбе, упражнениям в равновесии.</w:t>
      </w:r>
      <w:r>
        <w:rPr>
          <w:rStyle w:val="a4"/>
          <w:color w:val="000000"/>
        </w:rPr>
        <w:t xml:space="preserve"> </w:t>
      </w:r>
    </w:p>
    <w:p w:rsidR="003D6ECE" w:rsidRDefault="003D6ECE" w:rsidP="003D6ECE">
      <w:pPr>
        <w:pStyle w:val="a3"/>
        <w:contextualSpacing/>
        <w:jc w:val="center"/>
      </w:pPr>
    </w:p>
    <w:p w:rsidR="003D6ECE" w:rsidRDefault="003D6ECE" w:rsidP="003D6ECE">
      <w:pPr>
        <w:pStyle w:val="a3"/>
        <w:contextualSpacing/>
        <w:jc w:val="both"/>
        <w:rPr>
          <w:rStyle w:val="a5"/>
          <w:rFonts w:eastAsia="timesnewromanps-italicmt"/>
        </w:rPr>
      </w:pPr>
      <w:r>
        <w:t> </w:t>
      </w:r>
      <w:r>
        <w:rPr>
          <w:rStyle w:val="a4"/>
        </w:rPr>
        <w:t>ХОДЬБА</w:t>
      </w:r>
      <w:r>
        <w:t xml:space="preserve"> – </w:t>
      </w:r>
      <w:r>
        <w:rPr>
          <w:rStyle w:val="a4"/>
        </w:rPr>
        <w:t>циклическое движение</w:t>
      </w:r>
      <w:r>
        <w:rPr>
          <w:rFonts w:eastAsia="timesnewromanpsmt"/>
        </w:rPr>
        <w:t xml:space="preserve">, </w:t>
      </w:r>
      <w:r>
        <w:rPr>
          <w:rStyle w:val="a4"/>
          <w:rFonts w:eastAsia="timesnewromanpsmt"/>
        </w:rPr>
        <w:t>естественный способ передвижения ребенка</w:t>
      </w:r>
      <w:r>
        <w:rPr>
          <w:rFonts w:eastAsia="timesnewromanpsmt"/>
        </w:rPr>
        <w:t xml:space="preserve">. </w:t>
      </w:r>
      <w:r>
        <w:rPr>
          <w:rStyle w:val="a5"/>
          <w:rFonts w:eastAsia="timesnewromanps-italicmt"/>
        </w:rPr>
        <w:t xml:space="preserve"> </w:t>
      </w:r>
    </w:p>
    <w:p w:rsidR="003D6ECE" w:rsidRDefault="003D6ECE" w:rsidP="003D6ECE">
      <w:pPr>
        <w:pStyle w:val="a3"/>
        <w:contextualSpacing/>
        <w:jc w:val="both"/>
        <w:rPr>
          <w:rFonts w:eastAsia="timesnewromanpsmt"/>
        </w:rPr>
      </w:pPr>
      <w:r w:rsidRPr="004E1530">
        <w:rPr>
          <w:rFonts w:eastAsia="timesnewromanpsmt"/>
        </w:rPr>
        <w:t>Нагрузка при ходьбе зависит от ее темпа и затраты энергии при ее выполнении</w:t>
      </w:r>
      <w:r w:rsidRPr="006740A4">
        <w:rPr>
          <w:rFonts w:eastAsia="timesnewromanpsmt"/>
          <w:b/>
        </w:rPr>
        <w:t xml:space="preserve">. </w:t>
      </w:r>
      <w:r w:rsidRPr="006740A4">
        <w:rPr>
          <w:rStyle w:val="a4"/>
          <w:rFonts w:eastAsia="timesnewromanpsmt"/>
          <w:b w:val="0"/>
        </w:rPr>
        <w:t>Темп ходьбы</w:t>
      </w:r>
      <w:r w:rsidRPr="004E1530">
        <w:rPr>
          <w:rFonts w:eastAsia="timesnewromanpsmt"/>
        </w:rPr>
        <w:t xml:space="preserve"> может быть </w:t>
      </w:r>
      <w:r w:rsidRPr="006740A4">
        <w:rPr>
          <w:rStyle w:val="a4"/>
          <w:rFonts w:eastAsia="timesnewromanpsmt"/>
          <w:b w:val="0"/>
        </w:rPr>
        <w:t>обычный, умеренный, быстрый</w:t>
      </w:r>
      <w:r w:rsidRPr="004E1530">
        <w:rPr>
          <w:rFonts w:eastAsia="timesnewromanpsmt"/>
        </w:rPr>
        <w:t xml:space="preserve"> и т.д.</w:t>
      </w:r>
    </w:p>
    <w:p w:rsidR="003D6ECE" w:rsidRPr="006740A4" w:rsidRDefault="003D6ECE" w:rsidP="003D6ECE">
      <w:pPr>
        <w:pStyle w:val="a3"/>
        <w:contextualSpacing/>
        <w:jc w:val="both"/>
        <w:rPr>
          <w:rFonts w:eastAsia="timesnewromanpsmt"/>
          <w:b/>
        </w:rPr>
      </w:pPr>
      <w:r w:rsidRPr="006740A4">
        <w:rPr>
          <w:rStyle w:val="a4"/>
          <w:rFonts w:eastAsia="timesnewromanpsmt"/>
          <w:b w:val="0"/>
        </w:rPr>
        <w:t>Ходьба является сложным движением</w:t>
      </w:r>
      <w:r w:rsidRPr="006740A4">
        <w:rPr>
          <w:rFonts w:eastAsia="timesnewromanpsmt"/>
          <w:b/>
        </w:rPr>
        <w:t xml:space="preserve">. </w:t>
      </w:r>
    </w:p>
    <w:p w:rsidR="003D6ECE" w:rsidRPr="003D6ECE" w:rsidRDefault="003D6ECE" w:rsidP="003D6ECE">
      <w:pPr>
        <w:pStyle w:val="a3"/>
        <w:contextualSpacing/>
        <w:jc w:val="both"/>
      </w:pPr>
      <w:r w:rsidRPr="004E1530">
        <w:rPr>
          <w:rFonts w:eastAsia="timesnewromanpsmt"/>
        </w:rPr>
        <w:t xml:space="preserve">Она оказывает значительное физиологическое воздействие на организм: во время ходьбы в работу включается более 60% мышц, активизируются обменные, дыхательные процессы; повышается работа </w:t>
      </w:r>
      <w:proofErr w:type="spellStart"/>
      <w:proofErr w:type="gramStart"/>
      <w:r w:rsidRPr="004E1530">
        <w:rPr>
          <w:rFonts w:eastAsia="timesnewromanpsmt"/>
        </w:rPr>
        <w:t>сердечно-сосудистой</w:t>
      </w:r>
      <w:proofErr w:type="spellEnd"/>
      <w:proofErr w:type="gramEnd"/>
      <w:r w:rsidRPr="004E1530">
        <w:rPr>
          <w:rFonts w:eastAsia="timesnewromanpsmt"/>
        </w:rPr>
        <w:t>, нервной и других систем организма.</w:t>
      </w:r>
    </w:p>
    <w:p w:rsidR="003D6ECE" w:rsidRPr="004E1530" w:rsidRDefault="003D6ECE" w:rsidP="003D6ECE">
      <w:pPr>
        <w:spacing w:before="100" w:beforeAutospacing="1" w:after="100" w:afterAutospacing="1" w:line="240" w:lineRule="auto"/>
        <w:contextualSpacing/>
        <w:jc w:val="both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 w:rsidRPr="004E1530">
        <w:rPr>
          <w:rStyle w:val="a4"/>
          <w:rFonts w:ascii="Times New Roman" w:hAnsi="Times New Roman" w:cs="Times New Roman"/>
          <w:sz w:val="24"/>
          <w:szCs w:val="24"/>
        </w:rPr>
        <w:t>ВИДЫ ХОДЬБЫ</w:t>
      </w:r>
    </w:p>
    <w:p w:rsidR="003D6ECE" w:rsidRPr="004E1530" w:rsidRDefault="003D6ECE" w:rsidP="003D6E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обычная ходьба,</w:t>
      </w:r>
    </w:p>
    <w:p w:rsidR="003D6ECE" w:rsidRPr="004E1530" w:rsidRDefault="003D6ECE" w:rsidP="003D6E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ходьба на носках, на пятках,</w:t>
      </w:r>
    </w:p>
    <w:p w:rsidR="003D6ECE" w:rsidRPr="004E1530" w:rsidRDefault="003D6ECE" w:rsidP="003D6E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ходьба с высоким подниманием колена,</w:t>
      </w:r>
    </w:p>
    <w:p w:rsidR="003D6ECE" w:rsidRPr="004E1530" w:rsidRDefault="003D6ECE" w:rsidP="003D6E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ходьба широким шагом,</w:t>
      </w:r>
    </w:p>
    <w:p w:rsidR="003D6ECE" w:rsidRPr="004E1530" w:rsidRDefault="003D6ECE" w:rsidP="003D6E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ходьба приставными шагами (прямо и боком),</w:t>
      </w:r>
    </w:p>
    <w:p w:rsidR="003D6ECE" w:rsidRPr="004E1530" w:rsidRDefault="003D6ECE" w:rsidP="003D6E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ходьба перекатом с пятки на носок,</w:t>
      </w:r>
    </w:p>
    <w:p w:rsidR="003D6ECE" w:rsidRPr="004E1530" w:rsidRDefault="003D6ECE" w:rsidP="003D6E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 xml:space="preserve">- ходьба в </w:t>
      </w:r>
      <w:proofErr w:type="spellStart"/>
      <w:r w:rsidRPr="004E1530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4E1530">
        <w:rPr>
          <w:rFonts w:ascii="Times New Roman" w:hAnsi="Times New Roman" w:cs="Times New Roman"/>
          <w:sz w:val="24"/>
          <w:szCs w:val="24"/>
        </w:rPr>
        <w:t xml:space="preserve"> и приседе,</w:t>
      </w:r>
    </w:p>
    <w:p w:rsidR="003D6ECE" w:rsidRPr="004E1530" w:rsidRDefault="003D6ECE" w:rsidP="003D6E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ходьба выпадами,</w:t>
      </w:r>
    </w:p>
    <w:p w:rsidR="003D6ECE" w:rsidRPr="004E1530" w:rsidRDefault="003D6ECE" w:rsidP="003D6E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 xml:space="preserve">- ходьба </w:t>
      </w:r>
      <w:proofErr w:type="spellStart"/>
      <w:r w:rsidRPr="004E1530">
        <w:rPr>
          <w:rFonts w:ascii="Times New Roman" w:hAnsi="Times New Roman" w:cs="Times New Roman"/>
          <w:sz w:val="24"/>
          <w:szCs w:val="24"/>
        </w:rPr>
        <w:t>скрестным</w:t>
      </w:r>
      <w:proofErr w:type="spellEnd"/>
      <w:r w:rsidRPr="004E1530">
        <w:rPr>
          <w:rFonts w:ascii="Times New Roman" w:hAnsi="Times New Roman" w:cs="Times New Roman"/>
          <w:sz w:val="24"/>
          <w:szCs w:val="24"/>
        </w:rPr>
        <w:t xml:space="preserve"> шагом,</w:t>
      </w:r>
    </w:p>
    <w:p w:rsidR="003D6ECE" w:rsidRPr="004E1530" w:rsidRDefault="003D6ECE" w:rsidP="003D6E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гимнастическая ходьба.</w:t>
      </w:r>
    </w:p>
    <w:p w:rsidR="003D6ECE" w:rsidRPr="004E1530" w:rsidRDefault="003D6ECE" w:rsidP="003D6E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E1530">
        <w:rPr>
          <w:rFonts w:ascii="Times New Roman" w:eastAsia="timesnewromanpsmt" w:hAnsi="Times New Roman" w:cs="Times New Roman"/>
          <w:sz w:val="24"/>
          <w:szCs w:val="24"/>
        </w:rPr>
        <w:t xml:space="preserve">Определяющим </w:t>
      </w:r>
      <w:r w:rsidRPr="006740A4">
        <w:rPr>
          <w:rStyle w:val="a4"/>
          <w:rFonts w:ascii="Times New Roman" w:eastAsia="timesnewromanpsmt" w:hAnsi="Times New Roman" w:cs="Times New Roman"/>
          <w:b w:val="0"/>
          <w:sz w:val="24"/>
          <w:szCs w:val="24"/>
        </w:rPr>
        <w:t>условием формирования ходьбы является обучение</w:t>
      </w:r>
      <w:r w:rsidRPr="004E1530">
        <w:rPr>
          <w:rFonts w:ascii="Times New Roman" w:eastAsia="timesnewromanpsmt" w:hAnsi="Times New Roman" w:cs="Times New Roman"/>
          <w:sz w:val="24"/>
          <w:szCs w:val="24"/>
        </w:rPr>
        <w:t>. Формируя навык правильной ходьбы у ребенка, педагог воспитывает у него согласованность движения рук и ног, равновесие, правильную осанку, что развивает и укрепляет свод стопы.</w:t>
      </w:r>
    </w:p>
    <w:p w:rsidR="003D6ECE" w:rsidRPr="004E1530" w:rsidRDefault="003D6ECE" w:rsidP="003D6E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23DB" w:rsidRDefault="003D6ECE" w:rsidP="003D6ECE">
      <w:pPr>
        <w:spacing w:before="100" w:beforeAutospacing="1" w:after="100" w:afterAutospacing="1" w:line="240" w:lineRule="auto"/>
        <w:contextualSpacing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4E1530">
        <w:rPr>
          <w:rStyle w:val="a4"/>
          <w:rFonts w:ascii="Times New Roman" w:hAnsi="Times New Roman" w:cs="Times New Roman"/>
          <w:sz w:val="24"/>
          <w:szCs w:val="24"/>
        </w:rPr>
        <w:t>МЕТОДИКА  ОБУЧЕНИЯ  ХОДЬБЕ</w:t>
      </w:r>
    </w:p>
    <w:p w:rsidR="007C23DB" w:rsidRPr="007C23DB" w:rsidRDefault="007C23DB" w:rsidP="003D6E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4677"/>
        <w:gridCol w:w="4253"/>
        <w:gridCol w:w="5528"/>
      </w:tblGrid>
      <w:tr w:rsidR="003D6ECE" w:rsidTr="007C23D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ECE" w:rsidRPr="00A10E76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0E7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ECE" w:rsidRPr="00A10E76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0E7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Особенности выполнения движения детьми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ECE" w:rsidRPr="00A10E76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0E7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Программные требования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ECE" w:rsidRPr="00A10E76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0E7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Педагогические требования при обучении движении</w:t>
            </w:r>
          </w:p>
        </w:tc>
      </w:tr>
      <w:tr w:rsidR="003D6ECE" w:rsidTr="007C23DB">
        <w:trPr>
          <w:cantSplit/>
          <w:trHeight w:val="113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D6ECE" w:rsidRPr="00A10E76" w:rsidRDefault="003D6ECE" w:rsidP="007B61B5">
            <w:pPr>
              <w:spacing w:before="100" w:beforeAutospacing="1" w:after="100" w:afterAutospacing="1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E76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дошкольный возраст</w:t>
            </w:r>
          </w:p>
          <w:p w:rsidR="003D6ECE" w:rsidRPr="00A10E76" w:rsidRDefault="003D6ECE" w:rsidP="007B61B5">
            <w:pPr>
              <w:pStyle w:val="a3"/>
              <w:ind w:left="113" w:right="113"/>
              <w:contextualSpacing/>
              <w:rPr>
                <w:b/>
              </w:rPr>
            </w:pPr>
            <w:r w:rsidRPr="00A10E76">
              <w:rPr>
                <w:b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Нет согласованности движений рук и ног; </w:t>
            </w:r>
          </w:p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е сформирована ступня – дети «шлёпают» ею во время ходьбы, ноги полусогнуты, туловище наклонено вперёд;</w:t>
            </w:r>
          </w:p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ебёнок при ходьбе наступает всей ступнёй; </w:t>
            </w:r>
          </w:p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ри ходьбе  ребёнок опускает голову, смотрит себе под ноги; темп ходьбы неустойчив; </w:t>
            </w:r>
          </w:p>
          <w:p w:rsidR="003D6ECE" w:rsidRPr="00A10E76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лохо используется пространство зала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ходить со свободными,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естественными движениями рук;          - У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чить ходить с высоким подниманием колен;  </w:t>
            </w:r>
          </w:p>
          <w:p w:rsidR="003D6ECE" w:rsidRPr="00A10E76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перешагивать через предметы;  - У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чить ориентировке в пространстве</w:t>
            </w:r>
          </w:p>
          <w:p w:rsidR="003D6ECE" w:rsidRPr="00A10E76" w:rsidRDefault="003D6ECE" w:rsidP="007B61B5">
            <w:pPr>
              <w:pStyle w:val="a3"/>
              <w:contextualSpacing/>
            </w:pPr>
            <w:r w:rsidRPr="00A10E76"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положение туловища и головы во время движения (голов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поднята, туловище выпрямлено);</w:t>
            </w:r>
          </w:p>
          <w:p w:rsidR="003D6ECE" w:rsidRPr="00A10E76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При ходьбе обращать внимание на то, чтобы дети не «шаркали» ногами, не смотрели под ноги;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Используются дополнительная ходьба: на носках, высоко поднимая колени; обходя предметы; меняя направление; по кругу, не держась за руки; приставными шагами, вперёд, в стороны; чередуя ходьбу с бегом; перешагивая через предметы</w:t>
            </w:r>
            <w:proofErr w:type="gramEnd"/>
          </w:p>
        </w:tc>
      </w:tr>
      <w:tr w:rsidR="003D6ECE" w:rsidTr="007C23DB">
        <w:trPr>
          <w:cantSplit/>
          <w:trHeight w:val="113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D6ECE" w:rsidRPr="00A10E76" w:rsidRDefault="003D6ECE" w:rsidP="007B61B5">
            <w:pPr>
              <w:spacing w:before="100" w:beforeAutospacing="1" w:after="100" w:afterAutospacing="1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E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Средний дошкольный возраст</w:t>
            </w:r>
          </w:p>
          <w:p w:rsidR="003D6ECE" w:rsidRPr="00A10E76" w:rsidRDefault="003D6ECE" w:rsidP="007B61B5">
            <w:pPr>
              <w:pStyle w:val="a3"/>
              <w:ind w:left="113" w:right="113"/>
              <w:contextualSpacing/>
              <w:rPr>
                <w:b/>
              </w:rPr>
            </w:pPr>
            <w:r w:rsidRPr="00A10E76">
              <w:rPr>
                <w:b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Ходьба вполне уверенная, с чётким соблюдением намеченного направления. Движения рук ещё не энергичны и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олняются с маленькой амплитудой;</w:t>
            </w:r>
          </w:p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Плечи напряжены, туловище недостаточно выпрямлено, зато 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 при ходьбе «смотрит» вперёд;</w:t>
            </w:r>
          </w:p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Увеличивается длина шага,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танавливается ритмичность шагов;</w:t>
            </w:r>
          </w:p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В целом 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ьба ещё недостаточно совершенна;</w:t>
            </w:r>
          </w:p>
          <w:p w:rsidR="003D6ECE" w:rsidRPr="00A10E76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Часто встречаются отсутствие правильной осанки, «шарканье» ногами, скованные движения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Формировать правильную осанку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Учить детей ходить по наклонной плоскости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Знакомить детей с техникой приставного шага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6ECE" w:rsidRPr="00A10E76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Учить координировать движения рук во время ходьбы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движение рук во время упражнения, на положения туловища (плечи расправлены, спина прямая), на постановку стопы (перекат с пятки на носок)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3D6ECE" w:rsidRPr="00A10E76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 Следить за правильной осанкой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Упражнения: ходьба с мешочком на голове (руки на поясе или в стороны, плечи отведены назад); на носках, пятках, внешней стороне стопы; мелкими и широкими шагами; «змейкой» между расставленных предметов и т.д.</w:t>
            </w:r>
          </w:p>
          <w:p w:rsidR="003D6ECE" w:rsidRPr="00A10E76" w:rsidRDefault="003D6ECE" w:rsidP="007B61B5">
            <w:pPr>
              <w:pStyle w:val="a3"/>
              <w:contextualSpacing/>
            </w:pPr>
            <w:r w:rsidRPr="00A10E76">
              <w:t> </w:t>
            </w:r>
          </w:p>
        </w:tc>
      </w:tr>
      <w:tr w:rsidR="003D6ECE" w:rsidTr="007C23DB">
        <w:trPr>
          <w:cantSplit/>
          <w:trHeight w:val="113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D6ECE" w:rsidRPr="00A10E76" w:rsidRDefault="003D6ECE" w:rsidP="007B61B5">
            <w:pPr>
              <w:spacing w:before="100" w:beforeAutospacing="1" w:after="100" w:afterAutospacing="1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E76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дошкольный возраст</w:t>
            </w:r>
          </w:p>
          <w:p w:rsidR="003D6ECE" w:rsidRPr="00A10E76" w:rsidRDefault="003D6ECE" w:rsidP="007B61B5">
            <w:pPr>
              <w:pStyle w:val="a3"/>
              <w:ind w:left="113" w:right="113"/>
              <w:contextualSpacing/>
              <w:rPr>
                <w:b/>
              </w:rPr>
            </w:pPr>
            <w:r w:rsidRPr="00A10E76">
              <w:rPr>
                <w:b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Согласованность движений рук и ног, уверенный широкий шаг с обозначенным перекатом, хорошая ориентировка при передвижениях группой, правильное положение тела (тулов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ище выпрямлено, голова – прямо);</w:t>
            </w:r>
          </w:p>
          <w:p w:rsidR="003D6ECE" w:rsidRPr="00A10E76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В индивидуальных заданиях дети теряются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дышать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E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размахивать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3D6ECE" w:rsidRPr="00A10E76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Отрабатывать легкость походки и координацию движения</w:t>
            </w:r>
          </w:p>
          <w:p w:rsidR="003D6ECE" w:rsidRPr="00A10E76" w:rsidRDefault="003D6ECE" w:rsidP="007B61B5">
            <w:pPr>
              <w:pStyle w:val="a3"/>
              <w:contextualSpacing/>
            </w:pPr>
            <w:r w:rsidRPr="00A10E76"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ECE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положения рук при ходьбе</w:t>
            </w:r>
            <w:proofErr w:type="gramStart"/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на способ ходьбы размашистым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агом с постановкой ноги с носка;</w:t>
            </w:r>
          </w:p>
          <w:p w:rsidR="003D6ECE" w:rsidRPr="00A10E76" w:rsidRDefault="003D6ECE" w:rsidP="007B61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Упражнения: ходьба гимнастическим шагом; </w:t>
            </w:r>
            <w:proofErr w:type="spellStart"/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шагом; спиной вперед; с ритмическим притопыванием во время ходьбы; в приседе; с выпадами; с различными движениями рук; с закрытыми глазами и т.д. </w:t>
            </w:r>
          </w:p>
        </w:tc>
      </w:tr>
    </w:tbl>
    <w:p w:rsidR="003D6ECE" w:rsidRPr="006740A4" w:rsidRDefault="007C23DB" w:rsidP="003D6ECE">
      <w:pPr>
        <w:pStyle w:val="a3"/>
        <w:contextualSpacing/>
        <w:jc w:val="both"/>
      </w:pPr>
      <w:r w:rsidRPr="006740A4">
        <w:t xml:space="preserve">В </w:t>
      </w:r>
      <w:r w:rsidRPr="006740A4">
        <w:rPr>
          <w:b/>
        </w:rPr>
        <w:t>МЛАДШЕМ ВОЗРАСТЕ</w:t>
      </w:r>
      <w:r w:rsidRPr="006740A4">
        <w:t xml:space="preserve"> </w:t>
      </w:r>
      <w:r w:rsidR="003D6ECE" w:rsidRPr="006740A4">
        <w:t xml:space="preserve"> особое внимание уделяют координации движений рук и ног во время ходьбы, приучают детей свободному маху руками, развивают у них ориентировку в пространстве (не наталкиваться на предметы, быстро останавливаться по сигналу и т. д.).</w:t>
      </w:r>
    </w:p>
    <w:p w:rsidR="003D6ECE" w:rsidRPr="006740A4" w:rsidRDefault="003D6ECE" w:rsidP="003D6ECE">
      <w:pPr>
        <w:pStyle w:val="a3"/>
        <w:contextualSpacing/>
        <w:jc w:val="both"/>
      </w:pPr>
      <w:r w:rsidRPr="006740A4">
        <w:t> Из-за слабости мышц-разгибателей многие дети младшего дошкольного возраста не могут ровно удерживать туловище и часто сутулятся. Это может привести к нарушениям осанки. Поэтому следует обязательно напоминать ребенку, чтобы он не горбился и не опускал голову во время ходьбы. При правильном положении головы выпрямляется спина и расширяется грудная клетка.</w:t>
      </w:r>
    </w:p>
    <w:p w:rsidR="003D6ECE" w:rsidRPr="006740A4" w:rsidRDefault="003D6ECE" w:rsidP="003D6ECE">
      <w:pPr>
        <w:pStyle w:val="a3"/>
        <w:contextualSpacing/>
        <w:jc w:val="both"/>
      </w:pPr>
      <w:r w:rsidRPr="006740A4">
        <w:t>Ходьба</w:t>
      </w:r>
      <w:r>
        <w:rPr>
          <w:sz w:val="22"/>
          <w:szCs w:val="22"/>
        </w:rPr>
        <w:t xml:space="preserve"> </w:t>
      </w:r>
      <w:r w:rsidRPr="006740A4">
        <w:rPr>
          <w:rStyle w:val="a4"/>
        </w:rPr>
        <w:t>детей</w:t>
      </w:r>
      <w:r>
        <w:rPr>
          <w:rStyle w:val="a4"/>
          <w:sz w:val="22"/>
          <w:szCs w:val="22"/>
        </w:rPr>
        <w:t xml:space="preserve"> </w:t>
      </w:r>
      <w:r w:rsidR="007C23DB" w:rsidRPr="006740A4">
        <w:rPr>
          <w:rStyle w:val="a4"/>
        </w:rPr>
        <w:t>СРЕДНЕГО ВОЗРАСТА</w:t>
      </w:r>
      <w:r>
        <w:rPr>
          <w:sz w:val="22"/>
          <w:szCs w:val="22"/>
        </w:rPr>
        <w:t xml:space="preserve"> </w:t>
      </w:r>
      <w:r w:rsidRPr="006740A4">
        <w:t xml:space="preserve">становится </w:t>
      </w:r>
      <w:r w:rsidRPr="006740A4">
        <w:rPr>
          <w:rStyle w:val="a4"/>
          <w:b w:val="0"/>
        </w:rPr>
        <w:t>более уверенной и четкой.</w:t>
      </w:r>
      <w:r w:rsidRPr="006740A4">
        <w:t xml:space="preserve"> Однако у некоторых еще </w:t>
      </w:r>
      <w:r w:rsidRPr="006740A4">
        <w:rPr>
          <w:rStyle w:val="a4"/>
          <w:b w:val="0"/>
        </w:rPr>
        <w:t>встречается нарушение ритма ходьбы</w:t>
      </w:r>
      <w:r w:rsidRPr="006740A4">
        <w:rPr>
          <w:b/>
        </w:rPr>
        <w:t xml:space="preserve">, </w:t>
      </w:r>
      <w:r w:rsidRPr="006740A4">
        <w:rPr>
          <w:rStyle w:val="a4"/>
          <w:b w:val="0"/>
        </w:rPr>
        <w:t>недостаточно энергичный мах руками, слабое отталкивание носком в конце шага.</w:t>
      </w:r>
    </w:p>
    <w:p w:rsidR="003D6ECE" w:rsidRPr="006740A4" w:rsidRDefault="003D6ECE" w:rsidP="003D6ECE">
      <w:pPr>
        <w:pStyle w:val="a3"/>
        <w:contextualSpacing/>
        <w:jc w:val="both"/>
      </w:pPr>
      <w:r w:rsidRPr="006740A4">
        <w:t>Главное требование к обучению правильной ходьбе детей этой возрастной группы — научить ребенка выполнять данное движение легко, уверенно, с правильным соотношением работы рук и ног. Дошкольникам 5 лет рекомендуется ходьба с изменением темпа и направления (по указанию взрослого), с переступанием через предметы (кубики, мячи), которые стоят на полу на расстоянии 35-45 см и т. д.</w:t>
      </w:r>
    </w:p>
    <w:p w:rsidR="003D6ECE" w:rsidRDefault="003D6ECE" w:rsidP="003D6ECE">
      <w:pPr>
        <w:pStyle w:val="a3"/>
        <w:contextualSpacing/>
        <w:jc w:val="both"/>
      </w:pPr>
      <w:r>
        <w:rPr>
          <w:rFonts w:eastAsia="timesnewromanpsmt"/>
        </w:rPr>
        <w:t xml:space="preserve">В </w:t>
      </w:r>
      <w:r w:rsidR="007C23DB">
        <w:rPr>
          <w:rStyle w:val="a4"/>
          <w:rFonts w:eastAsia="timesnewromanpsmt"/>
        </w:rPr>
        <w:t>СТАРШЕМ ДОШКОЛЬНОМ ВОЗРАСТЕ</w:t>
      </w:r>
      <w:r>
        <w:rPr>
          <w:rFonts w:eastAsia="timesnewromanpsmt"/>
        </w:rPr>
        <w:t xml:space="preserve"> движения в ходьбе </w:t>
      </w:r>
      <w:r w:rsidRPr="006740A4">
        <w:rPr>
          <w:rStyle w:val="a4"/>
          <w:rFonts w:eastAsia="timesnewromanpsmt"/>
          <w:b w:val="0"/>
        </w:rPr>
        <w:t>совершенствуются</w:t>
      </w:r>
      <w:r>
        <w:rPr>
          <w:rStyle w:val="a4"/>
          <w:rFonts w:eastAsia="timesnewromanpsmt"/>
        </w:rPr>
        <w:t xml:space="preserve"> </w:t>
      </w:r>
      <w:r>
        <w:rPr>
          <w:rFonts w:eastAsia="timesnewromanpsmt"/>
        </w:rPr>
        <w:t>благодаря</w:t>
      </w:r>
      <w:r>
        <w:rPr>
          <w:rStyle w:val="a4"/>
          <w:rFonts w:eastAsia="timesnewromanpsmt"/>
        </w:rPr>
        <w:t xml:space="preserve"> </w:t>
      </w:r>
      <w:r w:rsidRPr="006740A4">
        <w:rPr>
          <w:rStyle w:val="a4"/>
          <w:rFonts w:eastAsia="timesnewromanpsmt"/>
          <w:b w:val="0"/>
        </w:rPr>
        <w:t>накоплению двигательного опыта.</w:t>
      </w:r>
      <w:r>
        <w:rPr>
          <w:rStyle w:val="a4"/>
          <w:rFonts w:eastAsia="timesnewromanpsmt"/>
        </w:rPr>
        <w:t xml:space="preserve"> </w:t>
      </w:r>
      <w:r>
        <w:t xml:space="preserve">Большинство детей 6 лет ходят </w:t>
      </w:r>
      <w:r w:rsidRPr="006740A4">
        <w:rPr>
          <w:rStyle w:val="a4"/>
          <w:b w:val="0"/>
        </w:rPr>
        <w:t>с правильной координацией рук и ног, с четким шагом, с постановкой ноги на пятку и последующим перекатом на носок</w:t>
      </w:r>
      <w:r w:rsidRPr="006740A4">
        <w:rPr>
          <w:b/>
        </w:rPr>
        <w:t>,</w:t>
      </w:r>
      <w:r>
        <w:t xml:space="preserve"> что способствует более энергичному отталкиванию от почвы.</w:t>
      </w:r>
    </w:p>
    <w:p w:rsidR="003D6ECE" w:rsidRDefault="003D6ECE" w:rsidP="003D6ECE">
      <w:pPr>
        <w:pStyle w:val="a3"/>
        <w:contextualSpacing/>
        <w:jc w:val="both"/>
      </w:pPr>
      <w:r>
        <w:t> С детьми данной возрастной группы продолжают совершенствовать навыки ходьбы. Основное внимание уделяют формированию правильной осанки во время передвижения, выработке четкого и ритмичного шага, естественного и широкого маха руками. Для них полезны упражнения на внимание и выдержку во время ходьбы: остановиться по сигналу, принять определенную позу, выполнить поворот и продолжить движение и т. д.</w:t>
      </w:r>
    </w:p>
    <w:p w:rsidR="003D6ECE" w:rsidRDefault="003D6ECE" w:rsidP="003D6ECE">
      <w:pPr>
        <w:pStyle w:val="a3"/>
        <w:contextualSpacing/>
        <w:jc w:val="both"/>
      </w:pPr>
      <w:r>
        <w:t> </w:t>
      </w:r>
      <w:r>
        <w:rPr>
          <w:rFonts w:eastAsia="timesnewromanpsmt"/>
        </w:rPr>
        <w:t>В старшем дошкольном возрасте применяется ходьба:</w:t>
      </w:r>
    </w:p>
    <w:p w:rsidR="003D6ECE" w:rsidRDefault="003D6ECE" w:rsidP="003D6ECE">
      <w:pPr>
        <w:pStyle w:val="a3"/>
        <w:contextualSpacing/>
        <w:jc w:val="both"/>
      </w:pPr>
      <w:r>
        <w:t> </w:t>
      </w:r>
      <w:proofErr w:type="gramStart"/>
      <w:r>
        <w:rPr>
          <w:rFonts w:eastAsia="timesnewromanpsmt"/>
        </w:rPr>
        <w:t>1) с высоким подниманием бедра, которая укрепляет мышцы спины, брюшного пресса и ног, требует сильного взмаха рук, способствующего развитию мышц плечевого пояса и укреплению связочного и суставного аппарата;</w:t>
      </w:r>
      <w:proofErr w:type="gramEnd"/>
    </w:p>
    <w:p w:rsidR="003D6ECE" w:rsidRDefault="003D6ECE" w:rsidP="003D6ECE">
      <w:pPr>
        <w:pStyle w:val="a3"/>
        <w:contextualSpacing/>
        <w:jc w:val="both"/>
      </w:pPr>
      <w:r>
        <w:t> </w:t>
      </w:r>
      <w:r>
        <w:rPr>
          <w:rFonts w:eastAsia="timesnewromanpsmt"/>
        </w:rPr>
        <w:t xml:space="preserve">2) ходьба </w:t>
      </w:r>
      <w:proofErr w:type="spellStart"/>
      <w:r>
        <w:rPr>
          <w:rFonts w:eastAsia="timesnewromanpsmt"/>
        </w:rPr>
        <w:t>скрестным</w:t>
      </w:r>
      <w:proofErr w:type="spellEnd"/>
      <w:r>
        <w:rPr>
          <w:rFonts w:eastAsia="timesnewromanpsmt"/>
        </w:rPr>
        <w:t xml:space="preserve"> шагом, развивающая ловкость;</w:t>
      </w:r>
    </w:p>
    <w:p w:rsidR="003D6ECE" w:rsidRDefault="003D6ECE" w:rsidP="003D6ECE">
      <w:pPr>
        <w:pStyle w:val="a3"/>
        <w:contextualSpacing/>
        <w:jc w:val="both"/>
      </w:pPr>
      <w:r>
        <w:t> </w:t>
      </w:r>
      <w:r w:rsidR="007C23DB">
        <w:rPr>
          <w:rFonts w:eastAsia="timesnewromanpsmt"/>
        </w:rPr>
        <w:t>3) ходьба приставным шагом;</w:t>
      </w:r>
    </w:p>
    <w:p w:rsidR="003D6ECE" w:rsidRDefault="003D6ECE" w:rsidP="003D6ECE">
      <w:pPr>
        <w:pStyle w:val="a3"/>
        <w:contextualSpacing/>
        <w:jc w:val="both"/>
      </w:pPr>
      <w:r>
        <w:t> </w:t>
      </w:r>
      <w:proofErr w:type="gramStart"/>
      <w:r w:rsidR="007C23DB">
        <w:rPr>
          <w:rFonts w:eastAsia="timesnewromanpsmt"/>
        </w:rPr>
        <w:t xml:space="preserve">4) </w:t>
      </w:r>
      <w:r w:rsidRPr="007C23DB">
        <w:rPr>
          <w:rStyle w:val="a4"/>
          <w:rFonts w:eastAsia="timesnewromanpsmt"/>
          <w:b w:val="0"/>
        </w:rPr>
        <w:t>с различными заданиями</w:t>
      </w:r>
      <w:r>
        <w:rPr>
          <w:rFonts w:eastAsia="timesnewromanpsmt"/>
        </w:rPr>
        <w:t>, выполняемыми по сигналу, — на ориентировку в пространстве, изменение темпа, направления, с различными перестроениями, между предметами; ходьба с дополнительными движениями рук, с предметами; ходьба по уменьшенной площади опоры с постепенным подъемом в высоту, а также на различной высоте (мостики, доски, бревна), содействующая воспитанию чувства равновесия, выдержки, собранности, ловкости, экономии движений.</w:t>
      </w:r>
      <w:proofErr w:type="gramEnd"/>
    </w:p>
    <w:p w:rsidR="003D6ECE" w:rsidRPr="006740A4" w:rsidRDefault="003D6ECE" w:rsidP="003D6ECE">
      <w:pPr>
        <w:pStyle w:val="a3"/>
        <w:contextualSpacing/>
        <w:jc w:val="both"/>
      </w:pPr>
      <w:r>
        <w:rPr>
          <w:rFonts w:eastAsia="timesnewromanpsmt"/>
        </w:rPr>
        <w:t xml:space="preserve">Дети </w:t>
      </w:r>
      <w:r w:rsidR="007C23DB" w:rsidRPr="007C23DB">
        <w:rPr>
          <w:rFonts w:eastAsia="timesnewromanpsmt"/>
          <w:b/>
          <w:sz w:val="28"/>
          <w:szCs w:val="28"/>
        </w:rPr>
        <w:t>7</w:t>
      </w:r>
      <w:r w:rsidR="007C23DB" w:rsidRPr="007C23DB">
        <w:rPr>
          <w:rFonts w:eastAsia="timesnewromanpsmt"/>
          <w:b/>
        </w:rPr>
        <w:t>-го ГОДА ЖИЗНИ</w:t>
      </w:r>
      <w:r>
        <w:rPr>
          <w:rFonts w:eastAsia="timesnewromanpsmt"/>
        </w:rPr>
        <w:t xml:space="preserve"> при целенаправленном руководстве </w:t>
      </w:r>
      <w:r w:rsidRPr="006740A4">
        <w:rPr>
          <w:rStyle w:val="a4"/>
          <w:rFonts w:eastAsia="timesnewromanpsmt"/>
          <w:b w:val="0"/>
        </w:rPr>
        <w:t>хорошо и свободно двигаются</w:t>
      </w:r>
      <w:r>
        <w:rPr>
          <w:rFonts w:eastAsia="timesnewromanpsmt"/>
        </w:rPr>
        <w:t xml:space="preserve">, имеют </w:t>
      </w:r>
      <w:r w:rsidRPr="006740A4">
        <w:rPr>
          <w:rStyle w:val="a4"/>
          <w:rFonts w:eastAsia="timesnewromanpsmt"/>
          <w:b w:val="0"/>
        </w:rPr>
        <w:t>правильную осанку, координацию движений</w:t>
      </w:r>
      <w:r w:rsidRPr="006740A4">
        <w:rPr>
          <w:rFonts w:eastAsia="timesnewromanpsmt"/>
          <w:b/>
        </w:rPr>
        <w:t xml:space="preserve">, </w:t>
      </w:r>
      <w:r w:rsidRPr="006740A4">
        <w:rPr>
          <w:rFonts w:eastAsia="timesnewromanpsmt"/>
        </w:rPr>
        <w:t xml:space="preserve">ориентируются в различных условиях и </w:t>
      </w:r>
      <w:r w:rsidRPr="006740A4">
        <w:rPr>
          <w:rStyle w:val="a4"/>
          <w:rFonts w:eastAsia="timesnewromanpsmt"/>
          <w:b w:val="0"/>
        </w:rPr>
        <w:t>пользуются</w:t>
      </w:r>
      <w:r w:rsidRPr="006740A4">
        <w:rPr>
          <w:rFonts w:eastAsia="timesnewromanpsmt"/>
        </w:rPr>
        <w:t xml:space="preserve"> в связи с этим </w:t>
      </w:r>
      <w:r w:rsidRPr="006740A4">
        <w:rPr>
          <w:rStyle w:val="a4"/>
          <w:rFonts w:eastAsia="timesnewromanpsmt"/>
          <w:b w:val="0"/>
        </w:rPr>
        <w:t>различными приемами ходьбы</w:t>
      </w:r>
      <w:r w:rsidRPr="006740A4">
        <w:rPr>
          <w:rFonts w:eastAsia="timesnewromanpsmt"/>
        </w:rPr>
        <w:t xml:space="preserve">, успешно </w:t>
      </w:r>
      <w:r w:rsidRPr="006740A4">
        <w:rPr>
          <w:rStyle w:val="a4"/>
          <w:rFonts w:eastAsia="timesnewromanpsmt"/>
          <w:b w:val="0"/>
        </w:rPr>
        <w:t>овладевают ее техникой</w:t>
      </w:r>
      <w:r w:rsidRPr="006740A4">
        <w:rPr>
          <w:rFonts w:eastAsia="timesnewromanpsmt"/>
          <w:b/>
        </w:rPr>
        <w:t>.</w:t>
      </w:r>
    </w:p>
    <w:p w:rsidR="003D6ECE" w:rsidRPr="006740A4" w:rsidRDefault="003D6ECE" w:rsidP="003D6ECE">
      <w:pPr>
        <w:pStyle w:val="a3"/>
        <w:contextualSpacing/>
        <w:jc w:val="both"/>
      </w:pPr>
      <w:r w:rsidRPr="006740A4">
        <w:rPr>
          <w:rFonts w:eastAsia="timesnewromanpsmt"/>
        </w:rPr>
        <w:t xml:space="preserve">В целях совершенствования ходьбы им предлагаются </w:t>
      </w:r>
      <w:r w:rsidRPr="006740A4">
        <w:rPr>
          <w:rStyle w:val="a4"/>
          <w:rFonts w:eastAsia="timesnewromanpsmt"/>
          <w:b w:val="0"/>
        </w:rPr>
        <w:t>более сложные упражнения</w:t>
      </w:r>
      <w:r w:rsidRPr="006740A4">
        <w:rPr>
          <w:rFonts w:eastAsia="timesnewromanpsmt"/>
        </w:rPr>
        <w:t>: ходьба в приседе — ноги согнуты в коленях, при шаге нога ставится на стопу с пятки, затем с перекатом на носок выполняется отталкивание от плоскости.</w:t>
      </w:r>
    </w:p>
    <w:p w:rsidR="003D6ECE" w:rsidRPr="006740A4" w:rsidRDefault="003D6ECE" w:rsidP="003D6ECE">
      <w:pPr>
        <w:pStyle w:val="a3"/>
        <w:contextualSpacing/>
        <w:jc w:val="both"/>
      </w:pPr>
      <w:r w:rsidRPr="006740A4">
        <w:t xml:space="preserve">Дошкольникам </w:t>
      </w:r>
      <w:r w:rsidRPr="006740A4">
        <w:rPr>
          <w:rStyle w:val="a4"/>
          <w:b w:val="0"/>
        </w:rPr>
        <w:t>всех возрастных групп</w:t>
      </w:r>
      <w:r w:rsidRPr="006740A4">
        <w:t xml:space="preserve"> как упражнение рекомендуют </w:t>
      </w:r>
      <w:r w:rsidRPr="006740A4">
        <w:rPr>
          <w:rStyle w:val="a4"/>
          <w:b w:val="0"/>
        </w:rPr>
        <w:t>ходьбу с гимнастической палкой на плечах, лопатках, за спиной и перед грудью</w:t>
      </w:r>
      <w:r w:rsidRPr="006740A4">
        <w:rPr>
          <w:b/>
        </w:rPr>
        <w:t xml:space="preserve">, </w:t>
      </w:r>
      <w:r w:rsidRPr="006740A4">
        <w:rPr>
          <w:rStyle w:val="a4"/>
          <w:b w:val="0"/>
        </w:rPr>
        <w:t>с мешочком на голове</w:t>
      </w:r>
      <w:r w:rsidRPr="006740A4">
        <w:t xml:space="preserve"> (массой 500 г), а также </w:t>
      </w:r>
      <w:r w:rsidRPr="006740A4">
        <w:rPr>
          <w:rStyle w:val="a4"/>
        </w:rPr>
        <w:t>с</w:t>
      </w:r>
      <w:r w:rsidRPr="006740A4">
        <w:t xml:space="preserve"> </w:t>
      </w:r>
      <w:r w:rsidRPr="006740A4">
        <w:rPr>
          <w:rStyle w:val="a4"/>
          <w:b w:val="0"/>
        </w:rPr>
        <w:t>фиксированным положением рук</w:t>
      </w:r>
      <w:r w:rsidRPr="006740A4">
        <w:t xml:space="preserve"> (руки на поясе, за головой, в стороны). Эти виды ходьбы широко применяются в утренней гимнастике.</w:t>
      </w:r>
    </w:p>
    <w:p w:rsidR="003D6ECE" w:rsidRPr="006740A4" w:rsidRDefault="003D6ECE" w:rsidP="003D6ECE">
      <w:pPr>
        <w:pStyle w:val="a3"/>
        <w:contextualSpacing/>
        <w:jc w:val="both"/>
      </w:pPr>
      <w:r w:rsidRPr="006740A4">
        <w:t xml:space="preserve">Им также </w:t>
      </w:r>
      <w:r w:rsidRPr="006740A4">
        <w:rPr>
          <w:rStyle w:val="a4"/>
          <w:b w:val="0"/>
        </w:rPr>
        <w:t>полезна ходьба с ускорением и замедлением темпа</w:t>
      </w:r>
      <w:r w:rsidRPr="006740A4">
        <w:rPr>
          <w:b/>
        </w:rPr>
        <w:t xml:space="preserve">; </w:t>
      </w:r>
      <w:r w:rsidRPr="006740A4">
        <w:rPr>
          <w:rStyle w:val="a4"/>
          <w:b w:val="0"/>
        </w:rPr>
        <w:t>ходьба на носках, пятках, внутренней и внешней сторонах стопы</w:t>
      </w:r>
      <w:r w:rsidRPr="006740A4">
        <w:rPr>
          <w:b/>
        </w:rPr>
        <w:t xml:space="preserve">, </w:t>
      </w:r>
      <w:r w:rsidRPr="006740A4">
        <w:rPr>
          <w:rStyle w:val="a4"/>
          <w:b w:val="0"/>
        </w:rPr>
        <w:t>с высоким подниманием бедра</w:t>
      </w:r>
      <w:r w:rsidRPr="006740A4">
        <w:t xml:space="preserve">. Эти упражнения выполняются </w:t>
      </w:r>
      <w:r w:rsidRPr="006740A4">
        <w:rPr>
          <w:rStyle w:val="a4"/>
          <w:b w:val="0"/>
        </w:rPr>
        <w:t>в виде имитационных упражнений</w:t>
      </w:r>
      <w:r w:rsidRPr="006740A4">
        <w:t>: пройти, «как косолапый мишка», «лошадка», «цапля», «лисичка» и т. д. Такие виды имитационной ходьбы целесообразно чередовать с обыкновенной ходьбой. Все эти упражнения способствуют развитию мышц опорно-двигательного аппарата и профилактике плоскостопия.</w:t>
      </w:r>
    </w:p>
    <w:p w:rsidR="003D6ECE" w:rsidRPr="006740A4" w:rsidRDefault="003D6ECE" w:rsidP="003D6ECE">
      <w:pPr>
        <w:pStyle w:val="a3"/>
        <w:contextualSpacing/>
        <w:jc w:val="both"/>
      </w:pPr>
      <w:r w:rsidRPr="006740A4">
        <w:rPr>
          <w:rStyle w:val="a4"/>
          <w:b w:val="0"/>
        </w:rPr>
        <w:t>Упражнения в ходьбе</w:t>
      </w:r>
      <w:r w:rsidRPr="006740A4">
        <w:t xml:space="preserve">, предлагаемые дошкольникам, </w:t>
      </w:r>
      <w:r w:rsidRPr="006740A4">
        <w:rPr>
          <w:rStyle w:val="a4"/>
          <w:b w:val="0"/>
        </w:rPr>
        <w:t>сопровождаются разнообразными заданиями</w:t>
      </w:r>
      <w:r w:rsidRPr="006740A4">
        <w:t>. Например, ходьба со сменой направления (по указанию взрослого), спиной вперед, с закрытыми глазами, со сменой темпа и с остановками по сигналу; с движениями рук (хлопки в ладони над головой, перед грудью, за спиной и т. д.); ходьба «по кочкам» (кружочки, нарисованные на земле на расстоянии 40—50 см один от другого); с переступанием через предметы (кубики, коробочки, камешки) на полу (земле) на расстоянии 30—45 см; ходьба в чередовании с бегом.</w:t>
      </w:r>
    </w:p>
    <w:p w:rsidR="005A34CE" w:rsidRDefault="005A34CE"/>
    <w:sectPr w:rsidR="005A34CE" w:rsidSect="00446A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46A99"/>
    <w:rsid w:val="000724C5"/>
    <w:rsid w:val="002B731F"/>
    <w:rsid w:val="00353EEB"/>
    <w:rsid w:val="003D6ECE"/>
    <w:rsid w:val="00446A99"/>
    <w:rsid w:val="004D61BA"/>
    <w:rsid w:val="005A34CE"/>
    <w:rsid w:val="006740A4"/>
    <w:rsid w:val="007C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ECE"/>
    <w:rPr>
      <w:b/>
      <w:bCs/>
    </w:rPr>
  </w:style>
  <w:style w:type="character" w:styleId="a5">
    <w:name w:val="Emphasis"/>
    <w:basedOn w:val="a0"/>
    <w:uiPriority w:val="20"/>
    <w:qFormat/>
    <w:rsid w:val="003D6EC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D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2015-10-01T08:00:00Z</dcterms:created>
  <dcterms:modified xsi:type="dcterms:W3CDTF">2015-10-01T11:22:00Z</dcterms:modified>
</cp:coreProperties>
</file>