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Муниципальное общеобразовательное учреждение</w:t>
      </w:r>
      <w:r w:rsidRPr="00A45019">
        <w:rPr>
          <w:rFonts w:cstheme="minorHAnsi"/>
          <w:sz w:val="24"/>
          <w:szCs w:val="24"/>
          <w:lang w:val="ru-RU"/>
        </w:rPr>
        <w:br/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95BF2" w:rsidRPr="00A45019">
        <w:rPr>
          <w:rFonts w:cstheme="minorHAnsi"/>
          <w:color w:val="000000"/>
          <w:sz w:val="24"/>
          <w:szCs w:val="24"/>
          <w:lang w:val="ru-RU"/>
        </w:rPr>
        <w:t>«</w:t>
      </w:r>
      <w:proofErr w:type="spellStart"/>
      <w:r w:rsidR="00D95BF2" w:rsidRPr="00A45019">
        <w:rPr>
          <w:rFonts w:cstheme="minorHAnsi"/>
          <w:color w:val="000000"/>
          <w:sz w:val="24"/>
          <w:szCs w:val="24"/>
          <w:lang w:val="ru-RU"/>
        </w:rPr>
        <w:t>Ухотская</w:t>
      </w:r>
      <w:proofErr w:type="spellEnd"/>
      <w:r w:rsidR="00D95BF2" w:rsidRPr="00A45019">
        <w:rPr>
          <w:rFonts w:cstheme="minorHAnsi"/>
          <w:color w:val="000000"/>
          <w:sz w:val="24"/>
          <w:szCs w:val="24"/>
          <w:lang w:val="ru-RU"/>
        </w:rPr>
        <w:t xml:space="preserve"> СШ</w:t>
      </w:r>
      <w:r w:rsidRPr="00A45019">
        <w:rPr>
          <w:rFonts w:cstheme="minorHAnsi"/>
          <w:color w:val="000000"/>
          <w:sz w:val="24"/>
          <w:szCs w:val="24"/>
          <w:lang w:val="ru-RU"/>
        </w:rPr>
        <w:t>»</w:t>
      </w:r>
    </w:p>
    <w:p w:rsidR="00A45019" w:rsidRDefault="00A45019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606"/>
      </w:tblGrid>
      <w:tr w:rsidR="00A45019" w:rsidRPr="00033C58" w:rsidTr="00A45019">
        <w:tc>
          <w:tcPr>
            <w:tcW w:w="5637" w:type="dxa"/>
          </w:tcPr>
          <w:p w:rsidR="00A45019" w:rsidRDefault="00A45019" w:rsidP="00A45019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РАССМОТРЕНА</w:t>
            </w:r>
          </w:p>
          <w:p w:rsidR="00A45019" w:rsidRDefault="00A45019" w:rsidP="00A45019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A45019" w:rsidRDefault="00A45019" w:rsidP="00A45019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протокол №                  от                  2021</w:t>
            </w:r>
          </w:p>
        </w:tc>
        <w:tc>
          <w:tcPr>
            <w:tcW w:w="3606" w:type="dxa"/>
          </w:tcPr>
          <w:p w:rsidR="00A45019" w:rsidRDefault="00A45019" w:rsidP="00A45019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A45019">
              <w:rPr>
                <w:rFonts w:cstheme="minorHAnsi"/>
                <w:color w:val="000000"/>
                <w:sz w:val="24"/>
                <w:szCs w:val="24"/>
                <w:lang w:val="ru-RU"/>
              </w:rPr>
              <w:t>УТВЕРЖДЕНА</w:t>
            </w:r>
            <w:r w:rsidRPr="00A45019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A45019">
              <w:rPr>
                <w:rFonts w:cstheme="minorHAnsi"/>
                <w:color w:val="000000"/>
                <w:sz w:val="24"/>
                <w:szCs w:val="24"/>
                <w:lang w:val="ru-RU"/>
              </w:rPr>
              <w:t>приказом МОУ «</w:t>
            </w:r>
            <w:proofErr w:type="spellStart"/>
            <w:r w:rsidRPr="00A45019">
              <w:rPr>
                <w:rFonts w:cstheme="minorHAnsi"/>
                <w:color w:val="000000"/>
                <w:sz w:val="24"/>
                <w:szCs w:val="24"/>
                <w:lang w:val="ru-RU"/>
              </w:rPr>
              <w:t>Ухотская</w:t>
            </w:r>
            <w:proofErr w:type="spellEnd"/>
            <w:r w:rsidRPr="00A4501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45019">
              <w:rPr>
                <w:rFonts w:cstheme="minorHAnsi"/>
                <w:color w:val="000000"/>
                <w:sz w:val="24"/>
                <w:szCs w:val="24"/>
                <w:lang w:val="ru-RU"/>
              </w:rPr>
              <w:t>СШ»</w:t>
            </w:r>
            <w:r w:rsidRPr="00A45019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A45019">
              <w:rPr>
                <w:rFonts w:cstheme="minorHAnsi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A4501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2021 №</w:t>
            </w:r>
          </w:p>
        </w:tc>
      </w:tr>
    </w:tbl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sz w:val="24"/>
          <w:szCs w:val="24"/>
          <w:lang w:val="ru-RU"/>
        </w:rPr>
        <w:br/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88"/>
        <w:gridCol w:w="3912"/>
      </w:tblGrid>
      <w:tr w:rsidR="00F5774F" w:rsidRPr="00033C58">
        <w:tc>
          <w:tcPr>
            <w:tcW w:w="60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74F" w:rsidRDefault="00F5774F" w:rsidP="00A45019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A45019" w:rsidRDefault="00A45019" w:rsidP="00A45019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A45019" w:rsidRDefault="00A45019" w:rsidP="00A45019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A45019" w:rsidRDefault="00A45019" w:rsidP="00A45019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A45019" w:rsidRDefault="00A45019" w:rsidP="00A45019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A45019" w:rsidRDefault="00A45019" w:rsidP="00A45019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A45019" w:rsidRDefault="00A45019" w:rsidP="00A45019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A45019" w:rsidRDefault="00A45019" w:rsidP="00A45019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A45019" w:rsidRPr="00A45019" w:rsidRDefault="00A45019" w:rsidP="00A45019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74F" w:rsidRPr="00A45019" w:rsidRDefault="00F5774F" w:rsidP="00A45019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  <w:p w:rsidR="00F5774F" w:rsidRPr="00A45019" w:rsidRDefault="00F5774F" w:rsidP="00A45019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F5774F" w:rsidRPr="00A45019" w:rsidRDefault="00F5774F" w:rsidP="00A45019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  <w:p w:rsidR="00F5774F" w:rsidRPr="00A45019" w:rsidRDefault="00F5774F" w:rsidP="00A45019">
            <w:pPr>
              <w:contextualSpacing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774F" w:rsidRPr="00A45019" w:rsidRDefault="00F5774F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F5774F" w:rsidRPr="00A45019" w:rsidRDefault="00F5774F" w:rsidP="00A45019">
      <w:pPr>
        <w:contextualSpacing/>
        <w:rPr>
          <w:rFonts w:cstheme="minorHAnsi"/>
          <w:b/>
          <w:color w:val="000000"/>
          <w:sz w:val="24"/>
          <w:szCs w:val="24"/>
          <w:lang w:val="ru-RU"/>
        </w:rPr>
      </w:pP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36"/>
          <w:szCs w:val="36"/>
          <w:lang w:val="ru-RU"/>
        </w:rPr>
      </w:pPr>
      <w:r w:rsidRPr="00A45019">
        <w:rPr>
          <w:rFonts w:cstheme="minorHAnsi"/>
          <w:b/>
          <w:bCs/>
          <w:color w:val="000000"/>
          <w:sz w:val="36"/>
          <w:szCs w:val="36"/>
          <w:lang w:val="ru-RU"/>
        </w:rPr>
        <w:t xml:space="preserve">Рабочая программа воспитания </w:t>
      </w:r>
      <w:r w:rsidR="002F05C2" w:rsidRPr="00A45019">
        <w:rPr>
          <w:rFonts w:cstheme="minorHAnsi"/>
          <w:b/>
          <w:bCs/>
          <w:color w:val="000000"/>
          <w:sz w:val="36"/>
          <w:szCs w:val="36"/>
          <w:lang w:val="ru-RU"/>
        </w:rPr>
        <w:t>М</w:t>
      </w:r>
      <w:r w:rsidRPr="00A45019">
        <w:rPr>
          <w:rFonts w:cstheme="minorHAnsi"/>
          <w:b/>
          <w:bCs/>
          <w:color w:val="000000"/>
          <w:sz w:val="36"/>
          <w:szCs w:val="36"/>
          <w:lang w:val="ru-RU"/>
        </w:rPr>
        <w:t xml:space="preserve">ОУ </w:t>
      </w:r>
      <w:r w:rsidR="002F05C2" w:rsidRPr="00A45019">
        <w:rPr>
          <w:rFonts w:cstheme="minorHAnsi"/>
          <w:b/>
          <w:bCs/>
          <w:color w:val="000000"/>
          <w:sz w:val="36"/>
          <w:szCs w:val="36"/>
          <w:lang w:val="ru-RU"/>
        </w:rPr>
        <w:t>«</w:t>
      </w:r>
      <w:proofErr w:type="spellStart"/>
      <w:r w:rsidR="002F05C2" w:rsidRPr="00A45019">
        <w:rPr>
          <w:rFonts w:cstheme="minorHAnsi"/>
          <w:b/>
          <w:bCs/>
          <w:color w:val="000000"/>
          <w:sz w:val="36"/>
          <w:szCs w:val="36"/>
          <w:lang w:val="ru-RU"/>
        </w:rPr>
        <w:t>Ух</w:t>
      </w:r>
      <w:r w:rsidR="002F05C2" w:rsidRPr="00A45019">
        <w:rPr>
          <w:rFonts w:cstheme="minorHAnsi"/>
          <w:b/>
          <w:color w:val="000000"/>
          <w:sz w:val="36"/>
          <w:szCs w:val="36"/>
          <w:lang w:val="ru-RU"/>
        </w:rPr>
        <w:t>отская</w:t>
      </w:r>
      <w:proofErr w:type="spellEnd"/>
      <w:r w:rsidR="002F05C2" w:rsidRPr="00A45019">
        <w:rPr>
          <w:rFonts w:cstheme="minorHAnsi"/>
          <w:b/>
          <w:color w:val="000000"/>
          <w:sz w:val="36"/>
          <w:szCs w:val="36"/>
          <w:lang w:val="ru-RU"/>
        </w:rPr>
        <w:t xml:space="preserve"> СШ»</w:t>
      </w:r>
      <w:r w:rsidRPr="00A45019">
        <w:rPr>
          <w:rFonts w:cstheme="minorHAnsi"/>
          <w:b/>
          <w:sz w:val="36"/>
          <w:szCs w:val="36"/>
          <w:lang w:val="ru-RU"/>
        </w:rPr>
        <w:br/>
      </w:r>
      <w:r w:rsidRPr="00A45019">
        <w:rPr>
          <w:rFonts w:cstheme="minorHAnsi"/>
          <w:b/>
          <w:bCs/>
          <w:color w:val="000000"/>
          <w:sz w:val="36"/>
          <w:szCs w:val="36"/>
          <w:lang w:val="ru-RU"/>
        </w:rPr>
        <w:t xml:space="preserve"> на уровень начального общего образования</w:t>
      </w:r>
    </w:p>
    <w:p w:rsidR="00F5774F" w:rsidRPr="00A45019" w:rsidRDefault="00F5774F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F5774F" w:rsidRDefault="00F5774F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Pr="00A45019" w:rsidRDefault="00A45019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A45019" w:rsidRDefault="00A45019" w:rsidP="00A45019">
      <w:pPr>
        <w:contextualSpacing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2021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Содержание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Особенности воспитательного процесса в школе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Цель и задачи воспитания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F5774F" w:rsidRPr="00A45019" w:rsidRDefault="00F5774F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F5774F" w:rsidRPr="00A45019" w:rsidRDefault="00F5774F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Особенности воспитательного процесса в школе</w:t>
      </w:r>
    </w:p>
    <w:p w:rsidR="00F5774F" w:rsidRPr="00A45019" w:rsidRDefault="00D95BF2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М</w:t>
      </w:r>
      <w:r w:rsidR="00A66667" w:rsidRPr="00A45019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Pr="00A45019">
        <w:rPr>
          <w:rFonts w:cstheme="minorHAnsi"/>
          <w:color w:val="000000"/>
          <w:sz w:val="24"/>
          <w:szCs w:val="24"/>
          <w:lang w:val="ru-RU"/>
        </w:rPr>
        <w:t>«</w:t>
      </w:r>
      <w:proofErr w:type="spellStart"/>
      <w:r w:rsidRPr="00A45019">
        <w:rPr>
          <w:rFonts w:cstheme="minorHAnsi"/>
          <w:color w:val="000000"/>
          <w:sz w:val="24"/>
          <w:szCs w:val="24"/>
          <w:lang w:val="ru-RU"/>
        </w:rPr>
        <w:t>Ухотская</w:t>
      </w:r>
      <w:proofErr w:type="spell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СШ»</w:t>
      </w:r>
      <w:r w:rsidR="00A66667" w:rsidRPr="00A45019">
        <w:rPr>
          <w:rFonts w:cstheme="minorHAnsi"/>
          <w:color w:val="000000"/>
          <w:sz w:val="24"/>
          <w:szCs w:val="24"/>
          <w:lang w:val="ru-RU"/>
        </w:rPr>
        <w:t xml:space="preserve"> (далее – школа, образовательная организация) имеет сформировавшиеся принципы и традиции воспитательной работы. 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Процесс воспитания в образовательной организации основывается на следующих принципах:</w:t>
      </w:r>
    </w:p>
    <w:p w:rsidR="00F5774F" w:rsidRPr="00A45019" w:rsidRDefault="00A66667" w:rsidP="00A45019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соблюдение закон</w:t>
      </w:r>
      <w:r w:rsidR="00D95BF2" w:rsidRPr="00A45019">
        <w:rPr>
          <w:rFonts w:cstheme="minorHAnsi"/>
          <w:color w:val="000000"/>
          <w:sz w:val="24"/>
          <w:szCs w:val="24"/>
          <w:lang w:val="ru-RU"/>
        </w:rPr>
        <w:t>ов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5774F" w:rsidRPr="00A45019" w:rsidRDefault="00A66667" w:rsidP="00A45019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F5774F" w:rsidRPr="00A45019" w:rsidRDefault="00A66667" w:rsidP="00A45019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реализация процесса воспитания главным образом через создание в школе </w:t>
      </w:r>
      <w:r w:rsidR="00D95BF2" w:rsidRPr="00A45019">
        <w:rPr>
          <w:rFonts w:cstheme="minorHAnsi"/>
          <w:color w:val="000000"/>
          <w:sz w:val="24"/>
          <w:szCs w:val="24"/>
          <w:lang w:val="ru-RU"/>
        </w:rPr>
        <w:t>комфортной образовательной среды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D95BF2" w:rsidRPr="00A45019">
        <w:rPr>
          <w:rFonts w:cstheme="minorHAnsi"/>
          <w:color w:val="000000"/>
          <w:sz w:val="24"/>
          <w:szCs w:val="24"/>
          <w:lang w:val="ru-RU"/>
        </w:rPr>
        <w:t>которая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бы </w:t>
      </w:r>
      <w:r w:rsidR="00D95BF2" w:rsidRPr="00A45019">
        <w:rPr>
          <w:rFonts w:cstheme="minorHAnsi"/>
          <w:color w:val="000000"/>
          <w:sz w:val="24"/>
          <w:szCs w:val="24"/>
          <w:lang w:val="ru-RU"/>
        </w:rPr>
        <w:t>объединяла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5774F" w:rsidRPr="00A45019" w:rsidRDefault="00A66667" w:rsidP="00A45019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организация совместных </w:t>
      </w:r>
      <w:r w:rsidR="00D95BF2" w:rsidRPr="00A45019">
        <w:rPr>
          <w:rFonts w:cstheme="minorHAnsi"/>
          <w:color w:val="000000"/>
          <w:sz w:val="24"/>
          <w:szCs w:val="24"/>
          <w:lang w:val="ru-RU"/>
        </w:rPr>
        <w:t>мероприятий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школьников</w:t>
      </w:r>
      <w:r w:rsidR="00D95BF2" w:rsidRPr="00A45019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педагогов </w:t>
      </w:r>
      <w:r w:rsidR="00D95BF2" w:rsidRPr="00A45019">
        <w:rPr>
          <w:rFonts w:cstheme="minorHAnsi"/>
          <w:color w:val="000000"/>
          <w:sz w:val="24"/>
          <w:szCs w:val="24"/>
          <w:lang w:val="ru-RU"/>
        </w:rPr>
        <w:t>и родителей</w:t>
      </w:r>
      <w:r w:rsidRPr="00A45019">
        <w:rPr>
          <w:rFonts w:cstheme="minorHAnsi"/>
          <w:color w:val="000000"/>
          <w:sz w:val="24"/>
          <w:szCs w:val="24"/>
          <w:lang w:val="ru-RU"/>
        </w:rPr>
        <w:t>;</w:t>
      </w:r>
    </w:p>
    <w:p w:rsidR="00F5774F" w:rsidRPr="00A45019" w:rsidRDefault="00A66667" w:rsidP="00A45019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системность, целесообразность и творческий подход к воспитанию как условия его эффективности.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Школа сформировала следующие традиции воспитательной работы: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1) </w:t>
      </w:r>
      <w:r w:rsidR="00D95BF2" w:rsidRPr="00A45019">
        <w:rPr>
          <w:rFonts w:cstheme="minorHAnsi"/>
          <w:color w:val="000000"/>
          <w:sz w:val="24"/>
          <w:szCs w:val="24"/>
          <w:lang w:val="ru-RU"/>
        </w:rPr>
        <w:t xml:space="preserve">основой годового плана </w:t>
      </w:r>
      <w:r w:rsidRPr="00A45019">
        <w:rPr>
          <w:rFonts w:cstheme="minorHAnsi"/>
          <w:color w:val="000000"/>
          <w:sz w:val="24"/>
          <w:szCs w:val="24"/>
          <w:lang w:val="ru-RU"/>
        </w:rPr>
        <w:t>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2) </w:t>
      </w:r>
      <w:r w:rsidR="00214FB6" w:rsidRPr="00A45019">
        <w:rPr>
          <w:rFonts w:cstheme="minorHAnsi"/>
          <w:color w:val="000000"/>
          <w:sz w:val="24"/>
          <w:szCs w:val="24"/>
          <w:lang w:val="ru-RU"/>
        </w:rPr>
        <w:t>основным принципом воспитательной работы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является коллективная разработка, планирование, проведение и анализ результатов;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3)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4) в проведении общешкольных дел поощряется конструктивное </w:t>
      </w:r>
      <w:proofErr w:type="spellStart"/>
      <w:r w:rsidRPr="00A45019">
        <w:rPr>
          <w:rFonts w:cstheme="minorHAnsi"/>
          <w:color w:val="000000"/>
          <w:sz w:val="24"/>
          <w:szCs w:val="24"/>
          <w:lang w:val="ru-RU"/>
        </w:rPr>
        <w:t>межклассное</w:t>
      </w:r>
      <w:proofErr w:type="spell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и </w:t>
      </w:r>
      <w:proofErr w:type="spellStart"/>
      <w:r w:rsidRPr="00A45019">
        <w:rPr>
          <w:rFonts w:cstheme="minorHAnsi"/>
          <w:color w:val="000000"/>
          <w:sz w:val="24"/>
          <w:szCs w:val="24"/>
          <w:lang w:val="ru-RU"/>
        </w:rPr>
        <w:t>межвозрастное</w:t>
      </w:r>
      <w:proofErr w:type="spell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взаимодействие школьников, </w:t>
      </w:r>
      <w:r w:rsidR="00214FB6" w:rsidRPr="00A45019">
        <w:rPr>
          <w:rFonts w:cstheme="minorHAnsi"/>
          <w:color w:val="000000"/>
          <w:sz w:val="24"/>
          <w:szCs w:val="24"/>
          <w:lang w:val="ru-RU"/>
        </w:rPr>
        <w:t>через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F5774F" w:rsidRPr="00A45019" w:rsidRDefault="00214FB6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5</w:t>
      </w:r>
      <w:r w:rsidR="00A66667" w:rsidRPr="00A45019">
        <w:rPr>
          <w:rFonts w:cstheme="minorHAnsi"/>
          <w:color w:val="000000"/>
          <w:sz w:val="24"/>
          <w:szCs w:val="24"/>
          <w:lang w:val="ru-RU"/>
        </w:rPr>
        <w:t>) ключевой фигурой воспитания в начальной школе является учитель начальных классов,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06293" w:rsidRDefault="00C06293" w:rsidP="00033C58">
      <w:pPr>
        <w:contextualSpacing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Цель и задачи воспитания</w:t>
      </w:r>
    </w:p>
    <w:p w:rsidR="00F5774F" w:rsidRPr="00A45019" w:rsidRDefault="00A66667" w:rsidP="00C06293">
      <w:pPr>
        <w:ind w:firstLine="72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</w:t>
      </w:r>
      <w:r w:rsidRPr="00A45019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здоровье, человек) формулируется общая </w:t>
      </w: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цель</w:t>
      </w:r>
      <w:r w:rsidR="00C925FC" w:rsidRPr="00A4501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воспитания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в общеобразовательной организации – личностное развитие школьников, проявляющееся: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целевые приоритеты на уровне начального общего образования</w:t>
      </w:r>
      <w:r w:rsidRPr="00A45019">
        <w:rPr>
          <w:rFonts w:cstheme="minorHAnsi"/>
          <w:color w:val="000000"/>
          <w:sz w:val="24"/>
          <w:szCs w:val="24"/>
          <w:lang w:val="ru-RU"/>
        </w:rPr>
        <w:t>, которым необходимо уделять чуть большее внимание в начальной школе. Главный приоритет – создание благоприятных условий для усвоения школьниками социально значимых знаний – основных норм и традиций того общества, в котором они живут.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Выделение данного приоритета связано с особенностями детей младшего школьного возраста – самоутвердиться в своем новом социальном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r w:rsidRPr="00A45019">
        <w:rPr>
          <w:rFonts w:cstheme="minorHAnsi"/>
          <w:color w:val="000000"/>
          <w:sz w:val="24"/>
          <w:szCs w:val="24"/>
        </w:rPr>
        <w:t xml:space="preserve">К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наиболее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важным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из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них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относятся следующие:</w:t>
      </w:r>
    </w:p>
    <w:p w:rsidR="00F5774F" w:rsidRPr="00A45019" w:rsidRDefault="00A66667" w:rsidP="00A45019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уважать старших и заботиться о младших членах семьи; выполнять посильную для ребёнка домашнюю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работу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помогая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старшим</w:t>
      </w:r>
      <w:proofErr w:type="spellEnd"/>
      <w:r w:rsidRPr="00A45019">
        <w:rPr>
          <w:rFonts w:cstheme="minorHAnsi"/>
          <w:color w:val="000000"/>
          <w:sz w:val="24"/>
          <w:szCs w:val="24"/>
        </w:rPr>
        <w:t>;</w:t>
      </w:r>
    </w:p>
    <w:p w:rsidR="00F5774F" w:rsidRPr="00A45019" w:rsidRDefault="00A66667" w:rsidP="00A45019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быть трудолюбивым, доводить начатое дело до конца;</w:t>
      </w:r>
    </w:p>
    <w:p w:rsidR="00F5774F" w:rsidRPr="00A45019" w:rsidRDefault="00A66667" w:rsidP="00A45019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знать и любить свою Родину</w:t>
      </w:r>
      <w:r w:rsidR="00C925FC" w:rsidRPr="00A45019">
        <w:rPr>
          <w:rFonts w:cstheme="minorHAnsi"/>
          <w:color w:val="000000"/>
          <w:sz w:val="24"/>
          <w:szCs w:val="24"/>
          <w:lang w:val="ru-RU"/>
        </w:rPr>
        <w:t>;</w:t>
      </w:r>
    </w:p>
    <w:p w:rsidR="00F5774F" w:rsidRPr="00A45019" w:rsidRDefault="00A66667" w:rsidP="00A45019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беречь и охранять природу</w:t>
      </w:r>
      <w:r w:rsidR="00C925FC" w:rsidRPr="00A45019">
        <w:rPr>
          <w:rFonts w:cstheme="minorHAnsi"/>
          <w:color w:val="000000"/>
          <w:sz w:val="24"/>
          <w:szCs w:val="24"/>
          <w:lang w:val="ru-RU"/>
        </w:rPr>
        <w:t>;</w:t>
      </w:r>
    </w:p>
    <w:p w:rsidR="00F5774F" w:rsidRPr="00A45019" w:rsidRDefault="00A66667" w:rsidP="00A45019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проявлять миролюбие — не затевать конфликтов и стремиться решать спорные вопросы, не прибегая к силе;</w:t>
      </w:r>
    </w:p>
    <w:p w:rsidR="00F5774F" w:rsidRPr="00A45019" w:rsidRDefault="00A66667" w:rsidP="00A45019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стремиться узнавать что-то новое, проявлять любознательность, ценить знания;</w:t>
      </w:r>
    </w:p>
    <w:p w:rsidR="00F5774F" w:rsidRPr="00A45019" w:rsidRDefault="00A66667" w:rsidP="00A45019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быть вежливым и опрятным, скромным и приветливым;</w:t>
      </w:r>
    </w:p>
    <w:p w:rsidR="00F5774F" w:rsidRPr="00A45019" w:rsidRDefault="00A66667" w:rsidP="00A45019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соблюдать правила личной гигиены, режим дня, вести здоровый образ жизни;</w:t>
      </w:r>
    </w:p>
    <w:p w:rsidR="00F5774F" w:rsidRPr="00A45019" w:rsidRDefault="00A66667" w:rsidP="00A45019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</w:t>
      </w:r>
      <w:r w:rsidR="00C925FC" w:rsidRPr="00A45019">
        <w:rPr>
          <w:rFonts w:cstheme="minorHAnsi"/>
          <w:color w:val="000000"/>
          <w:sz w:val="24"/>
          <w:szCs w:val="24"/>
          <w:lang w:val="ru-RU"/>
        </w:rPr>
        <w:t xml:space="preserve"> окружающим</w:t>
      </w:r>
      <w:r w:rsidRPr="00A45019">
        <w:rPr>
          <w:rFonts w:cstheme="minorHAnsi"/>
          <w:color w:val="000000"/>
          <w:sz w:val="24"/>
          <w:szCs w:val="24"/>
          <w:lang w:val="ru-RU"/>
        </w:rPr>
        <w:t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5774F" w:rsidRPr="00A45019" w:rsidRDefault="00A66667" w:rsidP="00A45019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lastRenderedPageBreak/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</w:t>
      </w:r>
      <w:r w:rsidR="00C925FC" w:rsidRPr="00A45019">
        <w:rPr>
          <w:rFonts w:cstheme="minorHAnsi"/>
          <w:color w:val="000000"/>
          <w:sz w:val="24"/>
          <w:szCs w:val="24"/>
          <w:lang w:val="ru-RU"/>
        </w:rPr>
        <w:t xml:space="preserve"> систему общественных отношений</w:t>
      </w:r>
      <w:r w:rsidRPr="00A45019">
        <w:rPr>
          <w:rFonts w:cstheme="minorHAnsi"/>
          <w:color w:val="000000"/>
          <w:sz w:val="24"/>
          <w:szCs w:val="24"/>
          <w:lang w:val="ru-RU"/>
        </w:rPr>
        <w:t>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Добросовестная работа педагогов, направленная на достижение поставленной цели,</w:t>
      </w:r>
      <w:r w:rsidR="00CC7FAC" w:rsidRPr="00A4501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45019">
        <w:rPr>
          <w:rFonts w:cstheme="minorHAnsi"/>
          <w:color w:val="000000"/>
          <w:sz w:val="24"/>
          <w:szCs w:val="24"/>
          <w:lang w:val="ru-RU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задач</w:t>
      </w:r>
      <w:r w:rsidRPr="00A45019">
        <w:rPr>
          <w:rFonts w:cstheme="minorHAnsi"/>
          <w:color w:val="000000"/>
          <w:sz w:val="24"/>
          <w:szCs w:val="24"/>
          <w:lang w:val="ru-RU"/>
        </w:rPr>
        <w:t>:</w:t>
      </w:r>
    </w:p>
    <w:p w:rsidR="00F5774F" w:rsidRPr="00A45019" w:rsidRDefault="00A66667" w:rsidP="00A45019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F5774F" w:rsidRPr="00A45019" w:rsidRDefault="00A66667" w:rsidP="00A45019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5774F" w:rsidRPr="00A45019" w:rsidRDefault="00A66667" w:rsidP="00A45019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F5774F" w:rsidRPr="00A45019" w:rsidRDefault="00A66667" w:rsidP="00A45019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F5774F" w:rsidRPr="00A45019" w:rsidRDefault="00A66667" w:rsidP="00A45019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F5774F" w:rsidRPr="00A45019" w:rsidRDefault="00A66667" w:rsidP="00A45019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F5774F" w:rsidRPr="00A45019" w:rsidRDefault="00A66667" w:rsidP="00A45019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F5774F" w:rsidRPr="00A45019" w:rsidRDefault="00A66667" w:rsidP="00A45019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организовать работу школьных медиа, реализовывать их воспитательный потенциал;</w:t>
      </w:r>
    </w:p>
    <w:p w:rsidR="00F5774F" w:rsidRPr="00A45019" w:rsidRDefault="00A66667" w:rsidP="00A45019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:rsidR="00F5774F" w:rsidRPr="00A45019" w:rsidRDefault="00A66667" w:rsidP="00A45019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06293" w:rsidRPr="00033C58" w:rsidRDefault="00A66667" w:rsidP="00033C58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06293" w:rsidRDefault="00C06293" w:rsidP="00A45019">
      <w:pPr>
        <w:contextualSpacing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Виды, формы и содержание деятельности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1. Модуль «Ключевые общешкольные дела»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</w:t>
      </w:r>
      <w:r w:rsidRPr="00A45019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интенсификации их общения, ставят их в ответственную позицию к происходящему в школе. </w:t>
      </w:r>
    </w:p>
    <w:p w:rsidR="00F5774F" w:rsidRPr="00A45019" w:rsidRDefault="00CC7FAC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В</w:t>
      </w:r>
      <w:r w:rsidR="00A66667" w:rsidRPr="00A45019">
        <w:rPr>
          <w:rFonts w:cstheme="minorHAnsi"/>
          <w:color w:val="000000"/>
          <w:sz w:val="24"/>
          <w:szCs w:val="24"/>
          <w:lang w:val="ru-RU"/>
        </w:rPr>
        <w:t xml:space="preserve"> образовательной организации используются следующие формы работы.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A45019">
        <w:rPr>
          <w:rFonts w:cstheme="minorHAnsi"/>
          <w:color w:val="000000"/>
          <w:sz w:val="24"/>
          <w:szCs w:val="24"/>
        </w:rPr>
        <w:t>На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внешкольном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уровне</w:t>
      </w:r>
      <w:proofErr w:type="spellEnd"/>
      <w:r w:rsidRPr="00A45019">
        <w:rPr>
          <w:rFonts w:cstheme="minorHAnsi"/>
          <w:color w:val="000000"/>
          <w:sz w:val="24"/>
          <w:szCs w:val="24"/>
        </w:rPr>
        <w:t>:</w:t>
      </w:r>
    </w:p>
    <w:p w:rsidR="00F5774F" w:rsidRPr="00A45019" w:rsidRDefault="00A66667" w:rsidP="00A45019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проводимые для жителей </w:t>
      </w:r>
      <w:r w:rsidR="00CC7FAC" w:rsidRPr="00A45019">
        <w:rPr>
          <w:rFonts w:cstheme="minorHAnsi"/>
          <w:color w:val="000000"/>
          <w:sz w:val="24"/>
          <w:szCs w:val="24"/>
          <w:lang w:val="ru-RU"/>
        </w:rPr>
        <w:t>села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F5774F" w:rsidRPr="00A45019" w:rsidRDefault="00A66667" w:rsidP="00A45019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участие </w:t>
      </w:r>
      <w:r w:rsidR="00C17602" w:rsidRPr="00A45019">
        <w:rPr>
          <w:rFonts w:cstheme="minorHAnsi"/>
          <w:color w:val="000000"/>
          <w:sz w:val="24"/>
          <w:szCs w:val="24"/>
          <w:lang w:val="ru-RU"/>
        </w:rPr>
        <w:t>в муниципальных, региональных,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всероссийских акциях, посвященных значимым отечественным и международным событиям.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A45019">
        <w:rPr>
          <w:rFonts w:cstheme="minorHAnsi"/>
          <w:color w:val="000000"/>
          <w:sz w:val="24"/>
          <w:szCs w:val="24"/>
        </w:rPr>
        <w:t>На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школьном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уровне</w:t>
      </w:r>
      <w:proofErr w:type="spellEnd"/>
      <w:r w:rsidRPr="00A45019">
        <w:rPr>
          <w:rFonts w:cstheme="minorHAnsi"/>
          <w:color w:val="000000"/>
          <w:sz w:val="24"/>
          <w:szCs w:val="24"/>
        </w:rPr>
        <w:t>:</w:t>
      </w:r>
    </w:p>
    <w:p w:rsidR="00F5774F" w:rsidRPr="00A45019" w:rsidRDefault="00A66667" w:rsidP="00A45019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F5774F" w:rsidRPr="00A45019" w:rsidRDefault="00A66667" w:rsidP="00A45019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A45019">
        <w:rPr>
          <w:rFonts w:cstheme="minorHAnsi"/>
          <w:color w:val="000000"/>
          <w:sz w:val="24"/>
          <w:szCs w:val="24"/>
        </w:rPr>
        <w:t>На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индивидуальном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уровне</w:t>
      </w:r>
      <w:proofErr w:type="spellEnd"/>
      <w:r w:rsidRPr="00A45019">
        <w:rPr>
          <w:rFonts w:cstheme="minorHAnsi"/>
          <w:color w:val="000000"/>
          <w:sz w:val="24"/>
          <w:szCs w:val="24"/>
        </w:rPr>
        <w:t>:</w:t>
      </w:r>
    </w:p>
    <w:p w:rsidR="00F5774F" w:rsidRPr="00A45019" w:rsidRDefault="00A66667" w:rsidP="00A45019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вовлечение по возможности каждого ребенка в ключевые дела школы</w:t>
      </w:r>
      <w:r w:rsidR="00C17602" w:rsidRPr="00A45019">
        <w:rPr>
          <w:rFonts w:cstheme="minorHAnsi"/>
          <w:color w:val="000000"/>
          <w:sz w:val="24"/>
          <w:szCs w:val="24"/>
          <w:lang w:val="ru-RU"/>
        </w:rPr>
        <w:t>;</w:t>
      </w:r>
    </w:p>
    <w:p w:rsidR="00F5774F" w:rsidRPr="00A45019" w:rsidRDefault="00A66667" w:rsidP="00A45019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F5774F" w:rsidRPr="00A45019" w:rsidRDefault="00A66667" w:rsidP="00A45019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06293" w:rsidRPr="00033C58" w:rsidRDefault="00A66667" w:rsidP="00033C58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при необходимости коррекция поведения ребенка через </w:t>
      </w:r>
      <w:r w:rsidR="00C17602" w:rsidRPr="00A45019">
        <w:rPr>
          <w:rFonts w:cstheme="minorHAnsi"/>
          <w:color w:val="000000"/>
          <w:sz w:val="24"/>
          <w:szCs w:val="24"/>
          <w:lang w:val="ru-RU"/>
        </w:rPr>
        <w:t>индивидуальные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C06293" w:rsidRDefault="00C06293" w:rsidP="00A45019">
      <w:pPr>
        <w:contextualSpacing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2. Модуль «Классное руководство»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Осуществляя работу с классом, учитель начальных классов организует работу с коллективом класса; индивидуальную работу с учащимися вверенного ему класса; работу с родителями учащихся или их законными представителями.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A45019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классным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коллективом</w:t>
      </w:r>
      <w:proofErr w:type="spellEnd"/>
      <w:r w:rsidRPr="00A45019">
        <w:rPr>
          <w:rFonts w:cstheme="minorHAnsi"/>
          <w:color w:val="000000"/>
          <w:sz w:val="24"/>
          <w:szCs w:val="24"/>
        </w:rPr>
        <w:t>:</w:t>
      </w:r>
    </w:p>
    <w:p w:rsidR="00F5774F" w:rsidRPr="00A45019" w:rsidRDefault="00A66667" w:rsidP="00A45019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F5774F" w:rsidRPr="00A45019" w:rsidRDefault="00A66667" w:rsidP="00A45019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A45019">
        <w:rPr>
          <w:rFonts w:cstheme="minorHAnsi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A45019">
        <w:rPr>
          <w:rFonts w:cstheme="minorHAnsi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F5774F" w:rsidRPr="00A45019" w:rsidRDefault="00A66667" w:rsidP="00A45019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проведение классных часов, основанных на принципах уважительного отношения к личности ребенка, поддержки активной позиции каждого </w:t>
      </w:r>
      <w:r w:rsidRPr="00A45019">
        <w:rPr>
          <w:rFonts w:cstheme="minorHAnsi"/>
          <w:color w:val="000000"/>
          <w:sz w:val="24"/>
          <w:szCs w:val="24"/>
          <w:lang w:val="ru-RU"/>
        </w:rPr>
        <w:lastRenderedPageBreak/>
        <w:t>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F5774F" w:rsidRPr="00A45019" w:rsidRDefault="00A66667" w:rsidP="00A45019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сплочение коллектива класса через: игры и тренинги на сплочение </w:t>
      </w:r>
      <w:r w:rsidR="00C17602" w:rsidRPr="00A45019">
        <w:rPr>
          <w:rFonts w:cstheme="minorHAnsi"/>
          <w:color w:val="000000"/>
          <w:sz w:val="24"/>
          <w:szCs w:val="24"/>
          <w:lang w:val="ru-RU"/>
        </w:rPr>
        <w:t>детей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; походы и экскурсии, организуемые классными руководителями и родителями; празднования в классе дней рождения детей; регулярные </w:t>
      </w:r>
      <w:proofErr w:type="spellStart"/>
      <w:r w:rsidRPr="00A45019">
        <w:rPr>
          <w:rFonts w:cstheme="minorHAnsi"/>
          <w:color w:val="000000"/>
          <w:sz w:val="24"/>
          <w:szCs w:val="24"/>
          <w:lang w:val="ru-RU"/>
        </w:rPr>
        <w:t>внутриклассные</w:t>
      </w:r>
      <w:proofErr w:type="spell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вечера, дающие каждому школьнику возможность рефлексии собственного участия в жизни класса.</w:t>
      </w:r>
    </w:p>
    <w:p w:rsidR="00F5774F" w:rsidRPr="00A45019" w:rsidRDefault="00A66667" w:rsidP="00A45019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A45019">
        <w:rPr>
          <w:rFonts w:cstheme="minorHAnsi"/>
          <w:color w:val="000000"/>
          <w:sz w:val="24"/>
          <w:szCs w:val="24"/>
        </w:rPr>
        <w:t>Индивидуальная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учащимися</w:t>
      </w:r>
      <w:proofErr w:type="spellEnd"/>
      <w:r w:rsidRPr="00A45019">
        <w:rPr>
          <w:rFonts w:cstheme="minorHAnsi"/>
          <w:color w:val="000000"/>
          <w:sz w:val="24"/>
          <w:szCs w:val="24"/>
        </w:rPr>
        <w:t>:</w:t>
      </w:r>
    </w:p>
    <w:p w:rsidR="00F5774F" w:rsidRPr="00A45019" w:rsidRDefault="00A66667" w:rsidP="00A45019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изучение особенностей личностного развития учащихся класса </w:t>
      </w:r>
      <w:r w:rsidR="00C17602" w:rsidRPr="00A45019">
        <w:rPr>
          <w:rFonts w:cstheme="minorHAnsi"/>
          <w:color w:val="000000"/>
          <w:sz w:val="24"/>
          <w:szCs w:val="24"/>
          <w:lang w:val="ru-RU"/>
        </w:rPr>
        <w:t>классным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17602" w:rsidRPr="00A45019">
        <w:rPr>
          <w:rFonts w:cstheme="minorHAnsi"/>
          <w:color w:val="000000"/>
          <w:sz w:val="24"/>
          <w:szCs w:val="24"/>
          <w:lang w:val="ru-RU"/>
        </w:rPr>
        <w:t>руководителем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с родителями школьников, с преподающими в его классе учителями, а также (при необходимости) – со школьным психологом.</w:t>
      </w:r>
    </w:p>
    <w:p w:rsidR="00F5774F" w:rsidRPr="00A45019" w:rsidRDefault="00A66667" w:rsidP="00A45019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поддержка ребенка в решении важных для него жизненных проблем</w:t>
      </w:r>
      <w:r w:rsidR="0023619F" w:rsidRPr="00A45019">
        <w:rPr>
          <w:rFonts w:cstheme="minorHAnsi"/>
          <w:color w:val="000000"/>
          <w:sz w:val="24"/>
          <w:szCs w:val="24"/>
          <w:lang w:val="ru-RU"/>
        </w:rPr>
        <w:t>,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F5774F" w:rsidRPr="00A45019" w:rsidRDefault="00A66667" w:rsidP="00A45019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F5774F" w:rsidRPr="00A45019" w:rsidRDefault="00A66667" w:rsidP="00A45019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коррекция поведения ребенка через </w:t>
      </w:r>
      <w:r w:rsidR="0023619F" w:rsidRPr="00A45019">
        <w:rPr>
          <w:rFonts w:cstheme="minorHAnsi"/>
          <w:color w:val="000000"/>
          <w:sz w:val="24"/>
          <w:szCs w:val="24"/>
          <w:lang w:val="ru-RU"/>
        </w:rPr>
        <w:t>индивидуальные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F5774F" w:rsidRPr="00A45019" w:rsidRDefault="00A66667" w:rsidP="00A45019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F5774F" w:rsidRPr="00A45019" w:rsidRDefault="00A66667" w:rsidP="00A45019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F5774F" w:rsidRPr="00A45019" w:rsidRDefault="00A66667" w:rsidP="00A45019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F5774F" w:rsidRPr="00A45019" w:rsidRDefault="00A66667" w:rsidP="00A45019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F5774F" w:rsidRPr="00A45019" w:rsidRDefault="00A66667" w:rsidP="00A45019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F5774F" w:rsidRPr="00A45019" w:rsidRDefault="00A66667" w:rsidP="00A45019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3. </w:t>
      </w:r>
      <w:r w:rsidR="00C0629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Модуль </w:t>
      </w: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«Курсы внеурочной деятельности»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Воспитание на занятиях школьных курсов внеурочной деятельности осуществляется преимущественно через:</w:t>
      </w:r>
    </w:p>
    <w:p w:rsidR="00F5774F" w:rsidRPr="00A45019" w:rsidRDefault="00A66667" w:rsidP="00A45019">
      <w:pPr>
        <w:numPr>
          <w:ilvl w:val="0"/>
          <w:numId w:val="10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A45019">
        <w:rPr>
          <w:rFonts w:cstheme="minorHAnsi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в ней, приобрести социально значимые знания, развить в себе важные для своего личностного </w:t>
      </w:r>
      <w:r w:rsidRPr="00A45019">
        <w:rPr>
          <w:rFonts w:cstheme="minorHAnsi"/>
          <w:color w:val="000000"/>
          <w:sz w:val="24"/>
          <w:szCs w:val="24"/>
          <w:lang w:val="ru-RU"/>
        </w:rPr>
        <w:lastRenderedPageBreak/>
        <w:t>развития социально значимые отношения, получить опыт участия в социально значимых делах;</w:t>
      </w:r>
    </w:p>
    <w:p w:rsidR="00F5774F" w:rsidRPr="00A45019" w:rsidRDefault="00A66667" w:rsidP="00A45019">
      <w:pPr>
        <w:numPr>
          <w:ilvl w:val="0"/>
          <w:numId w:val="10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поощрение педагогами детских инициатив и детского самоуправления.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Реализация воспитательного потенциала курсов внеурочной деятельности происходит </w:t>
      </w:r>
      <w:proofErr w:type="gramStart"/>
      <w:r w:rsidRPr="00A45019">
        <w:rPr>
          <w:rFonts w:cstheme="minorHAnsi"/>
          <w:color w:val="000000"/>
          <w:sz w:val="24"/>
          <w:szCs w:val="24"/>
          <w:lang w:val="ru-RU"/>
        </w:rPr>
        <w:t>в рамках</w:t>
      </w:r>
      <w:proofErr w:type="gram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следующих выбранных школьниками ее видов: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1) 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2) художественное творчество.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3) 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4) туристско-краеведческая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A45019">
        <w:rPr>
          <w:rFonts w:cstheme="minorHAnsi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труда.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5) 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C06293" w:rsidRDefault="00C06293" w:rsidP="00033C58">
      <w:pPr>
        <w:contextualSpacing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4. Модуль «Школьный урок»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Реализация учителями начальных классов воспитательного потенциала урока предполагает следующее:</w:t>
      </w:r>
    </w:p>
    <w:p w:rsidR="00F5774F" w:rsidRPr="00A45019" w:rsidRDefault="00A66667" w:rsidP="00A45019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5774F" w:rsidRPr="00A45019" w:rsidRDefault="00A66667" w:rsidP="00A45019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F5774F" w:rsidRPr="00A45019" w:rsidRDefault="00A66667" w:rsidP="00A45019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F5774F" w:rsidRPr="00A45019" w:rsidRDefault="00A66667" w:rsidP="00A45019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5774F" w:rsidRPr="00A45019" w:rsidRDefault="00A66667" w:rsidP="00A45019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</w:t>
      </w:r>
      <w:r w:rsidRPr="00A45019">
        <w:rPr>
          <w:rFonts w:cstheme="minorHAnsi"/>
          <w:color w:val="000000"/>
          <w:sz w:val="24"/>
          <w:szCs w:val="24"/>
          <w:lang w:val="ru-RU"/>
        </w:rPr>
        <w:lastRenderedPageBreak/>
        <w:t>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F5774F" w:rsidRPr="00A45019" w:rsidRDefault="00A66667" w:rsidP="00A45019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F5774F" w:rsidRPr="00A45019" w:rsidRDefault="00A66667" w:rsidP="00A45019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06293" w:rsidRPr="00033C58" w:rsidRDefault="00A66667" w:rsidP="00033C5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5. Модуль «Работа с родителями»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A45019">
        <w:rPr>
          <w:rFonts w:cstheme="minorHAnsi"/>
          <w:color w:val="000000"/>
          <w:sz w:val="24"/>
          <w:szCs w:val="24"/>
        </w:rPr>
        <w:t>На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групповом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уровне</w:t>
      </w:r>
      <w:proofErr w:type="spellEnd"/>
      <w:r w:rsidRPr="00A45019">
        <w:rPr>
          <w:rFonts w:cstheme="minorHAnsi"/>
          <w:color w:val="000000"/>
          <w:sz w:val="24"/>
          <w:szCs w:val="24"/>
        </w:rPr>
        <w:t>:</w:t>
      </w:r>
    </w:p>
    <w:p w:rsidR="00F5774F" w:rsidRPr="00A45019" w:rsidRDefault="0023619F" w:rsidP="00A45019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Родительский комитет</w:t>
      </w:r>
      <w:r w:rsidR="00A66667" w:rsidRPr="00A45019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A45019">
        <w:rPr>
          <w:rFonts w:cstheme="minorHAnsi"/>
          <w:color w:val="000000"/>
          <w:sz w:val="24"/>
          <w:szCs w:val="24"/>
          <w:lang w:val="ru-RU"/>
        </w:rPr>
        <w:t>участвующий</w:t>
      </w:r>
      <w:r w:rsidR="00A66667" w:rsidRPr="00A45019">
        <w:rPr>
          <w:rFonts w:cstheme="minorHAnsi"/>
          <w:color w:val="000000"/>
          <w:sz w:val="24"/>
          <w:szCs w:val="24"/>
          <w:lang w:val="ru-RU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F5774F" w:rsidRPr="00A45019" w:rsidRDefault="0023619F" w:rsidP="00A45019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семейный</w:t>
      </w:r>
      <w:r w:rsidR="00A66667" w:rsidRPr="00A4501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45019">
        <w:rPr>
          <w:rFonts w:cstheme="minorHAnsi"/>
          <w:color w:val="000000"/>
          <w:sz w:val="24"/>
          <w:szCs w:val="24"/>
          <w:lang w:val="ru-RU"/>
        </w:rPr>
        <w:t>клуб</w:t>
      </w:r>
      <w:r w:rsidR="00A66667" w:rsidRPr="00A45019">
        <w:rPr>
          <w:rFonts w:cstheme="minorHAnsi"/>
          <w:color w:val="000000"/>
          <w:sz w:val="24"/>
          <w:szCs w:val="24"/>
          <w:lang w:val="ru-RU"/>
        </w:rPr>
        <w:t>, предоста</w:t>
      </w:r>
      <w:r w:rsidRPr="00A45019">
        <w:rPr>
          <w:rFonts w:cstheme="minorHAnsi"/>
          <w:color w:val="000000"/>
          <w:sz w:val="24"/>
          <w:szCs w:val="24"/>
          <w:lang w:val="ru-RU"/>
        </w:rPr>
        <w:t>вляющий</w:t>
      </w:r>
      <w:r w:rsidR="00A66667" w:rsidRPr="00A45019">
        <w:rPr>
          <w:rFonts w:cstheme="minorHAnsi"/>
          <w:color w:val="000000"/>
          <w:sz w:val="24"/>
          <w:szCs w:val="24"/>
          <w:lang w:val="ru-RU"/>
        </w:rPr>
        <w:t xml:space="preserve"> родителям, педагогам и детям площадку для совместного проведения досуга и общения;</w:t>
      </w:r>
    </w:p>
    <w:p w:rsidR="00F5774F" w:rsidRPr="00A45019" w:rsidRDefault="00A66667" w:rsidP="00A45019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дни</w:t>
      </w:r>
      <w:r w:rsidR="0023619F" w:rsidRPr="00A45019">
        <w:rPr>
          <w:rFonts w:cstheme="minorHAnsi"/>
          <w:color w:val="000000"/>
          <w:sz w:val="24"/>
          <w:szCs w:val="24"/>
          <w:lang w:val="ru-RU"/>
        </w:rPr>
        <w:t xml:space="preserve"> открытых дверей</w:t>
      </w:r>
      <w:r w:rsidRPr="00A45019">
        <w:rPr>
          <w:rFonts w:cstheme="minorHAnsi"/>
          <w:color w:val="000000"/>
          <w:sz w:val="24"/>
          <w:szCs w:val="24"/>
          <w:lang w:val="ru-RU"/>
        </w:rPr>
        <w:t>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F5774F" w:rsidRPr="00A45019" w:rsidRDefault="00A66667" w:rsidP="00A45019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F5774F" w:rsidRPr="00A45019" w:rsidRDefault="00A66667" w:rsidP="00A45019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A45019">
        <w:rPr>
          <w:rFonts w:cstheme="minorHAnsi"/>
          <w:color w:val="000000"/>
          <w:sz w:val="24"/>
          <w:szCs w:val="24"/>
        </w:rPr>
        <w:t>На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индивидуальном</w:t>
      </w:r>
      <w:proofErr w:type="spellEnd"/>
      <w:r w:rsidRPr="00A4501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45019">
        <w:rPr>
          <w:rFonts w:cstheme="minorHAnsi"/>
          <w:color w:val="000000"/>
          <w:sz w:val="24"/>
          <w:szCs w:val="24"/>
        </w:rPr>
        <w:t>уровне</w:t>
      </w:r>
      <w:proofErr w:type="spellEnd"/>
      <w:r w:rsidRPr="00A45019">
        <w:rPr>
          <w:rFonts w:cstheme="minorHAnsi"/>
          <w:color w:val="000000"/>
          <w:sz w:val="24"/>
          <w:szCs w:val="24"/>
        </w:rPr>
        <w:t>:</w:t>
      </w:r>
    </w:p>
    <w:p w:rsidR="00F5774F" w:rsidRPr="00A45019" w:rsidRDefault="00A66667" w:rsidP="00A45019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F5774F" w:rsidRPr="00A45019" w:rsidRDefault="00A66667" w:rsidP="00A45019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участие родителей в </w:t>
      </w:r>
      <w:r w:rsidR="006839F3" w:rsidRPr="00A45019">
        <w:rPr>
          <w:rFonts w:cstheme="minorHAnsi"/>
          <w:color w:val="000000"/>
          <w:sz w:val="24"/>
          <w:szCs w:val="24"/>
          <w:lang w:val="ru-RU"/>
        </w:rPr>
        <w:t>работе Совета профилактики</w:t>
      </w:r>
      <w:r w:rsidRPr="00A45019">
        <w:rPr>
          <w:rFonts w:cstheme="minorHAnsi"/>
          <w:color w:val="000000"/>
          <w:sz w:val="24"/>
          <w:szCs w:val="24"/>
          <w:lang w:val="ru-RU"/>
        </w:rPr>
        <w:t>, собираем</w:t>
      </w:r>
      <w:r w:rsidR="006839F3" w:rsidRPr="00A45019">
        <w:rPr>
          <w:rFonts w:cstheme="minorHAnsi"/>
          <w:color w:val="000000"/>
          <w:sz w:val="24"/>
          <w:szCs w:val="24"/>
          <w:lang w:val="ru-RU"/>
        </w:rPr>
        <w:t>ого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в случае возникновения острых проблем, связанных с обучением и воспитанием конкретного ребенка;</w:t>
      </w:r>
    </w:p>
    <w:p w:rsidR="00F5774F" w:rsidRPr="00A45019" w:rsidRDefault="00A66667" w:rsidP="00A45019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A45019">
        <w:rPr>
          <w:rFonts w:cstheme="minorHAnsi"/>
          <w:color w:val="000000"/>
          <w:sz w:val="24"/>
          <w:szCs w:val="24"/>
          <w:lang w:val="ru-RU"/>
        </w:rPr>
        <w:t>внутриклассных</w:t>
      </w:r>
      <w:proofErr w:type="spell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F5774F" w:rsidRPr="00A45019" w:rsidRDefault="00A66667" w:rsidP="00A45019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индивидуальное консультирование </w:t>
      </w:r>
      <w:r w:rsidRPr="00A45019">
        <w:rPr>
          <w:rFonts w:cstheme="minorHAnsi"/>
          <w:color w:val="000000"/>
          <w:sz w:val="24"/>
          <w:szCs w:val="24"/>
        </w:rPr>
        <w:t>c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033C58" w:rsidRDefault="00033C58" w:rsidP="00A45019">
      <w:pPr>
        <w:contextualSpacing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33C58" w:rsidRDefault="00033C58" w:rsidP="00A45019">
      <w:pPr>
        <w:contextualSpacing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r w:rsidR="00C0629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Модуль </w:t>
      </w: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«Экскурсии, походы»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A45019">
        <w:rPr>
          <w:rFonts w:cstheme="minorHAnsi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F5774F" w:rsidRPr="00A45019" w:rsidRDefault="00A66667" w:rsidP="00A45019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экскурсии или походы, организуемые учителями начальных классов и родителями школьников: в </w:t>
      </w:r>
      <w:r w:rsidR="006839F3" w:rsidRPr="00A45019">
        <w:rPr>
          <w:rFonts w:cstheme="minorHAnsi"/>
          <w:color w:val="000000"/>
          <w:sz w:val="24"/>
          <w:szCs w:val="24"/>
          <w:lang w:val="ru-RU"/>
        </w:rPr>
        <w:t>музеи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, на </w:t>
      </w:r>
      <w:r w:rsidR="006839F3" w:rsidRPr="00A45019">
        <w:rPr>
          <w:rFonts w:cstheme="minorHAnsi"/>
          <w:color w:val="000000"/>
          <w:sz w:val="24"/>
          <w:szCs w:val="24"/>
          <w:lang w:val="ru-RU"/>
        </w:rPr>
        <w:t>предприятия</w:t>
      </w:r>
      <w:r w:rsidRPr="00A45019">
        <w:rPr>
          <w:rFonts w:cstheme="minorHAnsi"/>
          <w:color w:val="000000"/>
          <w:sz w:val="24"/>
          <w:szCs w:val="24"/>
          <w:lang w:val="ru-RU"/>
        </w:rPr>
        <w:t>, на природу;</w:t>
      </w:r>
    </w:p>
    <w:p w:rsidR="00F5774F" w:rsidRDefault="00A66667" w:rsidP="00A45019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A45019">
        <w:rPr>
          <w:rFonts w:cstheme="minorHAnsi"/>
          <w:color w:val="000000"/>
          <w:sz w:val="24"/>
          <w:szCs w:val="24"/>
          <w:lang w:val="ru-RU"/>
        </w:rPr>
        <w:t>турслет</w:t>
      </w:r>
      <w:proofErr w:type="spell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с участием команд, сформированных из педагогов, детей и родителей школьников</w:t>
      </w:r>
      <w:r w:rsidR="006839F3" w:rsidRPr="00A45019">
        <w:rPr>
          <w:rFonts w:cstheme="minorHAnsi"/>
          <w:color w:val="000000"/>
          <w:sz w:val="24"/>
          <w:szCs w:val="24"/>
          <w:lang w:val="ru-RU"/>
        </w:rPr>
        <w:t>.</w:t>
      </w:r>
    </w:p>
    <w:p w:rsidR="00C06293" w:rsidRPr="00A45019" w:rsidRDefault="00C06293" w:rsidP="00C06293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t>7. Модуль «Организация предметно-эстетической среды»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F5774F" w:rsidRPr="00A45019" w:rsidRDefault="00A66667" w:rsidP="00A45019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школе;</w:t>
      </w:r>
    </w:p>
    <w:p w:rsidR="00F5774F" w:rsidRPr="00A45019" w:rsidRDefault="00A66667" w:rsidP="00A45019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озеленение пришкольной территории,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зон;</w:t>
      </w:r>
    </w:p>
    <w:p w:rsidR="00F5774F" w:rsidRPr="00A45019" w:rsidRDefault="00A66667" w:rsidP="00A45019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создание и поддержание в рабочем состоянии в </w:t>
      </w:r>
      <w:r w:rsidR="006839F3" w:rsidRPr="00A45019">
        <w:rPr>
          <w:rFonts w:cstheme="minorHAnsi"/>
          <w:color w:val="000000"/>
          <w:sz w:val="24"/>
          <w:szCs w:val="24"/>
          <w:lang w:val="ru-RU"/>
        </w:rPr>
        <w:t>школе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F5774F" w:rsidRPr="00A45019" w:rsidRDefault="00A66667" w:rsidP="00A45019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благоустройство классных кабинетов, осуществляемое учителями начальных классов вместе со школьниками своих классов, позволяющее учащимся проявить свои фантазию и творческие способности;</w:t>
      </w:r>
    </w:p>
    <w:p w:rsidR="00F5774F" w:rsidRPr="00A45019" w:rsidRDefault="00A66667" w:rsidP="00A45019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F5774F" w:rsidRPr="00A45019" w:rsidRDefault="00A66667" w:rsidP="00A45019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регулярная организация и проведение конкурсов творческих проектов по благоустройству различных участков пришкольной территории</w:t>
      </w:r>
      <w:r w:rsidR="006839F3" w:rsidRPr="00A45019">
        <w:rPr>
          <w:rFonts w:cstheme="minorHAnsi"/>
          <w:color w:val="000000"/>
          <w:sz w:val="24"/>
          <w:szCs w:val="24"/>
          <w:lang w:val="ru-RU"/>
        </w:rPr>
        <w:t>;</w:t>
      </w:r>
    </w:p>
    <w:p w:rsidR="00F5774F" w:rsidRPr="00A45019" w:rsidRDefault="00A66667" w:rsidP="00A45019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083978" w:rsidRDefault="00083978" w:rsidP="00C06293">
      <w:pPr>
        <w:pStyle w:val="3"/>
        <w:tabs>
          <w:tab w:val="center" w:pos="850"/>
          <w:tab w:val="center" w:pos="1599"/>
          <w:tab w:val="center" w:pos="5456"/>
        </w:tabs>
        <w:ind w:left="-15"/>
        <w:contextualSpacing/>
        <w:jc w:val="center"/>
        <w:rPr>
          <w:rFonts w:asciiTheme="minorHAnsi" w:hAnsiTheme="minorHAnsi" w:cstheme="minorHAnsi"/>
          <w:b/>
          <w:color w:val="auto"/>
          <w:lang w:val="ru-RU"/>
        </w:rPr>
      </w:pPr>
      <w:r w:rsidRPr="00C06293">
        <w:rPr>
          <w:rFonts w:asciiTheme="minorHAnsi" w:hAnsiTheme="minorHAnsi" w:cstheme="minorHAnsi"/>
          <w:b/>
          <w:color w:val="auto"/>
          <w:lang w:val="ru-RU"/>
        </w:rPr>
        <w:lastRenderedPageBreak/>
        <w:t>8. Модуль «Профилактика</w:t>
      </w:r>
      <w:r w:rsidR="00751B87">
        <w:rPr>
          <w:rFonts w:asciiTheme="minorHAnsi" w:hAnsiTheme="minorHAnsi" w:cstheme="minorHAnsi"/>
          <w:b/>
          <w:color w:val="auto"/>
          <w:lang w:val="ru-RU"/>
        </w:rPr>
        <w:t xml:space="preserve"> негативных явлений</w:t>
      </w:r>
      <w:r w:rsidRPr="00C06293">
        <w:rPr>
          <w:rFonts w:asciiTheme="minorHAnsi" w:hAnsiTheme="minorHAnsi" w:cstheme="minorHAnsi"/>
          <w:b/>
          <w:color w:val="auto"/>
          <w:lang w:val="ru-RU"/>
        </w:rPr>
        <w:t>»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Профилактическую работу в образовательной организации осуществляют классный руководитель, учителя, педагог-психолог, социальный педагог, заместитель директора по воспитательной/ по учебно-воспитательной работе/по охране здоровья, приглашенные специалисты.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Школа организует профилактическую работу с коллективом класса; индивидуальную работу с обучающимися; работу с педагогическим коллективом; работу с родителями обучающихся или их законными представителями, организациями профилактики безнадзорности и правонарушений несовершеннолетних. В реализации деятельности специалисты учитывают возрастные и личностные особенности обучающихся.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Совместная деятельность педагогов и обучающихся по направлению «Профилактика негативных явлений» включает в себя мероприятия, направленные на </w:t>
      </w:r>
      <w:r w:rsidRPr="00751B8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профилактику безнадзорности, правонарушений и преступлений школьников; формирование правовой культуры, законопослушного поведения и гражданской ответственности; воспитание основ безопасности жизнедеятельности человека, проявления толерантности по </w:t>
      </w:r>
      <w:proofErr w:type="gramStart"/>
      <w:r w:rsidRPr="00751B87">
        <w:rPr>
          <w:rFonts w:ascii="Times New Roman" w:hAnsi="Times New Roman" w:cs="Times New Roman"/>
          <w:sz w:val="24"/>
          <w:szCs w:val="24"/>
          <w:lang w:val="ru-RU" w:eastAsia="ru-RU"/>
        </w:rPr>
        <w:t>отношению  к</w:t>
      </w:r>
      <w:proofErr w:type="gramEnd"/>
      <w:r w:rsidRPr="00751B8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окружающим.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 с классным коллективом: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проведение классных часов, тренингов, праздников, конкурсов, соревнований на темы, касающиеся правового просвещения, законопослушного поведения, основ безопасности жизнедеятельности;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инициирование и поддержка участия класса в профилактических мероприятиях, оказание необходимой помощи в их подготовке, проведении и анализе (месячник безопасности, </w:t>
      </w:r>
      <w:proofErr w:type="spellStart"/>
      <w:r w:rsidRPr="00751B87">
        <w:rPr>
          <w:rFonts w:ascii="Times New Roman" w:hAnsi="Times New Roman" w:cs="Times New Roman"/>
          <w:sz w:val="24"/>
          <w:szCs w:val="24"/>
          <w:lang w:val="ru-RU"/>
        </w:rPr>
        <w:t>флешмобы</w:t>
      </w:r>
      <w:proofErr w:type="spellEnd"/>
      <w:r w:rsidRPr="00751B87">
        <w:rPr>
          <w:rFonts w:ascii="Times New Roman" w:hAnsi="Times New Roman" w:cs="Times New Roman"/>
          <w:sz w:val="24"/>
          <w:szCs w:val="24"/>
          <w:lang w:val="ru-RU"/>
        </w:rPr>
        <w:t>, выставки, соревнования, беседы, акции и другие формы досуга);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проведение профилактических мероприятий, в том числе приуроченных к знаменательным всероссийским или международным датам – День профилактики / профилактическая неделя (содержание может включать проведение классных часов, бесед по теме дня, тренинги, дискуссии и др.);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социально-значимой деятельности через реализацию программ курсов внеурочной деятельности, проектов;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ведение социального паспорта класса;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раннее выявление обучающихся с проявлениями отклоняющегося поведения;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вовлечение обучающихся в систему дополнительного образования с целью организации занятости в свободное время.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В классном помещении на стендах размещается информация, касающаяся </w:t>
      </w:r>
      <w:proofErr w:type="gramStart"/>
      <w:r w:rsidRPr="00751B87">
        <w:rPr>
          <w:rFonts w:ascii="Times New Roman" w:hAnsi="Times New Roman" w:cs="Times New Roman"/>
          <w:sz w:val="24"/>
          <w:szCs w:val="24"/>
          <w:lang w:val="ru-RU"/>
        </w:rPr>
        <w:t>вопросов  правового</w:t>
      </w:r>
      <w:proofErr w:type="gramEnd"/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просвещения, в том числе памятки, буклеты.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Индивидуальная работа с обучающимися: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наблюдение педагогов за поведением обучающихся и выявление несовершеннолетних, которым необходимы индивидуальное психолого-педагогическое сопровождение и организация индивидуальной профилактической работы; проведение диагностик, направленных на выявление различных форм отклоняющегося поведения;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классным руководителем, педагогом-психологом, социальным педагогом уроков с целью выяснения уровня </w:t>
      </w:r>
      <w:proofErr w:type="gramStart"/>
      <w:r w:rsidRPr="00751B87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proofErr w:type="gramEnd"/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к занятиям;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оказание индивидуальной социально-психологической (проведение занятий с педагогом-психологом, социальным педагогом) и педагогической помощи несовершеннолетним, имеющим отклонения в развитии или поведении, либо проблемы в обучении (через профилактические беседы);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lastRenderedPageBreak/>
        <w:t>составление социально-психологических карт на учащихся и планов индивидуально-профилактической работы с обучающимися, состоящими на персонифицированном учете;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разработка и реализация программ наставничества с обучающимися, состоящими на различных учетах (ВШУ, ПДН, КДН и ЗП);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составление характеристик на обучающихся (по запросу);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занятости детей во внеурочное время, в период каникул;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летнего отдыха и летнего трудоустройства обучающихся;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посещения семей на дому (по необходимости).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 с педагогическим коллективом: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консультации классного руководителя, учителей-предметников по вопросам профилактики</w:t>
      </w:r>
      <w:bookmarkStart w:id="0" w:name="_Hlk66422758"/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 безнадзорности и правонарушений несовершеннолетних</w:t>
      </w:r>
      <w:bookmarkEnd w:id="0"/>
      <w:r w:rsidRPr="00751B87">
        <w:rPr>
          <w:rFonts w:ascii="Times New Roman" w:hAnsi="Times New Roman" w:cs="Times New Roman"/>
          <w:sz w:val="24"/>
          <w:szCs w:val="24"/>
          <w:lang w:val="ru-RU"/>
        </w:rPr>
        <w:t>, изменениях в законодательстве;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проведение мини-педсоветов, направленных на решение конкретных проблем класса, отдельных обучающихся;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привлечение учителей к участию в профилактических мероприятиях для обучающихся и их родителей;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привлечение учителей к участию в родительских собраниях класса для объединения усилий в профилактической работе;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деятельности Совета профилактики (с привлечением родителей и органов профилактики).</w:t>
      </w:r>
    </w:p>
    <w:p w:rsidR="00751B87" w:rsidRPr="00751B87" w:rsidRDefault="00751B87" w:rsidP="00751B87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 с родителями обучающихся или их законными представителями:</w:t>
      </w:r>
    </w:p>
    <w:p w:rsidR="00751B87" w:rsidRPr="00695F38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>организация родительских собраний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90745">
        <w:rPr>
          <w:rFonts w:ascii="Times New Roman" w:hAnsi="Times New Roman" w:cs="Times New Roman"/>
          <w:sz w:val="24"/>
          <w:szCs w:val="24"/>
        </w:rPr>
        <w:t xml:space="preserve">в классе или </w:t>
      </w:r>
      <w:r>
        <w:rPr>
          <w:rFonts w:ascii="Times New Roman" w:hAnsi="Times New Roman" w:cs="Times New Roman"/>
          <w:sz w:val="24"/>
          <w:szCs w:val="24"/>
        </w:rPr>
        <w:t>в школе)</w:t>
      </w:r>
      <w:r w:rsidRPr="00695F38">
        <w:rPr>
          <w:rFonts w:ascii="Times New Roman" w:hAnsi="Times New Roman" w:cs="Times New Roman"/>
          <w:sz w:val="24"/>
          <w:szCs w:val="24"/>
        </w:rPr>
        <w:t>, на которых обсуждаются наиболее остры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5F38">
        <w:rPr>
          <w:rFonts w:ascii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95F38">
        <w:rPr>
          <w:rFonts w:ascii="Times New Roman" w:hAnsi="Times New Roman" w:cs="Times New Roman"/>
          <w:sz w:val="24"/>
          <w:szCs w:val="24"/>
        </w:rPr>
        <w:t xml:space="preserve">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>, безопасности жизнедеятельности человека</w:t>
      </w:r>
      <w:r w:rsidRPr="00695F38">
        <w:rPr>
          <w:rFonts w:ascii="Times New Roman" w:hAnsi="Times New Roman" w:cs="Times New Roman"/>
          <w:sz w:val="24"/>
          <w:szCs w:val="24"/>
        </w:rPr>
        <w:t>;</w:t>
      </w:r>
    </w:p>
    <w:p w:rsidR="00751B87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F9A">
        <w:rPr>
          <w:rFonts w:ascii="Times New Roman" w:hAnsi="Times New Roman" w:cs="Times New Roman"/>
          <w:sz w:val="24"/>
          <w:szCs w:val="24"/>
        </w:rPr>
        <w:t>привлечение членов семей школьников к организации профилактических мероприятий;</w:t>
      </w:r>
    </w:p>
    <w:p w:rsidR="00751B87" w:rsidRPr="001E0FBB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E0FBB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0FBB">
        <w:rPr>
          <w:rFonts w:ascii="Times New Roman" w:hAnsi="Times New Roman" w:cs="Times New Roman"/>
          <w:sz w:val="24"/>
          <w:szCs w:val="24"/>
        </w:rPr>
        <w:t xml:space="preserve"> правовой грамотности </w:t>
      </w:r>
      <w:r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1E0FBB">
        <w:rPr>
          <w:rFonts w:ascii="Times New Roman" w:hAnsi="Times New Roman" w:cs="Times New Roman"/>
          <w:sz w:val="24"/>
          <w:szCs w:val="24"/>
        </w:rPr>
        <w:t>через организацию деятельности право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1E0FBB">
        <w:rPr>
          <w:rFonts w:ascii="Times New Roman" w:hAnsi="Times New Roman" w:cs="Times New Roman"/>
          <w:sz w:val="24"/>
          <w:szCs w:val="24"/>
        </w:rPr>
        <w:t>го лектория;</w:t>
      </w:r>
    </w:p>
    <w:p w:rsidR="00751B87" w:rsidRPr="00290745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привлечение родителей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 </w:t>
      </w:r>
      <w:r w:rsidRPr="002907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совместной организации досуговой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 обучающихся;</w:t>
      </w:r>
    </w:p>
    <w:p w:rsidR="00751B87" w:rsidRPr="005A6F9A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6F9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A6F9A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 и школе</w:t>
      </w:r>
      <w:r w:rsidRPr="005A6F9A">
        <w:rPr>
          <w:rFonts w:ascii="Times New Roman" w:hAnsi="Times New Roman" w:cs="Times New Roman"/>
          <w:sz w:val="24"/>
          <w:szCs w:val="24"/>
        </w:rPr>
        <w:t xml:space="preserve"> праздников, конкурсов, соревнований, направленных на профилактику безнадзорности и пра</w:t>
      </w:r>
      <w:r>
        <w:rPr>
          <w:rFonts w:ascii="Times New Roman" w:hAnsi="Times New Roman" w:cs="Times New Roman"/>
          <w:sz w:val="24"/>
          <w:szCs w:val="24"/>
        </w:rPr>
        <w:t xml:space="preserve">вонарушений несовершеннолетних с включением в их подготовку и 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751B87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психолого-педагогическое консультирование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по актуальным вопросам воспитания</w:t>
      </w:r>
      <w:r w:rsidRPr="00290745">
        <w:rPr>
          <w:rFonts w:ascii="Times New Roman" w:hAnsi="Times New Roman" w:cs="Times New Roman"/>
          <w:sz w:val="24"/>
          <w:szCs w:val="24"/>
        </w:rPr>
        <w:t xml:space="preserve"> и обучени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290745">
        <w:rPr>
          <w:rFonts w:ascii="Times New Roman" w:hAnsi="Times New Roman" w:cs="Times New Roman"/>
          <w:sz w:val="24"/>
          <w:szCs w:val="24"/>
        </w:rPr>
        <w:t>;</w:t>
      </w:r>
    </w:p>
    <w:p w:rsidR="00751B87" w:rsidRPr="00290745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310BC">
        <w:rPr>
          <w:rFonts w:ascii="Times New Roman" w:hAnsi="Times New Roman" w:cs="Times New Roman"/>
          <w:sz w:val="24"/>
          <w:szCs w:val="24"/>
        </w:rPr>
        <w:t>организация деятельности родительского патруля;</w:t>
      </w:r>
    </w:p>
    <w:p w:rsidR="00751B87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290745">
        <w:rPr>
          <w:rFonts w:ascii="Times New Roman" w:hAnsi="Times New Roman" w:cs="Times New Roman"/>
          <w:sz w:val="24"/>
          <w:szCs w:val="24"/>
        </w:rPr>
        <w:t xml:space="preserve"> деятельности семейных клубов и д</w:t>
      </w:r>
      <w:r>
        <w:rPr>
          <w:rFonts w:ascii="Times New Roman" w:hAnsi="Times New Roman" w:cs="Times New Roman"/>
          <w:sz w:val="24"/>
          <w:szCs w:val="24"/>
        </w:rPr>
        <w:t>ругих родительских объединений;</w:t>
      </w:r>
    </w:p>
    <w:p w:rsidR="00751B87" w:rsidRPr="00695F38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>выявление семей, находящихся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5F38">
        <w:rPr>
          <w:rFonts w:ascii="Times New Roman" w:hAnsi="Times New Roman" w:cs="Times New Roman"/>
          <w:sz w:val="24"/>
          <w:szCs w:val="24"/>
        </w:rPr>
        <w:t xml:space="preserve"> и оказание им </w:t>
      </w:r>
      <w:r w:rsidRPr="00D310BC">
        <w:rPr>
          <w:rFonts w:ascii="Times New Roman" w:hAnsi="Times New Roman" w:cs="Times New Roman"/>
          <w:sz w:val="24"/>
          <w:szCs w:val="24"/>
        </w:rPr>
        <w:t>консультативной помощи в обучении и воспитании детей;</w:t>
      </w:r>
    </w:p>
    <w:p w:rsidR="00751B87" w:rsidRPr="00695F38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 xml:space="preserve">помощь родителям в регулировании отношений между </w:t>
      </w:r>
      <w:r>
        <w:rPr>
          <w:rFonts w:ascii="Times New Roman" w:hAnsi="Times New Roman" w:cs="Times New Roman"/>
          <w:sz w:val="24"/>
          <w:szCs w:val="24"/>
        </w:rPr>
        <w:t>родителями, детьми</w:t>
      </w:r>
      <w:r w:rsidRPr="00695F38">
        <w:rPr>
          <w:rFonts w:ascii="Times New Roman" w:hAnsi="Times New Roman" w:cs="Times New Roman"/>
          <w:sz w:val="24"/>
          <w:szCs w:val="24"/>
        </w:rPr>
        <w:t xml:space="preserve">, администрацией школы и учителями-предметниками; </w:t>
      </w:r>
    </w:p>
    <w:p w:rsidR="00751B87" w:rsidRPr="005A6F9A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>информирование родителей о сложных/конфликтных ситуациях</w:t>
      </w:r>
      <w:r>
        <w:rPr>
          <w:rFonts w:ascii="Times New Roman" w:hAnsi="Times New Roman" w:cs="Times New Roman"/>
          <w:sz w:val="24"/>
          <w:szCs w:val="24"/>
        </w:rPr>
        <w:t xml:space="preserve"> в классе и школе</w:t>
      </w:r>
      <w:r w:rsidRPr="00695F38">
        <w:rPr>
          <w:rFonts w:ascii="Times New Roman" w:hAnsi="Times New Roman" w:cs="Times New Roman"/>
          <w:sz w:val="24"/>
          <w:szCs w:val="24"/>
        </w:rPr>
        <w:t>;</w:t>
      </w:r>
    </w:p>
    <w:p w:rsidR="00751B87" w:rsidRPr="00290745" w:rsidRDefault="00751B87" w:rsidP="00751B87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45E6D">
        <w:rPr>
          <w:rFonts w:ascii="Times New Roman" w:hAnsi="Times New Roman" w:cs="Times New Roman"/>
          <w:sz w:val="24"/>
          <w:szCs w:val="24"/>
        </w:rPr>
        <w:t>анкетирование родителей по вопросам</w:t>
      </w:r>
      <w:r>
        <w:rPr>
          <w:rFonts w:ascii="Times New Roman" w:hAnsi="Times New Roman" w:cs="Times New Roman"/>
          <w:sz w:val="24"/>
          <w:szCs w:val="24"/>
        </w:rPr>
        <w:t xml:space="preserve"> обучения и воспитания детей, </w:t>
      </w:r>
      <w:r w:rsidRPr="003C367F">
        <w:rPr>
          <w:rFonts w:ascii="Times New Roman" w:hAnsi="Times New Roman" w:cs="Times New Roman"/>
          <w:sz w:val="24"/>
          <w:szCs w:val="24"/>
          <w:lang w:eastAsia="ru-RU"/>
        </w:rPr>
        <w:t>профилактик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3C367F">
        <w:rPr>
          <w:rFonts w:ascii="Times New Roman" w:hAnsi="Times New Roman" w:cs="Times New Roman"/>
          <w:sz w:val="24"/>
          <w:szCs w:val="24"/>
          <w:lang w:eastAsia="ru-RU"/>
        </w:rPr>
        <w:t xml:space="preserve"> безнадзорности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3C367F">
        <w:rPr>
          <w:rFonts w:ascii="Times New Roman" w:hAnsi="Times New Roman" w:cs="Times New Roman"/>
          <w:sz w:val="24"/>
          <w:szCs w:val="24"/>
          <w:lang w:eastAsia="ru-RU"/>
        </w:rPr>
        <w:t xml:space="preserve"> правонарушений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пр.</w:t>
      </w:r>
    </w:p>
    <w:p w:rsidR="00751B87" w:rsidRPr="00C42FCD" w:rsidRDefault="00751B87" w:rsidP="00751B87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2FCD">
        <w:rPr>
          <w:rFonts w:ascii="Times New Roman" w:hAnsi="Times New Roman" w:cs="Times New Roman"/>
          <w:b/>
          <w:i/>
          <w:sz w:val="24"/>
          <w:szCs w:val="24"/>
        </w:rPr>
        <w:t>Работа с органами и учреждениями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51B87" w:rsidRPr="006023AC" w:rsidRDefault="00751B87" w:rsidP="00751B87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023AC">
        <w:rPr>
          <w:rFonts w:ascii="Times New Roman" w:hAnsi="Times New Roman" w:cs="Times New Roman"/>
          <w:sz w:val="24"/>
          <w:szCs w:val="24"/>
        </w:rPr>
        <w:t>ланирование системы мероприятий, направленных на профилактику правонарушений несовершеннолетних, формирование основ законопослушного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6023AC">
        <w:rPr>
          <w:rFonts w:ascii="Times New Roman" w:hAnsi="Times New Roman" w:cs="Times New Roman"/>
          <w:sz w:val="24"/>
          <w:szCs w:val="24"/>
        </w:rPr>
        <w:t>;</w:t>
      </w:r>
    </w:p>
    <w:p w:rsidR="00751B87" w:rsidRPr="0036431D" w:rsidRDefault="00751B87" w:rsidP="00751B87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6431D">
        <w:rPr>
          <w:rFonts w:ascii="Times New Roman" w:hAnsi="Times New Roman" w:cs="Times New Roman"/>
          <w:sz w:val="24"/>
          <w:szCs w:val="24"/>
        </w:rPr>
        <w:t>информирование администрации и педагогов образовательной организации о семьях, которым необходима индивидуальная профилактическая помощь;</w:t>
      </w:r>
    </w:p>
    <w:p w:rsidR="00751B87" w:rsidRDefault="00751B87" w:rsidP="00751B87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023AC">
        <w:rPr>
          <w:rFonts w:ascii="Times New Roman" w:hAnsi="Times New Roman" w:cs="Times New Roman"/>
          <w:sz w:val="24"/>
          <w:szCs w:val="24"/>
        </w:rPr>
        <w:t>еализация мероприятий, включенных в планы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6023AC">
        <w:rPr>
          <w:rFonts w:ascii="Times New Roman" w:hAnsi="Times New Roman" w:cs="Times New Roman"/>
          <w:sz w:val="24"/>
          <w:szCs w:val="24"/>
        </w:rPr>
        <w:t>профилактической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1B87" w:rsidRDefault="00751B87" w:rsidP="00751B87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проведении классных часов и иных мероприятий на темы, касающиеся правового просвещения и других направлений профилактической работы;</w:t>
      </w:r>
    </w:p>
    <w:p w:rsidR="00751B87" w:rsidRDefault="00751B87" w:rsidP="00751B87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310BC">
        <w:rPr>
          <w:rFonts w:ascii="Times New Roman" w:hAnsi="Times New Roman" w:cs="Times New Roman"/>
          <w:sz w:val="24"/>
          <w:szCs w:val="24"/>
        </w:rPr>
        <w:t>участие в деятельности родительского патруля;</w:t>
      </w:r>
    </w:p>
    <w:p w:rsidR="00751B87" w:rsidRDefault="00751B87" w:rsidP="00751B87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проведении родительских собраний, занятий по правовому просвещению педагогов и родителей обучающихся;</w:t>
      </w:r>
    </w:p>
    <w:p w:rsidR="00751B87" w:rsidRPr="00751B87" w:rsidRDefault="00751B87" w:rsidP="00751B87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участие в деятельности Совета профилактики.</w:t>
      </w:r>
    </w:p>
    <w:p w:rsidR="00751B87" w:rsidRPr="00751B87" w:rsidRDefault="00751B87" w:rsidP="00751B87">
      <w:pPr>
        <w:rPr>
          <w:lang w:val="ru-RU"/>
        </w:rPr>
      </w:pPr>
    </w:p>
    <w:p w:rsidR="00083978" w:rsidRPr="00A45019" w:rsidRDefault="00083978" w:rsidP="00A45019">
      <w:pPr>
        <w:spacing w:after="186"/>
        <w:contextualSpacing/>
        <w:rPr>
          <w:rFonts w:cstheme="minorHAnsi"/>
          <w:sz w:val="24"/>
          <w:szCs w:val="24"/>
          <w:lang w:val="ru-RU"/>
        </w:rPr>
      </w:pPr>
      <w:r w:rsidRPr="00A45019">
        <w:rPr>
          <w:rFonts w:cstheme="minorHAnsi"/>
          <w:b/>
          <w:color w:val="FF0000"/>
          <w:sz w:val="24"/>
          <w:szCs w:val="24"/>
          <w:lang w:val="ru-RU"/>
        </w:rPr>
        <w:t xml:space="preserve"> </w:t>
      </w:r>
      <w:r w:rsidRPr="00A45019">
        <w:rPr>
          <w:rFonts w:cstheme="minorHAnsi"/>
          <w:sz w:val="24"/>
          <w:szCs w:val="24"/>
          <w:lang w:val="ru-RU"/>
        </w:rPr>
        <w:t>Формирование основ комплексного решения проблем профилактики правонарушений несовершеннолетних обучающихся, их социальной реабилитации в современном обществе.</w:t>
      </w:r>
    </w:p>
    <w:p w:rsidR="00083978" w:rsidRPr="00A45019" w:rsidRDefault="00083978" w:rsidP="00751B87">
      <w:pPr>
        <w:spacing w:before="0" w:beforeAutospacing="0" w:after="0" w:afterAutospacing="0"/>
        <w:ind w:left="166"/>
        <w:contextualSpacing/>
        <w:rPr>
          <w:rFonts w:eastAsia="Times New Roman" w:cstheme="minorHAnsi"/>
          <w:sz w:val="24"/>
          <w:szCs w:val="24"/>
          <w:lang w:val="ru-RU"/>
        </w:rPr>
      </w:pPr>
      <w:r w:rsidRPr="00A45019">
        <w:rPr>
          <w:rFonts w:eastAsia="Times New Roman" w:cstheme="minorHAnsi"/>
          <w:sz w:val="24"/>
          <w:szCs w:val="24"/>
          <w:lang w:val="ru-RU"/>
        </w:rPr>
        <w:t xml:space="preserve">1. Проведение работы по предупреждению правонарушений, коррекционной работы с обучающимися </w:t>
      </w:r>
      <w:proofErr w:type="spellStart"/>
      <w:r w:rsidRPr="00A45019">
        <w:rPr>
          <w:rFonts w:eastAsia="Times New Roman" w:cstheme="minorHAnsi"/>
          <w:sz w:val="24"/>
          <w:szCs w:val="24"/>
          <w:lang w:val="ru-RU"/>
        </w:rPr>
        <w:t>девиантного</w:t>
      </w:r>
      <w:proofErr w:type="spellEnd"/>
      <w:r w:rsidRPr="00A45019">
        <w:rPr>
          <w:rFonts w:eastAsia="Times New Roman" w:cstheme="minorHAnsi"/>
          <w:sz w:val="24"/>
          <w:szCs w:val="24"/>
          <w:lang w:val="ru-RU"/>
        </w:rPr>
        <w:t xml:space="preserve"> поведения, воспитание уважения к правам человека. </w:t>
      </w:r>
      <w:r w:rsidRPr="00A45019">
        <w:rPr>
          <w:rFonts w:eastAsia="Times New Roman" w:cstheme="minorHAnsi"/>
          <w:color w:val="000000"/>
          <w:sz w:val="24"/>
          <w:szCs w:val="24"/>
          <w:lang w:val="ru-RU"/>
        </w:rPr>
        <w:t>Оказание социально-психологической и педагогической помощи несовершеннолетним, имеющим отклонения в развитии или поведении, либо проблемы в обучении;</w:t>
      </w:r>
    </w:p>
    <w:p w:rsidR="00083978" w:rsidRPr="00A45019" w:rsidRDefault="00083978" w:rsidP="00751B87">
      <w:pPr>
        <w:spacing w:before="0" w:beforeAutospacing="0" w:after="0" w:afterAutospacing="0"/>
        <w:ind w:left="166"/>
        <w:contextualSpacing/>
        <w:rPr>
          <w:rFonts w:eastAsia="Times New Roman" w:cstheme="minorHAnsi"/>
          <w:sz w:val="24"/>
          <w:szCs w:val="24"/>
          <w:lang w:val="ru-RU"/>
        </w:rPr>
      </w:pPr>
      <w:r w:rsidRPr="00A45019">
        <w:rPr>
          <w:rFonts w:eastAsia="Times New Roman" w:cstheme="minorHAnsi"/>
          <w:sz w:val="24"/>
          <w:szCs w:val="24"/>
          <w:lang w:val="ru-RU"/>
        </w:rPr>
        <w:t xml:space="preserve">2. </w:t>
      </w:r>
      <w:r w:rsidRPr="00A45019">
        <w:rPr>
          <w:rFonts w:eastAsia="Times New Roman" w:cstheme="minorHAnsi"/>
          <w:color w:val="000000"/>
          <w:sz w:val="24"/>
          <w:szCs w:val="24"/>
          <w:lang w:val="ru-RU"/>
        </w:rPr>
        <w:t xml:space="preserve">Выявление несовершеннолетних, находящихся в социально опасном положении, склонных к </w:t>
      </w:r>
      <w:proofErr w:type="spellStart"/>
      <w:r w:rsidRPr="00A45019">
        <w:rPr>
          <w:rFonts w:eastAsia="Times New Roman" w:cstheme="minorHAnsi"/>
          <w:color w:val="000000"/>
          <w:sz w:val="24"/>
          <w:szCs w:val="24"/>
          <w:lang w:val="ru-RU"/>
        </w:rPr>
        <w:t>девиантному</w:t>
      </w:r>
      <w:proofErr w:type="spellEnd"/>
      <w:r w:rsidRPr="00A45019">
        <w:rPr>
          <w:rFonts w:eastAsia="Times New Roman" w:cstheme="minorHAnsi"/>
          <w:color w:val="000000"/>
          <w:sz w:val="24"/>
          <w:szCs w:val="24"/>
          <w:lang w:val="ru-RU"/>
        </w:rPr>
        <w:t xml:space="preserve"> поведению, а также не посещающих или систематически пропускающих занятия без уважительных причин, принятие мер по их воспитанию и получению ими образования.</w:t>
      </w:r>
    </w:p>
    <w:p w:rsidR="00083978" w:rsidRPr="00A45019" w:rsidRDefault="00083978" w:rsidP="00751B87">
      <w:pPr>
        <w:spacing w:before="0" w:beforeAutospacing="0" w:after="0" w:afterAutospacing="0"/>
        <w:ind w:left="166"/>
        <w:contextualSpacing/>
        <w:rPr>
          <w:rFonts w:eastAsia="Times New Roman" w:cstheme="minorHAnsi"/>
          <w:sz w:val="24"/>
          <w:szCs w:val="24"/>
          <w:lang w:val="ru-RU"/>
        </w:rPr>
      </w:pPr>
      <w:r w:rsidRPr="00A45019">
        <w:rPr>
          <w:rFonts w:eastAsia="Times New Roman" w:cstheme="minorHAnsi"/>
          <w:color w:val="000000"/>
          <w:sz w:val="24"/>
          <w:szCs w:val="24"/>
          <w:lang w:val="ru-RU"/>
        </w:rPr>
        <w:t>3. Выявление семей, находящихся в социально опасном положении и оказание им помощи в обучении и воспитании детей.</w:t>
      </w:r>
    </w:p>
    <w:p w:rsidR="00083978" w:rsidRPr="00A45019" w:rsidRDefault="00083978" w:rsidP="00751B87">
      <w:pPr>
        <w:spacing w:before="0" w:beforeAutospacing="0" w:after="0" w:afterAutospacing="0"/>
        <w:ind w:left="166"/>
        <w:contextualSpacing/>
        <w:rPr>
          <w:rFonts w:eastAsia="Times New Roman" w:cstheme="minorHAnsi"/>
          <w:sz w:val="24"/>
          <w:szCs w:val="24"/>
          <w:lang w:val="ru-RU"/>
        </w:rPr>
      </w:pPr>
      <w:r w:rsidRPr="00A45019">
        <w:rPr>
          <w:rFonts w:eastAsia="Times New Roman" w:cstheme="minorHAnsi"/>
          <w:color w:val="000000"/>
          <w:sz w:val="24"/>
          <w:szCs w:val="24"/>
          <w:lang w:val="ru-RU"/>
        </w:rPr>
        <w:t xml:space="preserve">4. </w:t>
      </w:r>
      <w:r w:rsidRPr="00A45019">
        <w:rPr>
          <w:rFonts w:eastAsia="Times New Roman" w:cstheme="minorHAnsi"/>
          <w:sz w:val="24"/>
          <w:szCs w:val="24"/>
          <w:lang w:val="ru-RU"/>
        </w:rPr>
        <w:t xml:space="preserve">Организация </w:t>
      </w:r>
      <w:r w:rsidRPr="00A45019">
        <w:rPr>
          <w:rFonts w:eastAsia="Times New Roman" w:cstheme="minorHAnsi"/>
          <w:color w:val="000000"/>
          <w:sz w:val="24"/>
          <w:szCs w:val="24"/>
          <w:lang w:val="ru-RU"/>
        </w:rPr>
        <w:t>внеурочной и летней занятости учащихся,</w:t>
      </w:r>
      <w:r w:rsidRPr="00A45019">
        <w:rPr>
          <w:rFonts w:eastAsia="Times New Roman" w:cstheme="minorHAnsi"/>
          <w:sz w:val="24"/>
          <w:szCs w:val="24"/>
          <w:lang w:val="ru-RU"/>
        </w:rPr>
        <w:t xml:space="preserve"> привлечение к ней безнадзорных, склонных к асоциальным поступкам и правонарушениям несовершеннолетних;</w:t>
      </w:r>
    </w:p>
    <w:p w:rsidR="00083978" w:rsidRPr="00A45019" w:rsidRDefault="00083978" w:rsidP="00751B87">
      <w:pPr>
        <w:spacing w:before="0" w:beforeAutospacing="0" w:after="0" w:afterAutospacing="0"/>
        <w:ind w:left="166"/>
        <w:contextualSpacing/>
        <w:rPr>
          <w:rFonts w:eastAsia="Times New Roman" w:cstheme="minorHAnsi"/>
          <w:sz w:val="24"/>
          <w:szCs w:val="24"/>
          <w:lang w:val="ru-RU"/>
        </w:rPr>
      </w:pPr>
      <w:r w:rsidRPr="00A45019">
        <w:rPr>
          <w:rFonts w:eastAsia="Times New Roman" w:cstheme="minorHAnsi"/>
          <w:sz w:val="24"/>
          <w:szCs w:val="24"/>
          <w:lang w:val="ru-RU"/>
        </w:rPr>
        <w:t xml:space="preserve">5. </w:t>
      </w:r>
      <w:r w:rsidRPr="00A45019">
        <w:rPr>
          <w:rFonts w:eastAsia="Times New Roman" w:cstheme="minorHAnsi"/>
          <w:color w:val="000000"/>
          <w:sz w:val="24"/>
          <w:szCs w:val="24"/>
          <w:lang w:val="ru-RU"/>
        </w:rPr>
        <w:t xml:space="preserve">Осуществление мер, направленных на формирование законопослушного поведения несовершеннолетних, </w:t>
      </w:r>
      <w:proofErr w:type="spellStart"/>
      <w:r w:rsidRPr="00A45019">
        <w:rPr>
          <w:rFonts w:eastAsia="Times New Roman" w:cstheme="minorHAnsi"/>
          <w:color w:val="000000"/>
          <w:sz w:val="24"/>
          <w:szCs w:val="24"/>
          <w:lang w:val="ru-RU"/>
        </w:rPr>
        <w:t>антисуицидального</w:t>
      </w:r>
      <w:proofErr w:type="spellEnd"/>
      <w:r w:rsidRPr="00A45019">
        <w:rPr>
          <w:rFonts w:eastAsia="Times New Roman" w:cstheme="minorHAnsi"/>
          <w:color w:val="000000"/>
          <w:sz w:val="24"/>
          <w:szCs w:val="24"/>
          <w:lang w:val="ru-RU"/>
        </w:rPr>
        <w:t xml:space="preserve"> поведения, </w:t>
      </w:r>
      <w:r w:rsidRPr="00A45019">
        <w:rPr>
          <w:rFonts w:eastAsia="Times New Roman" w:cstheme="minorHAnsi"/>
          <w:sz w:val="24"/>
          <w:szCs w:val="24"/>
          <w:lang w:val="ru-RU"/>
        </w:rPr>
        <w:t>воспитательной работы по пропаганде здорового образа жизни, вреда курения, алкоголизма, наркотиков;</w:t>
      </w:r>
    </w:p>
    <w:p w:rsidR="00083978" w:rsidRPr="00A45019" w:rsidRDefault="00083978" w:rsidP="00751B87">
      <w:pPr>
        <w:spacing w:before="0" w:beforeAutospacing="0" w:after="0" w:afterAutospacing="0"/>
        <w:ind w:left="166"/>
        <w:contextualSpacing/>
        <w:rPr>
          <w:rFonts w:eastAsia="Times New Roman" w:cstheme="minorHAnsi"/>
          <w:sz w:val="24"/>
          <w:szCs w:val="24"/>
          <w:lang w:val="ru-RU"/>
        </w:rPr>
      </w:pPr>
      <w:r w:rsidRPr="00A45019">
        <w:rPr>
          <w:rFonts w:eastAsia="Times New Roman" w:cstheme="minorHAnsi"/>
          <w:color w:val="000000"/>
          <w:sz w:val="24"/>
          <w:szCs w:val="24"/>
          <w:lang w:val="ru-RU"/>
        </w:rPr>
        <w:t xml:space="preserve">6. </w:t>
      </w:r>
      <w:r w:rsidRPr="00A45019">
        <w:rPr>
          <w:rFonts w:eastAsia="Times New Roman" w:cstheme="minorHAnsi"/>
          <w:sz w:val="24"/>
          <w:szCs w:val="24"/>
          <w:lang w:val="ru-RU"/>
        </w:rPr>
        <w:t>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обществе.</w:t>
      </w:r>
    </w:p>
    <w:p w:rsidR="00083978" w:rsidRPr="00A45019" w:rsidRDefault="00083978" w:rsidP="00A45019">
      <w:pPr>
        <w:spacing w:after="186"/>
        <w:contextualSpacing/>
        <w:rPr>
          <w:rFonts w:cstheme="minorHAnsi"/>
          <w:sz w:val="24"/>
          <w:szCs w:val="24"/>
          <w:lang w:val="ru-RU"/>
        </w:rPr>
      </w:pPr>
    </w:p>
    <w:p w:rsidR="00083978" w:rsidRPr="00A45019" w:rsidRDefault="00083978" w:rsidP="00A45019">
      <w:pPr>
        <w:ind w:left="-15" w:right="14" w:firstLine="720"/>
        <w:contextualSpacing/>
        <w:rPr>
          <w:rFonts w:cstheme="minorHAnsi"/>
          <w:sz w:val="24"/>
          <w:szCs w:val="24"/>
          <w:lang w:val="ru-RU"/>
        </w:rPr>
      </w:pPr>
      <w:r w:rsidRPr="00A45019">
        <w:rPr>
          <w:rFonts w:cstheme="minorHAnsi"/>
          <w:sz w:val="24"/>
          <w:szCs w:val="24"/>
          <w:lang w:val="ru-RU"/>
        </w:rPr>
        <w:t xml:space="preserve">Важная роль отводится   </w:t>
      </w:r>
      <w:proofErr w:type="gramStart"/>
      <w:r w:rsidRPr="00A45019">
        <w:rPr>
          <w:rFonts w:cstheme="minorHAnsi"/>
          <w:sz w:val="24"/>
          <w:szCs w:val="24"/>
          <w:lang w:val="ru-RU"/>
        </w:rPr>
        <w:t xml:space="preserve">профилактике  </w:t>
      </w:r>
      <w:proofErr w:type="spellStart"/>
      <w:r w:rsidRPr="00A45019">
        <w:rPr>
          <w:rFonts w:cstheme="minorHAnsi"/>
          <w:sz w:val="24"/>
          <w:szCs w:val="24"/>
          <w:lang w:val="ru-RU"/>
        </w:rPr>
        <w:t>табакокурения</w:t>
      </w:r>
      <w:proofErr w:type="spellEnd"/>
      <w:proofErr w:type="gramEnd"/>
      <w:r w:rsidRPr="00A45019">
        <w:rPr>
          <w:rFonts w:cstheme="minorHAnsi"/>
          <w:sz w:val="24"/>
          <w:szCs w:val="24"/>
          <w:lang w:val="ru-RU"/>
        </w:rPr>
        <w:t xml:space="preserve">,   алкоголизма и  наркомании среди детей.  После создания социального паспорта школы вместе с психологической службой и классными руководителями, </w:t>
      </w:r>
      <w:proofErr w:type="gramStart"/>
      <w:r w:rsidRPr="00A45019">
        <w:rPr>
          <w:rFonts w:cstheme="minorHAnsi"/>
          <w:sz w:val="24"/>
          <w:szCs w:val="24"/>
          <w:lang w:val="ru-RU"/>
        </w:rPr>
        <w:t>начинается  активная</w:t>
      </w:r>
      <w:proofErr w:type="gramEnd"/>
      <w:r w:rsidRPr="00A45019">
        <w:rPr>
          <w:rFonts w:cstheme="minorHAnsi"/>
          <w:sz w:val="24"/>
          <w:szCs w:val="24"/>
          <w:lang w:val="ru-RU"/>
        </w:rPr>
        <w:t xml:space="preserve"> просветительская работа: беседы, дискуссии, «круглые столы», </w:t>
      </w:r>
      <w:proofErr w:type="spellStart"/>
      <w:r w:rsidRPr="00A45019">
        <w:rPr>
          <w:rFonts w:cstheme="minorHAnsi"/>
          <w:sz w:val="24"/>
          <w:szCs w:val="24"/>
          <w:lang w:val="ru-RU"/>
        </w:rPr>
        <w:t>тренинговые</w:t>
      </w:r>
      <w:proofErr w:type="spellEnd"/>
      <w:r w:rsidRPr="00A45019">
        <w:rPr>
          <w:rFonts w:cstheme="minorHAnsi"/>
          <w:sz w:val="24"/>
          <w:szCs w:val="24"/>
          <w:lang w:val="ru-RU"/>
        </w:rPr>
        <w:t xml:space="preserve"> занятия с участием фельдшера, родителей, психолога и  учащихся школы. Для этого в школе проводятся: акции, беседы, классные часы, совместная работа субъектов профилактики (классный руководитель, социальный педагог, психолог, инспектор ПДН, Совет профилактики, участковый инспектор), вовлечение общественности в работу по профилактике.</w:t>
      </w:r>
    </w:p>
    <w:p w:rsidR="00083978" w:rsidRPr="00A45019" w:rsidRDefault="00083978" w:rsidP="00A45019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F5774F" w:rsidRPr="00A45019" w:rsidRDefault="00A66667" w:rsidP="00A45019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Основные направления самоанализа воспитательной работы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Самоанализ осуществляется ежегодно силами самой образовательной организации с привлечением (при необходимости) внешних экспертов.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F5774F" w:rsidRPr="00A45019" w:rsidRDefault="00A66667" w:rsidP="00A45019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принцип гуманистической направленности осуществляемого анализа, ориентирующий экспертов на уважительное отношение как к ученикам, так и к педагогам, реализующим воспитательный процесс;</w:t>
      </w:r>
    </w:p>
    <w:p w:rsidR="00F5774F" w:rsidRPr="00A45019" w:rsidRDefault="00A66667" w:rsidP="00A45019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F5774F" w:rsidRPr="00A45019" w:rsidRDefault="00A66667" w:rsidP="00A45019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5774F" w:rsidRPr="00A45019" w:rsidRDefault="00A66667" w:rsidP="00A45019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A45019">
        <w:rPr>
          <w:rFonts w:cstheme="minorHAnsi"/>
          <w:color w:val="000000"/>
          <w:sz w:val="24"/>
          <w:szCs w:val="24"/>
          <w:lang w:val="ru-RU"/>
        </w:rPr>
        <w:t>стихийной социализации</w:t>
      </w:r>
      <w:proofErr w:type="gramEnd"/>
      <w:r w:rsidRPr="00A45019">
        <w:rPr>
          <w:rFonts w:cstheme="minorHAnsi"/>
          <w:color w:val="000000"/>
          <w:sz w:val="24"/>
          <w:szCs w:val="24"/>
          <w:lang w:val="ru-RU"/>
        </w:rPr>
        <w:t xml:space="preserve"> и саморазвития детей.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Направления анализа зависят от анализируемых объектов. Основными объектами анализа организуемого в школе воспитательного процесса являются: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1. Результаты воспитания, социализации и саморазвития школьников.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</w:t>
      </w:r>
      <w:r w:rsidR="006839F3" w:rsidRPr="00A45019">
        <w:rPr>
          <w:rFonts w:cstheme="minorHAnsi"/>
          <w:color w:val="000000"/>
          <w:sz w:val="24"/>
          <w:szCs w:val="24"/>
          <w:lang w:val="ru-RU"/>
        </w:rPr>
        <w:t>совещании при директоре,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839F3" w:rsidRPr="00A45019">
        <w:rPr>
          <w:rFonts w:cstheme="minorHAnsi"/>
          <w:color w:val="000000"/>
          <w:sz w:val="24"/>
          <w:szCs w:val="24"/>
          <w:lang w:val="ru-RU"/>
        </w:rPr>
        <w:t>педагогическом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839F3" w:rsidRPr="00A45019">
        <w:rPr>
          <w:rFonts w:cstheme="minorHAnsi"/>
          <w:color w:val="000000"/>
          <w:sz w:val="24"/>
          <w:szCs w:val="24"/>
          <w:lang w:val="ru-RU"/>
        </w:rPr>
        <w:t>совете</w:t>
      </w:r>
      <w:r w:rsidRPr="00A45019">
        <w:rPr>
          <w:rFonts w:cstheme="minorHAnsi"/>
          <w:color w:val="000000"/>
          <w:sz w:val="24"/>
          <w:szCs w:val="24"/>
          <w:lang w:val="ru-RU"/>
        </w:rPr>
        <w:t xml:space="preserve"> школы.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2. Состояние организуемой в школе совместной деятельности детей и взрослых.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Осуществляется анализ заместителем директора по воспитательной работе, учителями начальных классов и родителями, хорошо знакомыми с деятельностью школы.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</w:t>
      </w:r>
      <w:r w:rsidRPr="00A45019">
        <w:rPr>
          <w:rFonts w:cstheme="minorHAnsi"/>
          <w:color w:val="000000"/>
          <w:sz w:val="24"/>
          <w:szCs w:val="24"/>
          <w:lang w:val="ru-RU"/>
        </w:rPr>
        <w:lastRenderedPageBreak/>
        <w:t>анкетирование. Полученные результаты обсуждаются на заседании педагогического совета школы.</w:t>
      </w:r>
    </w:p>
    <w:p w:rsidR="00F5774F" w:rsidRPr="00A45019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Внимание при этом сосредотачивается на вопросах, связанных с:</w:t>
      </w:r>
    </w:p>
    <w:p w:rsidR="00F5774F" w:rsidRPr="00A45019" w:rsidRDefault="00A66667" w:rsidP="00A45019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качеством проводимых общешкольных ключевых дел;</w:t>
      </w:r>
    </w:p>
    <w:p w:rsidR="00F5774F" w:rsidRPr="00A45019" w:rsidRDefault="00A66667" w:rsidP="00A45019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качеством совместной деятельности классных руководителей и их классов;</w:t>
      </w:r>
    </w:p>
    <w:p w:rsidR="00F5774F" w:rsidRPr="00A45019" w:rsidRDefault="00A66667" w:rsidP="00A45019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качеством организуемой в школе внеурочной деятельности;</w:t>
      </w:r>
    </w:p>
    <w:p w:rsidR="00F5774F" w:rsidRPr="00A45019" w:rsidRDefault="00A66667" w:rsidP="00A45019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качеством реализации личностно развивающего потенциала школьных уроков;</w:t>
      </w:r>
    </w:p>
    <w:p w:rsidR="00F5774F" w:rsidRPr="00A45019" w:rsidRDefault="00A66667" w:rsidP="00A45019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качеством проводимых в школе экскурсий, экспедиций, походов;</w:t>
      </w:r>
    </w:p>
    <w:p w:rsidR="00F5774F" w:rsidRPr="00A45019" w:rsidRDefault="00A66667" w:rsidP="00A45019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качеством организации предметно-эстетической среды школы;</w:t>
      </w:r>
    </w:p>
    <w:p w:rsidR="00F5774F" w:rsidRPr="00A45019" w:rsidRDefault="00A66667" w:rsidP="00A45019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качеством взаимодействия школы и семей школьников.</w:t>
      </w:r>
    </w:p>
    <w:p w:rsidR="00C06293" w:rsidRDefault="00A66667" w:rsidP="00A45019">
      <w:pPr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A45019">
        <w:rPr>
          <w:rFonts w:cstheme="minorHAnsi"/>
          <w:color w:val="000000"/>
          <w:sz w:val="24"/>
          <w:szCs w:val="24"/>
          <w:lang w:val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A45019" w:rsidRPr="00C06293" w:rsidRDefault="00A45019" w:rsidP="00C06293">
      <w:pPr>
        <w:pStyle w:val="3"/>
        <w:spacing w:after="185"/>
        <w:ind w:left="721" w:right="13"/>
        <w:contextualSpacing/>
        <w:jc w:val="center"/>
        <w:rPr>
          <w:rFonts w:asciiTheme="minorHAnsi" w:hAnsiTheme="minorHAnsi" w:cstheme="minorHAnsi"/>
          <w:color w:val="auto"/>
        </w:rPr>
      </w:pPr>
      <w:proofErr w:type="spellStart"/>
      <w:r w:rsidRPr="00C06293">
        <w:rPr>
          <w:rFonts w:asciiTheme="minorHAnsi" w:hAnsiTheme="minorHAnsi" w:cstheme="minorHAnsi"/>
          <w:color w:val="auto"/>
        </w:rPr>
        <w:t>Список</w:t>
      </w:r>
      <w:proofErr w:type="spellEnd"/>
      <w:r w:rsidRPr="00C062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06293">
        <w:rPr>
          <w:rFonts w:asciiTheme="minorHAnsi" w:hAnsiTheme="minorHAnsi" w:cstheme="minorHAnsi"/>
          <w:color w:val="auto"/>
        </w:rPr>
        <w:t>используемой</w:t>
      </w:r>
      <w:proofErr w:type="spellEnd"/>
      <w:r w:rsidRPr="00C062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06293">
        <w:rPr>
          <w:rFonts w:asciiTheme="minorHAnsi" w:hAnsiTheme="minorHAnsi" w:cstheme="minorHAnsi"/>
          <w:color w:val="auto"/>
        </w:rPr>
        <w:t>литературы</w:t>
      </w:r>
      <w:proofErr w:type="spellEnd"/>
    </w:p>
    <w:p w:rsidR="00A45019" w:rsidRPr="00C06293" w:rsidRDefault="00A45019" w:rsidP="00C06293">
      <w:pPr>
        <w:numPr>
          <w:ilvl w:val="0"/>
          <w:numId w:val="18"/>
        </w:numPr>
        <w:spacing w:before="0" w:beforeAutospacing="0" w:after="15" w:afterAutospacing="0"/>
        <w:ind w:right="14" w:firstLine="355"/>
        <w:contextualSpacing/>
        <w:jc w:val="both"/>
        <w:rPr>
          <w:sz w:val="24"/>
          <w:szCs w:val="24"/>
        </w:rPr>
      </w:pPr>
      <w:r w:rsidRPr="00C06293">
        <w:rPr>
          <w:sz w:val="24"/>
          <w:szCs w:val="24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r w:rsidRPr="00C06293">
        <w:rPr>
          <w:sz w:val="24"/>
          <w:szCs w:val="24"/>
        </w:rPr>
        <w:t>International</w:t>
      </w:r>
      <w:r w:rsidRPr="00C06293">
        <w:rPr>
          <w:sz w:val="24"/>
          <w:szCs w:val="24"/>
          <w:lang w:val="ru-RU"/>
        </w:rPr>
        <w:t xml:space="preserve"> </w:t>
      </w:r>
      <w:r w:rsidRPr="00C06293">
        <w:rPr>
          <w:sz w:val="24"/>
          <w:szCs w:val="24"/>
        </w:rPr>
        <w:t>conference</w:t>
      </w:r>
      <w:r w:rsidRPr="00C06293">
        <w:rPr>
          <w:sz w:val="24"/>
          <w:szCs w:val="24"/>
          <w:lang w:val="ru-RU"/>
        </w:rPr>
        <w:t xml:space="preserve"> “</w:t>
      </w:r>
      <w:r w:rsidRPr="00C06293">
        <w:rPr>
          <w:sz w:val="24"/>
          <w:szCs w:val="24"/>
        </w:rPr>
        <w:t>Education</w:t>
      </w:r>
      <w:r w:rsidRPr="00C06293">
        <w:rPr>
          <w:sz w:val="24"/>
          <w:szCs w:val="24"/>
          <w:lang w:val="ru-RU"/>
        </w:rPr>
        <w:t xml:space="preserve"> </w:t>
      </w:r>
      <w:r w:rsidRPr="00C06293">
        <w:rPr>
          <w:sz w:val="24"/>
          <w:szCs w:val="24"/>
        </w:rPr>
        <w:t>Environment</w:t>
      </w:r>
      <w:r w:rsidRPr="00C06293">
        <w:rPr>
          <w:sz w:val="24"/>
          <w:szCs w:val="24"/>
          <w:lang w:val="ru-RU"/>
        </w:rPr>
        <w:t xml:space="preserve"> </w:t>
      </w:r>
      <w:r w:rsidRPr="00C06293">
        <w:rPr>
          <w:sz w:val="24"/>
          <w:szCs w:val="24"/>
        </w:rPr>
        <w:t>for</w:t>
      </w:r>
      <w:r w:rsidRPr="00C06293">
        <w:rPr>
          <w:sz w:val="24"/>
          <w:szCs w:val="24"/>
          <w:lang w:val="ru-RU"/>
        </w:rPr>
        <w:t xml:space="preserve"> </w:t>
      </w:r>
      <w:r w:rsidRPr="00C06293">
        <w:rPr>
          <w:sz w:val="24"/>
          <w:szCs w:val="24"/>
        </w:rPr>
        <w:t>the</w:t>
      </w:r>
      <w:r w:rsidRPr="00C06293">
        <w:rPr>
          <w:sz w:val="24"/>
          <w:szCs w:val="24"/>
          <w:lang w:val="ru-RU"/>
        </w:rPr>
        <w:t xml:space="preserve"> </w:t>
      </w:r>
      <w:r w:rsidRPr="00C06293">
        <w:rPr>
          <w:sz w:val="24"/>
          <w:szCs w:val="24"/>
        </w:rPr>
        <w:t>Information</w:t>
      </w:r>
      <w:r w:rsidRPr="00C06293">
        <w:rPr>
          <w:sz w:val="24"/>
          <w:szCs w:val="24"/>
          <w:lang w:val="ru-RU"/>
        </w:rPr>
        <w:t xml:space="preserve"> </w:t>
      </w:r>
      <w:r w:rsidRPr="00C06293">
        <w:rPr>
          <w:sz w:val="24"/>
          <w:szCs w:val="24"/>
        </w:rPr>
        <w:t>Age</w:t>
      </w:r>
      <w:r w:rsidRPr="00C06293">
        <w:rPr>
          <w:sz w:val="24"/>
          <w:szCs w:val="24"/>
          <w:lang w:val="ru-RU"/>
        </w:rPr>
        <w:t>”) (</w:t>
      </w:r>
      <w:r w:rsidRPr="00C06293">
        <w:rPr>
          <w:sz w:val="24"/>
          <w:szCs w:val="24"/>
        </w:rPr>
        <w:t>EEIA</w:t>
      </w:r>
      <w:r w:rsidRPr="00C06293">
        <w:rPr>
          <w:sz w:val="24"/>
          <w:szCs w:val="24"/>
          <w:lang w:val="ru-RU"/>
        </w:rPr>
        <w:t xml:space="preserve"> – 2018) / </w:t>
      </w:r>
      <w:proofErr w:type="spellStart"/>
      <w:r w:rsidRPr="00C06293">
        <w:rPr>
          <w:sz w:val="24"/>
          <w:szCs w:val="24"/>
          <w:lang w:val="ru-RU"/>
        </w:rPr>
        <w:t>Подред</w:t>
      </w:r>
      <w:proofErr w:type="spellEnd"/>
      <w:r w:rsidRPr="00C06293">
        <w:rPr>
          <w:sz w:val="24"/>
          <w:szCs w:val="24"/>
          <w:lang w:val="ru-RU"/>
        </w:rPr>
        <w:t xml:space="preserve">. С.В. Ивановой. М.: ФГБНУ «Институт стратегии развития образования РАО», 2018. </w:t>
      </w:r>
      <w:proofErr w:type="gramStart"/>
      <w:r w:rsidRPr="00C06293">
        <w:rPr>
          <w:sz w:val="24"/>
          <w:szCs w:val="24"/>
        </w:rPr>
        <w:t>933 с</w:t>
      </w:r>
      <w:proofErr w:type="gramEnd"/>
      <w:r w:rsidRPr="00C06293">
        <w:rPr>
          <w:sz w:val="24"/>
          <w:szCs w:val="24"/>
        </w:rPr>
        <w:t xml:space="preserve">. С.765-773. </w:t>
      </w:r>
    </w:p>
    <w:p w:rsidR="00A45019" w:rsidRPr="00C06293" w:rsidRDefault="00A45019" w:rsidP="00C06293">
      <w:pPr>
        <w:numPr>
          <w:ilvl w:val="0"/>
          <w:numId w:val="18"/>
        </w:numPr>
        <w:spacing w:before="0" w:beforeAutospacing="0" w:after="15" w:afterAutospacing="0"/>
        <w:ind w:right="14" w:firstLine="355"/>
        <w:contextualSpacing/>
        <w:jc w:val="both"/>
        <w:rPr>
          <w:sz w:val="24"/>
          <w:szCs w:val="24"/>
        </w:rPr>
      </w:pPr>
      <w:r w:rsidRPr="00C06293">
        <w:rPr>
          <w:sz w:val="24"/>
          <w:szCs w:val="24"/>
          <w:lang w:val="ru-RU"/>
        </w:rPr>
        <w:t xml:space="preserve"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</w:t>
      </w:r>
      <w:r w:rsidRPr="00C06293">
        <w:rPr>
          <w:sz w:val="24"/>
          <w:szCs w:val="24"/>
        </w:rPr>
        <w:t>I</w:t>
      </w:r>
      <w:r w:rsidRPr="00C06293">
        <w:rPr>
          <w:sz w:val="24"/>
          <w:szCs w:val="24"/>
          <w:lang w:val="ru-RU"/>
        </w:rPr>
        <w:t xml:space="preserve"> Международной научно-практической конференции. </w:t>
      </w:r>
      <w:proofErr w:type="gramStart"/>
      <w:r w:rsidRPr="00C06293">
        <w:rPr>
          <w:sz w:val="24"/>
          <w:szCs w:val="24"/>
        </w:rPr>
        <w:t>М.:</w:t>
      </w:r>
      <w:proofErr w:type="gramEnd"/>
      <w:r w:rsidRPr="00C06293">
        <w:rPr>
          <w:sz w:val="24"/>
          <w:szCs w:val="24"/>
        </w:rPr>
        <w:t xml:space="preserve"> МГПУ, 2018, С. 66-71. (РИНЦ) </w:t>
      </w:r>
    </w:p>
    <w:p w:rsidR="00A45019" w:rsidRPr="00C06293" w:rsidRDefault="00A45019" w:rsidP="00C06293">
      <w:pPr>
        <w:numPr>
          <w:ilvl w:val="0"/>
          <w:numId w:val="18"/>
        </w:numPr>
        <w:spacing w:before="0" w:beforeAutospacing="0" w:after="15" w:afterAutospacing="0"/>
        <w:ind w:right="14" w:firstLine="355"/>
        <w:contextualSpacing/>
        <w:jc w:val="both"/>
        <w:rPr>
          <w:sz w:val="24"/>
          <w:szCs w:val="24"/>
        </w:rPr>
      </w:pPr>
      <w:r w:rsidRPr="00C06293">
        <w:rPr>
          <w:sz w:val="24"/>
          <w:szCs w:val="24"/>
          <w:lang w:val="ru-RU"/>
        </w:rPr>
        <w:t xml:space="preserve">Круглов В.В. На полпути к вершине. Методические материалы для руководителей детских общественных объединений. </w:t>
      </w:r>
      <w:proofErr w:type="spellStart"/>
      <w:r w:rsidRPr="00C06293">
        <w:rPr>
          <w:sz w:val="24"/>
          <w:szCs w:val="24"/>
        </w:rPr>
        <w:t>Издание</w:t>
      </w:r>
      <w:proofErr w:type="spellEnd"/>
      <w:r w:rsidRPr="00C06293">
        <w:rPr>
          <w:sz w:val="24"/>
          <w:szCs w:val="24"/>
        </w:rPr>
        <w:t xml:space="preserve"> </w:t>
      </w:r>
      <w:proofErr w:type="spellStart"/>
      <w:r w:rsidRPr="00C06293">
        <w:rPr>
          <w:sz w:val="24"/>
          <w:szCs w:val="24"/>
        </w:rPr>
        <w:t>второе</w:t>
      </w:r>
      <w:proofErr w:type="spellEnd"/>
      <w:r w:rsidRPr="00C06293">
        <w:rPr>
          <w:sz w:val="24"/>
          <w:szCs w:val="24"/>
        </w:rPr>
        <w:t xml:space="preserve"> – М.: </w:t>
      </w:r>
    </w:p>
    <w:p w:rsidR="00A45019" w:rsidRPr="00C06293" w:rsidRDefault="00A45019" w:rsidP="00C06293">
      <w:pPr>
        <w:spacing w:after="194"/>
        <w:ind w:left="-5" w:right="14"/>
        <w:contextualSpacing/>
        <w:rPr>
          <w:sz w:val="24"/>
          <w:szCs w:val="24"/>
          <w:lang w:val="ru-RU"/>
        </w:rPr>
      </w:pPr>
      <w:r w:rsidRPr="00C06293">
        <w:rPr>
          <w:sz w:val="24"/>
          <w:szCs w:val="24"/>
          <w:lang w:val="ru-RU"/>
        </w:rPr>
        <w:t xml:space="preserve">Московский городской педагогический университет, ООО «А – Приор», 2018. </w:t>
      </w:r>
    </w:p>
    <w:p w:rsidR="00A45019" w:rsidRPr="00C06293" w:rsidRDefault="00A45019" w:rsidP="00C06293">
      <w:pPr>
        <w:numPr>
          <w:ilvl w:val="0"/>
          <w:numId w:val="18"/>
        </w:numPr>
        <w:spacing w:before="0" w:beforeAutospacing="0" w:after="15" w:afterAutospacing="0"/>
        <w:ind w:right="14" w:firstLine="355"/>
        <w:contextualSpacing/>
        <w:jc w:val="both"/>
        <w:rPr>
          <w:sz w:val="24"/>
          <w:szCs w:val="24"/>
        </w:rPr>
      </w:pPr>
      <w:proofErr w:type="spellStart"/>
      <w:r w:rsidRPr="00C06293">
        <w:rPr>
          <w:sz w:val="24"/>
          <w:szCs w:val="24"/>
          <w:lang w:val="ru-RU"/>
        </w:rPr>
        <w:t>Лизинский</w:t>
      </w:r>
      <w:proofErr w:type="spellEnd"/>
      <w:r w:rsidRPr="00C06293">
        <w:rPr>
          <w:sz w:val="24"/>
          <w:szCs w:val="24"/>
          <w:lang w:val="ru-RU"/>
        </w:rPr>
        <w:t xml:space="preserve"> В.М. Организация самоуправления в школе/ В.М. </w:t>
      </w:r>
      <w:proofErr w:type="spellStart"/>
      <w:r w:rsidRPr="00C06293">
        <w:rPr>
          <w:sz w:val="24"/>
          <w:szCs w:val="24"/>
          <w:lang w:val="ru-RU"/>
        </w:rPr>
        <w:t>Лизинский</w:t>
      </w:r>
      <w:proofErr w:type="spellEnd"/>
      <w:r w:rsidRPr="00C06293">
        <w:rPr>
          <w:sz w:val="24"/>
          <w:szCs w:val="24"/>
          <w:lang w:val="ru-RU"/>
        </w:rPr>
        <w:t xml:space="preserve"> // Завуч. </w:t>
      </w:r>
      <w:proofErr w:type="spellStart"/>
      <w:r w:rsidRPr="00C06293">
        <w:rPr>
          <w:sz w:val="24"/>
          <w:szCs w:val="24"/>
        </w:rPr>
        <w:t>Управление</w:t>
      </w:r>
      <w:proofErr w:type="spellEnd"/>
      <w:r w:rsidRPr="00C06293">
        <w:rPr>
          <w:sz w:val="24"/>
          <w:szCs w:val="24"/>
        </w:rPr>
        <w:t xml:space="preserve"> </w:t>
      </w:r>
      <w:proofErr w:type="spellStart"/>
      <w:r w:rsidRPr="00C06293">
        <w:rPr>
          <w:sz w:val="24"/>
          <w:szCs w:val="24"/>
        </w:rPr>
        <w:t>современной</w:t>
      </w:r>
      <w:proofErr w:type="spellEnd"/>
      <w:r w:rsidRPr="00C06293">
        <w:rPr>
          <w:sz w:val="24"/>
          <w:szCs w:val="24"/>
        </w:rPr>
        <w:t xml:space="preserve"> </w:t>
      </w:r>
      <w:proofErr w:type="spellStart"/>
      <w:r w:rsidRPr="00C06293">
        <w:rPr>
          <w:sz w:val="24"/>
          <w:szCs w:val="24"/>
        </w:rPr>
        <w:t>школой</w:t>
      </w:r>
      <w:proofErr w:type="spellEnd"/>
      <w:r w:rsidRPr="00C06293">
        <w:rPr>
          <w:sz w:val="24"/>
          <w:szCs w:val="24"/>
        </w:rPr>
        <w:t xml:space="preserve">, 2018, № 7, С. 56-61. </w:t>
      </w:r>
    </w:p>
    <w:p w:rsidR="00A45019" w:rsidRPr="00C06293" w:rsidRDefault="00A45019" w:rsidP="00C06293">
      <w:pPr>
        <w:numPr>
          <w:ilvl w:val="0"/>
          <w:numId w:val="18"/>
        </w:numPr>
        <w:spacing w:before="0" w:beforeAutospacing="0" w:after="15" w:afterAutospacing="0"/>
        <w:ind w:right="14" w:firstLine="355"/>
        <w:contextualSpacing/>
        <w:jc w:val="both"/>
        <w:rPr>
          <w:sz w:val="24"/>
          <w:szCs w:val="24"/>
          <w:lang w:val="ru-RU"/>
        </w:rPr>
      </w:pPr>
      <w:r w:rsidRPr="00C06293">
        <w:rPr>
          <w:sz w:val="24"/>
          <w:szCs w:val="24"/>
          <w:lang w:val="ru-RU"/>
        </w:rPr>
        <w:t xml:space="preserve"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 </w:t>
      </w:r>
    </w:p>
    <w:p w:rsidR="00A45019" w:rsidRPr="00C06293" w:rsidRDefault="00A45019" w:rsidP="00C06293">
      <w:pPr>
        <w:numPr>
          <w:ilvl w:val="0"/>
          <w:numId w:val="18"/>
        </w:numPr>
        <w:spacing w:before="0" w:beforeAutospacing="0" w:after="15" w:afterAutospacing="0"/>
        <w:ind w:right="14" w:firstLine="355"/>
        <w:contextualSpacing/>
        <w:jc w:val="both"/>
        <w:rPr>
          <w:sz w:val="24"/>
          <w:szCs w:val="24"/>
        </w:rPr>
      </w:pPr>
      <w:r w:rsidRPr="00C06293">
        <w:rPr>
          <w:sz w:val="24"/>
          <w:szCs w:val="24"/>
          <w:lang w:val="ru-RU"/>
        </w:rPr>
        <w:t xml:space="preserve">Степанов П.В. Воспитательная деятельность как система /П.В. Степанов // Отечественная и зарубежная педагогика, 2018, № 4, Т.1. – С. 67-76. </w:t>
      </w:r>
      <w:r w:rsidRPr="00C06293">
        <w:rPr>
          <w:sz w:val="24"/>
          <w:szCs w:val="24"/>
        </w:rPr>
        <w:t xml:space="preserve">(ВАК). </w:t>
      </w:r>
    </w:p>
    <w:p w:rsidR="00A45019" w:rsidRPr="00C06293" w:rsidRDefault="00A45019" w:rsidP="00C06293">
      <w:pPr>
        <w:numPr>
          <w:ilvl w:val="0"/>
          <w:numId w:val="18"/>
        </w:numPr>
        <w:spacing w:before="0" w:beforeAutospacing="0" w:after="15" w:afterAutospacing="0"/>
        <w:ind w:right="14" w:firstLine="355"/>
        <w:contextualSpacing/>
        <w:jc w:val="both"/>
        <w:rPr>
          <w:sz w:val="24"/>
          <w:szCs w:val="24"/>
          <w:lang w:val="ru-RU"/>
        </w:rPr>
      </w:pPr>
      <w:r w:rsidRPr="00C06293">
        <w:rPr>
          <w:sz w:val="24"/>
          <w:szCs w:val="24"/>
          <w:lang w:val="ru-RU"/>
        </w:rPr>
        <w:t>Селиванова, Наталия Леонидовна С79    ВОСПИТАНИЕ</w:t>
      </w:r>
      <w:proofErr w:type="gramStart"/>
      <w:r w:rsidRPr="00C06293">
        <w:rPr>
          <w:sz w:val="24"/>
          <w:szCs w:val="24"/>
          <w:lang w:val="ru-RU"/>
        </w:rPr>
        <w:t>+  Авторские</w:t>
      </w:r>
      <w:proofErr w:type="gramEnd"/>
      <w:r w:rsidRPr="00C06293">
        <w:rPr>
          <w:sz w:val="24"/>
          <w:szCs w:val="24"/>
          <w:lang w:val="ru-RU"/>
        </w:rPr>
        <w:t xml:space="preserve">  программы  школ  России  (избранные  модули)  :  Сборник  /  Составители  Н. Л. </w:t>
      </w:r>
    </w:p>
    <w:p w:rsidR="00A45019" w:rsidRPr="00C06293" w:rsidRDefault="00A45019" w:rsidP="00C06293">
      <w:pPr>
        <w:spacing w:after="190"/>
        <w:ind w:left="-5" w:right="14"/>
        <w:contextualSpacing/>
        <w:rPr>
          <w:sz w:val="24"/>
          <w:szCs w:val="24"/>
          <w:lang w:val="ru-RU"/>
        </w:rPr>
      </w:pPr>
      <w:proofErr w:type="gramStart"/>
      <w:r w:rsidRPr="00C06293">
        <w:rPr>
          <w:sz w:val="24"/>
          <w:szCs w:val="24"/>
          <w:lang w:val="ru-RU"/>
        </w:rPr>
        <w:t>Селиванова,  П.</w:t>
      </w:r>
      <w:proofErr w:type="gramEnd"/>
      <w:r w:rsidRPr="00C06293">
        <w:rPr>
          <w:sz w:val="24"/>
          <w:szCs w:val="24"/>
          <w:lang w:val="ru-RU"/>
        </w:rPr>
        <w:t xml:space="preserve"> В. Степанов, В. В. Круглов,  И. С. Парфенова,  И. В. Степанова,  Е. </w:t>
      </w:r>
    </w:p>
    <w:p w:rsidR="00A45019" w:rsidRPr="001F57CF" w:rsidRDefault="00A45019" w:rsidP="00C06293">
      <w:pPr>
        <w:spacing w:after="202"/>
        <w:ind w:left="-5" w:right="14"/>
        <w:contextualSpacing/>
        <w:rPr>
          <w:sz w:val="24"/>
          <w:szCs w:val="24"/>
          <w:lang w:val="ru-RU"/>
        </w:rPr>
      </w:pPr>
      <w:r w:rsidRPr="00C06293">
        <w:rPr>
          <w:sz w:val="24"/>
          <w:szCs w:val="24"/>
          <w:lang w:val="ru-RU"/>
        </w:rPr>
        <w:t xml:space="preserve">О. Черкашин, И. Ю. Шустова.  </w:t>
      </w:r>
      <w:proofErr w:type="gramStart"/>
      <w:r w:rsidRPr="00C06293">
        <w:rPr>
          <w:sz w:val="24"/>
          <w:szCs w:val="24"/>
          <w:lang w:val="ru-RU"/>
        </w:rPr>
        <w:t>–  М.</w:t>
      </w:r>
      <w:proofErr w:type="gramEnd"/>
      <w:r w:rsidRPr="00C06293">
        <w:rPr>
          <w:sz w:val="24"/>
          <w:szCs w:val="24"/>
          <w:lang w:val="ru-RU"/>
        </w:rPr>
        <w:t xml:space="preserve">  :  ФГБНУ  «Институт  стратегии  развития  образования Российской  академии  образования»,  2020.  </w:t>
      </w:r>
      <w:r w:rsidRPr="001F57CF">
        <w:rPr>
          <w:sz w:val="24"/>
          <w:szCs w:val="24"/>
          <w:lang w:val="ru-RU"/>
        </w:rPr>
        <w:t>–  97  с.  (</w:t>
      </w:r>
      <w:proofErr w:type="gramStart"/>
      <w:r w:rsidRPr="001F57CF">
        <w:rPr>
          <w:sz w:val="24"/>
          <w:szCs w:val="24"/>
          <w:lang w:val="ru-RU"/>
        </w:rPr>
        <w:t>Примерная  программа</w:t>
      </w:r>
      <w:proofErr w:type="gramEnd"/>
      <w:r w:rsidRPr="001F57CF">
        <w:rPr>
          <w:sz w:val="24"/>
          <w:szCs w:val="24"/>
          <w:lang w:val="ru-RU"/>
        </w:rPr>
        <w:t xml:space="preserve"> воспитания).  </w:t>
      </w:r>
    </w:p>
    <w:p w:rsidR="00C06293" w:rsidRPr="00033C58" w:rsidRDefault="00A45019" w:rsidP="00033C58">
      <w:pPr>
        <w:numPr>
          <w:ilvl w:val="0"/>
          <w:numId w:val="18"/>
        </w:numPr>
        <w:spacing w:before="0" w:beforeAutospacing="0" w:after="15" w:afterAutospacing="0"/>
        <w:ind w:right="14" w:firstLine="355"/>
        <w:contextualSpacing/>
        <w:jc w:val="both"/>
        <w:rPr>
          <w:sz w:val="24"/>
          <w:szCs w:val="24"/>
          <w:lang w:val="ru-RU"/>
        </w:rPr>
      </w:pPr>
      <w:r w:rsidRPr="00C06293">
        <w:rPr>
          <w:sz w:val="24"/>
          <w:szCs w:val="24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C06293">
        <w:rPr>
          <w:sz w:val="24"/>
          <w:szCs w:val="24"/>
          <w:lang w:val="ru-RU"/>
        </w:rPr>
        <w:t>Дьячкова</w:t>
      </w:r>
      <w:proofErr w:type="spellEnd"/>
      <w:r w:rsidRPr="00C06293">
        <w:rPr>
          <w:sz w:val="24"/>
          <w:szCs w:val="24"/>
          <w:lang w:val="ru-RU"/>
        </w:rPr>
        <w:t xml:space="preserve">, Л.В. Заика Тула: ГОУ ДПО </w:t>
      </w:r>
      <w:bookmarkStart w:id="1" w:name="_GoBack"/>
      <w:bookmarkEnd w:id="1"/>
    </w:p>
    <w:sectPr w:rsidR="00C06293" w:rsidRPr="00033C5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804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07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B0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87C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066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501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91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E01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145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76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1870DD"/>
    <w:multiLevelType w:val="hybridMultilevel"/>
    <w:tmpl w:val="19646E54"/>
    <w:lvl w:ilvl="0" w:tplc="EB28DE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962FA4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BED2F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2273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BCABA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1A5688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A858C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32111C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F68ADA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4F03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253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D70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31F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F3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D020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032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7"/>
  </w:num>
  <w:num w:numId="5">
    <w:abstractNumId w:val="2"/>
  </w:num>
  <w:num w:numId="6">
    <w:abstractNumId w:val="7"/>
  </w:num>
  <w:num w:numId="7">
    <w:abstractNumId w:val="15"/>
  </w:num>
  <w:num w:numId="8">
    <w:abstractNumId w:val="9"/>
  </w:num>
  <w:num w:numId="9">
    <w:abstractNumId w:val="14"/>
  </w:num>
  <w:num w:numId="10">
    <w:abstractNumId w:val="11"/>
  </w:num>
  <w:num w:numId="11">
    <w:abstractNumId w:val="0"/>
  </w:num>
  <w:num w:numId="12">
    <w:abstractNumId w:val="4"/>
  </w:num>
  <w:num w:numId="13">
    <w:abstractNumId w:val="8"/>
  </w:num>
  <w:num w:numId="14">
    <w:abstractNumId w:val="5"/>
  </w:num>
  <w:num w:numId="15">
    <w:abstractNumId w:val="12"/>
  </w:num>
  <w:num w:numId="16">
    <w:abstractNumId w:val="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3C58"/>
    <w:rsid w:val="00054F3C"/>
    <w:rsid w:val="00083978"/>
    <w:rsid w:val="001B7D78"/>
    <w:rsid w:val="001F57CF"/>
    <w:rsid w:val="00214FB6"/>
    <w:rsid w:val="0023619F"/>
    <w:rsid w:val="002D33B1"/>
    <w:rsid w:val="002D3591"/>
    <w:rsid w:val="002F05C2"/>
    <w:rsid w:val="003514A0"/>
    <w:rsid w:val="004F7E17"/>
    <w:rsid w:val="005A05CE"/>
    <w:rsid w:val="00653AF6"/>
    <w:rsid w:val="006839F3"/>
    <w:rsid w:val="00697EFF"/>
    <w:rsid w:val="00751B87"/>
    <w:rsid w:val="00A45019"/>
    <w:rsid w:val="00A66667"/>
    <w:rsid w:val="00B73A5A"/>
    <w:rsid w:val="00C06293"/>
    <w:rsid w:val="00C17602"/>
    <w:rsid w:val="00C925FC"/>
    <w:rsid w:val="00CC7FAC"/>
    <w:rsid w:val="00D95BF2"/>
    <w:rsid w:val="00E438A1"/>
    <w:rsid w:val="00F01E19"/>
    <w:rsid w:val="00F5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78BBD-D33F-4728-815B-232F59B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39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A4501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45019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51B87"/>
    <w:pPr>
      <w:spacing w:before="0" w:beforeAutospacing="0" w:after="160" w:afterAutospacing="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5707</Words>
  <Characters>32536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Екатерина Чернокова</cp:lastModifiedBy>
  <cp:revision>9</cp:revision>
  <dcterms:created xsi:type="dcterms:W3CDTF">2011-11-02T04:15:00Z</dcterms:created>
  <dcterms:modified xsi:type="dcterms:W3CDTF">2021-05-24T10:56:00Z</dcterms:modified>
</cp:coreProperties>
</file>