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0ACF" w:rsidRPr="00B56C27" w:rsidRDefault="00EC0ACF" w:rsidP="00B56C27">
      <w:pPr>
        <w:shd w:val="clear" w:color="auto" w:fill="FFFFFF"/>
        <w:spacing w:after="0" w:line="240" w:lineRule="auto"/>
        <w:rPr>
          <w:rFonts w:ascii="Times New Roman" w:hAnsi="Times New Roman" w:cs="Times New Roman"/>
          <w:noProof/>
          <w:sz w:val="28"/>
          <w:szCs w:val="28"/>
        </w:rPr>
      </w:pPr>
    </w:p>
    <w:p w:rsidR="00B56C27" w:rsidRPr="00B56C27" w:rsidRDefault="00B56C27" w:rsidP="00B56C27">
      <w:pPr>
        <w:shd w:val="clear" w:color="auto" w:fill="FFFFFF"/>
        <w:spacing w:after="0" w:line="240" w:lineRule="auto"/>
        <w:rPr>
          <w:rFonts w:ascii="Times New Roman" w:hAnsi="Times New Roman" w:cs="Times New Roman"/>
          <w:noProof/>
          <w:sz w:val="28"/>
          <w:szCs w:val="28"/>
        </w:rPr>
      </w:pPr>
    </w:p>
    <w:p w:rsidR="00B56C27" w:rsidRPr="00B56C27" w:rsidRDefault="00B56C27" w:rsidP="00B56C27">
      <w:pPr>
        <w:ind w:firstLine="709"/>
        <w:jc w:val="center"/>
        <w:rPr>
          <w:rFonts w:ascii="Times New Roman" w:hAnsi="Times New Roman" w:cs="Times New Roman"/>
          <w:b/>
          <w:sz w:val="36"/>
          <w:szCs w:val="36"/>
        </w:rPr>
      </w:pPr>
      <w:bookmarkStart w:id="0" w:name="bookmark15"/>
      <w:r w:rsidRPr="00B56C27">
        <w:rPr>
          <w:rFonts w:ascii="Times New Roman" w:hAnsi="Times New Roman" w:cs="Times New Roman"/>
          <w:b/>
          <w:sz w:val="36"/>
          <w:szCs w:val="36"/>
        </w:rPr>
        <w:t xml:space="preserve">Министерство образования РД </w:t>
      </w:r>
    </w:p>
    <w:p w:rsidR="00B56C27" w:rsidRPr="00B56C27" w:rsidRDefault="00B56C27" w:rsidP="00B56C27">
      <w:pPr>
        <w:ind w:firstLine="709"/>
        <w:jc w:val="center"/>
        <w:rPr>
          <w:rFonts w:ascii="Times New Roman" w:hAnsi="Times New Roman" w:cs="Times New Roman"/>
          <w:b/>
          <w:sz w:val="36"/>
          <w:szCs w:val="36"/>
        </w:rPr>
      </w:pPr>
      <w:r w:rsidRPr="00B56C27">
        <w:rPr>
          <w:rFonts w:ascii="Times New Roman" w:hAnsi="Times New Roman" w:cs="Times New Roman"/>
          <w:b/>
          <w:sz w:val="36"/>
          <w:szCs w:val="36"/>
        </w:rPr>
        <w:t>Профессиональная образовательная Автономная некоммерческая организация</w:t>
      </w:r>
    </w:p>
    <w:p w:rsidR="00B56C27" w:rsidRPr="00B56C27" w:rsidRDefault="00B56C27" w:rsidP="00B56C27">
      <w:pPr>
        <w:ind w:firstLine="709"/>
        <w:jc w:val="center"/>
        <w:rPr>
          <w:rFonts w:ascii="Times New Roman" w:hAnsi="Times New Roman" w:cs="Times New Roman"/>
          <w:b/>
          <w:sz w:val="36"/>
          <w:szCs w:val="36"/>
        </w:rPr>
      </w:pPr>
      <w:r w:rsidRPr="00B56C27">
        <w:rPr>
          <w:rFonts w:ascii="Times New Roman" w:hAnsi="Times New Roman" w:cs="Times New Roman"/>
          <w:b/>
          <w:sz w:val="36"/>
          <w:szCs w:val="36"/>
        </w:rPr>
        <w:t xml:space="preserve"> «Международный Гуманитарно-Технический колледж» </w:t>
      </w:r>
    </w:p>
    <w:p w:rsidR="00B56C27" w:rsidRPr="00B56C27" w:rsidRDefault="00B56C27" w:rsidP="00B56C27">
      <w:pPr>
        <w:ind w:firstLine="709"/>
        <w:jc w:val="center"/>
        <w:rPr>
          <w:rFonts w:ascii="Times New Roman" w:hAnsi="Times New Roman" w:cs="Times New Roman"/>
          <w:b/>
          <w:sz w:val="36"/>
          <w:szCs w:val="36"/>
        </w:rPr>
      </w:pPr>
      <w:r w:rsidRPr="00B56C27">
        <w:rPr>
          <w:rFonts w:ascii="Times New Roman" w:hAnsi="Times New Roman" w:cs="Times New Roman"/>
          <w:b/>
          <w:sz w:val="36"/>
          <w:szCs w:val="36"/>
        </w:rPr>
        <w:t>ПО АНО «МГТК»</w:t>
      </w:r>
    </w:p>
    <w:p w:rsidR="00B56C27" w:rsidRPr="00B56C27" w:rsidRDefault="00B56C27" w:rsidP="00B56C27">
      <w:pPr>
        <w:jc w:val="both"/>
        <w:rPr>
          <w:rFonts w:ascii="Times New Roman" w:hAnsi="Times New Roman" w:cs="Times New Roman"/>
          <w:sz w:val="28"/>
          <w:szCs w:val="28"/>
        </w:rPr>
      </w:pPr>
    </w:p>
    <w:p w:rsidR="00B56C27" w:rsidRPr="00B56C27" w:rsidRDefault="00B56C27" w:rsidP="00B56C27">
      <w:pPr>
        <w:widowControl w:val="0"/>
        <w:jc w:val="right"/>
        <w:rPr>
          <w:rFonts w:ascii="Times New Roman" w:hAnsi="Times New Roman" w:cs="Times New Roman"/>
          <w:b/>
          <w:caps/>
          <w:sz w:val="28"/>
          <w:szCs w:val="28"/>
        </w:rPr>
      </w:pPr>
    </w:p>
    <w:p w:rsidR="00B56C27" w:rsidRPr="00B56C27" w:rsidRDefault="00B56C27" w:rsidP="00B56C27">
      <w:pPr>
        <w:jc w:val="right"/>
        <w:rPr>
          <w:rFonts w:ascii="Times New Roman" w:hAnsi="Times New Roman" w:cs="Times New Roman"/>
          <w:sz w:val="28"/>
          <w:szCs w:val="28"/>
        </w:rPr>
      </w:pPr>
      <w:r w:rsidRPr="00B56C27">
        <w:rPr>
          <w:rFonts w:ascii="Times New Roman" w:hAnsi="Times New Roman" w:cs="Times New Roman"/>
          <w:sz w:val="28"/>
          <w:szCs w:val="28"/>
        </w:rPr>
        <w:t xml:space="preserve">                                                                                                                      </w:t>
      </w:r>
      <w:r>
        <w:rPr>
          <w:rFonts w:ascii="Times New Roman" w:hAnsi="Times New Roman" w:cs="Times New Roman"/>
          <w:sz w:val="28"/>
          <w:szCs w:val="28"/>
        </w:rPr>
        <w:t xml:space="preserve">                        </w:t>
      </w:r>
      <w:r w:rsidRPr="00B56C27">
        <w:rPr>
          <w:rFonts w:ascii="Times New Roman" w:hAnsi="Times New Roman" w:cs="Times New Roman"/>
          <w:sz w:val="28"/>
          <w:szCs w:val="28"/>
        </w:rPr>
        <w:t>«Утверждаю»</w:t>
      </w:r>
    </w:p>
    <w:p w:rsidR="00B56C27" w:rsidRPr="00B56C27" w:rsidRDefault="00B56C27" w:rsidP="00B56C27">
      <w:pPr>
        <w:jc w:val="right"/>
        <w:rPr>
          <w:rFonts w:ascii="Times New Roman" w:hAnsi="Times New Roman" w:cs="Times New Roman"/>
          <w:sz w:val="28"/>
          <w:szCs w:val="28"/>
        </w:rPr>
      </w:pPr>
      <w:r w:rsidRPr="00B56C27">
        <w:rPr>
          <w:rFonts w:ascii="Times New Roman" w:hAnsi="Times New Roman" w:cs="Times New Roman"/>
          <w:sz w:val="28"/>
          <w:szCs w:val="28"/>
        </w:rPr>
        <w:t xml:space="preserve">Директор ПО АНО «МГТК» </w:t>
      </w:r>
    </w:p>
    <w:p w:rsidR="00B56C27" w:rsidRPr="00B56C27" w:rsidRDefault="00B56C27" w:rsidP="00B56C27">
      <w:pPr>
        <w:jc w:val="right"/>
        <w:rPr>
          <w:rFonts w:ascii="Times New Roman" w:hAnsi="Times New Roman" w:cs="Times New Roman"/>
          <w:sz w:val="28"/>
          <w:szCs w:val="28"/>
        </w:rPr>
      </w:pPr>
      <w:r w:rsidRPr="00B56C27">
        <w:rPr>
          <w:rFonts w:ascii="Times New Roman" w:hAnsi="Times New Roman" w:cs="Times New Roman"/>
          <w:sz w:val="28"/>
          <w:szCs w:val="28"/>
        </w:rPr>
        <w:t xml:space="preserve">   _____________  </w:t>
      </w:r>
      <w:proofErr w:type="spellStart"/>
      <w:r w:rsidRPr="00B56C27">
        <w:rPr>
          <w:rFonts w:ascii="Times New Roman" w:hAnsi="Times New Roman" w:cs="Times New Roman"/>
          <w:sz w:val="28"/>
          <w:szCs w:val="28"/>
        </w:rPr>
        <w:t>Алишева</w:t>
      </w:r>
      <w:proofErr w:type="spellEnd"/>
      <w:r w:rsidRPr="00B56C27">
        <w:rPr>
          <w:rFonts w:ascii="Times New Roman" w:hAnsi="Times New Roman" w:cs="Times New Roman"/>
          <w:sz w:val="28"/>
          <w:szCs w:val="28"/>
        </w:rPr>
        <w:t xml:space="preserve">  Х.Х.</w:t>
      </w:r>
    </w:p>
    <w:p w:rsidR="00B56C27" w:rsidRPr="00B56C27" w:rsidRDefault="00B56C27" w:rsidP="00B56C27">
      <w:pPr>
        <w:jc w:val="right"/>
        <w:rPr>
          <w:rFonts w:ascii="Times New Roman" w:hAnsi="Times New Roman" w:cs="Times New Roman"/>
          <w:sz w:val="28"/>
          <w:szCs w:val="28"/>
        </w:rPr>
      </w:pPr>
      <w:r w:rsidRPr="00B56C27">
        <w:rPr>
          <w:rFonts w:ascii="Times New Roman" w:hAnsi="Times New Roman" w:cs="Times New Roman"/>
          <w:sz w:val="28"/>
          <w:szCs w:val="28"/>
        </w:rPr>
        <w:t>«___» __________ 20 __ год</w:t>
      </w:r>
    </w:p>
    <w:p w:rsidR="00B56C27" w:rsidRPr="00B56C27" w:rsidRDefault="00B56C27" w:rsidP="00B56C27">
      <w:pPr>
        <w:spacing w:line="200" w:lineRule="exact"/>
        <w:rPr>
          <w:rFonts w:ascii="Times New Roman" w:hAnsi="Times New Roman" w:cs="Times New Roman"/>
          <w:sz w:val="28"/>
          <w:szCs w:val="28"/>
        </w:rPr>
      </w:pPr>
    </w:p>
    <w:p w:rsidR="00B56C27" w:rsidRPr="00B56C27" w:rsidRDefault="00B56C27" w:rsidP="00B56C27">
      <w:pPr>
        <w:spacing w:line="200" w:lineRule="exact"/>
        <w:rPr>
          <w:rFonts w:ascii="Times New Roman" w:hAnsi="Times New Roman" w:cs="Times New Roman"/>
          <w:sz w:val="28"/>
          <w:szCs w:val="28"/>
        </w:rPr>
      </w:pPr>
    </w:p>
    <w:p w:rsidR="00B56C27" w:rsidRPr="00B56C27" w:rsidRDefault="00B56C27" w:rsidP="00B56C27">
      <w:pPr>
        <w:spacing w:line="200" w:lineRule="exact"/>
        <w:rPr>
          <w:rFonts w:ascii="Times New Roman" w:hAnsi="Times New Roman" w:cs="Times New Roman"/>
          <w:sz w:val="28"/>
          <w:szCs w:val="28"/>
        </w:rPr>
      </w:pPr>
    </w:p>
    <w:p w:rsidR="00B56C27" w:rsidRPr="00B56C27" w:rsidRDefault="00B56C27" w:rsidP="00B56C27">
      <w:pPr>
        <w:keepNext/>
        <w:keepLines/>
        <w:widowControl w:val="0"/>
        <w:spacing w:after="178" w:line="500" w:lineRule="exact"/>
        <w:ind w:right="340"/>
        <w:jc w:val="center"/>
        <w:outlineLvl w:val="0"/>
        <w:rPr>
          <w:rFonts w:ascii="Times New Roman" w:hAnsi="Times New Roman" w:cs="Times New Roman"/>
          <w:b/>
          <w:bCs/>
          <w:sz w:val="28"/>
          <w:szCs w:val="28"/>
          <w:lang w:eastAsia="en-US"/>
        </w:rPr>
      </w:pPr>
      <w:r w:rsidRPr="00B56C27">
        <w:rPr>
          <w:rFonts w:ascii="Times New Roman" w:hAnsi="Times New Roman" w:cs="Times New Roman"/>
          <w:b/>
          <w:bCs/>
          <w:sz w:val="28"/>
          <w:szCs w:val="28"/>
          <w:lang w:eastAsia="en-US"/>
        </w:rPr>
        <w:t>РАБОЧАЯ ПРОГРАММА</w:t>
      </w:r>
      <w:bookmarkEnd w:id="0"/>
    </w:p>
    <w:p w:rsidR="00B56C27" w:rsidRPr="00B56C27" w:rsidRDefault="00B56C27" w:rsidP="00B56C27">
      <w:pPr>
        <w:keepNext/>
        <w:keepLines/>
        <w:widowControl w:val="0"/>
        <w:spacing w:after="161" w:line="300" w:lineRule="exact"/>
        <w:ind w:right="340"/>
        <w:jc w:val="center"/>
        <w:outlineLvl w:val="2"/>
        <w:rPr>
          <w:rFonts w:ascii="Times New Roman" w:hAnsi="Times New Roman" w:cs="Times New Roman"/>
          <w:b/>
          <w:bCs/>
          <w:sz w:val="28"/>
          <w:szCs w:val="28"/>
          <w:lang w:eastAsia="en-US"/>
        </w:rPr>
      </w:pPr>
      <w:bookmarkStart w:id="1" w:name="bookmark16"/>
      <w:r w:rsidRPr="00B56C27">
        <w:rPr>
          <w:rFonts w:ascii="Times New Roman" w:hAnsi="Times New Roman" w:cs="Times New Roman"/>
          <w:b/>
          <w:bCs/>
          <w:sz w:val="28"/>
          <w:szCs w:val="28"/>
          <w:lang w:eastAsia="en-US"/>
        </w:rPr>
        <w:t>УЧЕБНОЙ ДИСЦИПЛИНЫ</w:t>
      </w:r>
      <w:bookmarkEnd w:id="1"/>
    </w:p>
    <w:p w:rsidR="00B56C27" w:rsidRPr="00B56C27" w:rsidRDefault="00B56C27" w:rsidP="00B56C27">
      <w:pPr>
        <w:keepNext/>
        <w:keepLines/>
        <w:widowControl w:val="0"/>
        <w:spacing w:after="418" w:line="300" w:lineRule="exact"/>
        <w:ind w:right="340"/>
        <w:jc w:val="center"/>
        <w:outlineLvl w:val="3"/>
        <w:rPr>
          <w:rFonts w:ascii="Times New Roman" w:hAnsi="Times New Roman" w:cs="Times New Roman"/>
          <w:b/>
          <w:bCs/>
          <w:i/>
          <w:iCs/>
          <w:sz w:val="28"/>
          <w:szCs w:val="28"/>
          <w:lang w:eastAsia="en-US"/>
        </w:rPr>
      </w:pPr>
      <w:bookmarkStart w:id="2" w:name="bookmark17"/>
      <w:r w:rsidRPr="00B56C27">
        <w:rPr>
          <w:rFonts w:ascii="Times New Roman" w:hAnsi="Times New Roman" w:cs="Times New Roman"/>
          <w:b/>
          <w:bCs/>
          <w:i/>
          <w:iCs/>
          <w:sz w:val="28"/>
          <w:szCs w:val="28"/>
          <w:lang w:eastAsia="en-US"/>
        </w:rPr>
        <w:t>ОП.11.«Управленческий анализ»</w:t>
      </w:r>
      <w:bookmarkEnd w:id="2"/>
    </w:p>
    <w:p w:rsidR="00B56C27" w:rsidRPr="00B56C27" w:rsidRDefault="00B56C27" w:rsidP="00B56C27">
      <w:pPr>
        <w:widowControl w:val="0"/>
        <w:jc w:val="center"/>
        <w:rPr>
          <w:rFonts w:ascii="Times New Roman" w:eastAsia="Courier New" w:hAnsi="Times New Roman" w:cs="Times New Roman"/>
          <w:color w:val="000000"/>
          <w:sz w:val="28"/>
          <w:szCs w:val="28"/>
          <w:lang w:bidi="ru-RU"/>
        </w:rPr>
      </w:pPr>
      <w:r w:rsidRPr="00B56C27">
        <w:rPr>
          <w:rFonts w:ascii="Times New Roman" w:eastAsia="Courier New" w:hAnsi="Times New Roman" w:cs="Times New Roman"/>
          <w:color w:val="000000"/>
          <w:sz w:val="28"/>
          <w:szCs w:val="28"/>
          <w:lang w:bidi="ru-RU"/>
        </w:rPr>
        <w:t>Специальность</w:t>
      </w:r>
    </w:p>
    <w:p w:rsidR="00B56C27" w:rsidRPr="00B56C27" w:rsidRDefault="00B56C27" w:rsidP="00B56C27">
      <w:pPr>
        <w:widowControl w:val="0"/>
        <w:jc w:val="center"/>
        <w:rPr>
          <w:rFonts w:ascii="Times New Roman" w:hAnsi="Times New Roman" w:cs="Times New Roman"/>
          <w:sz w:val="28"/>
          <w:szCs w:val="28"/>
          <w:u w:val="single"/>
        </w:rPr>
      </w:pPr>
      <w:r w:rsidRPr="00B56C27">
        <w:rPr>
          <w:rFonts w:ascii="Times New Roman" w:hAnsi="Times New Roman" w:cs="Times New Roman"/>
          <w:sz w:val="28"/>
          <w:szCs w:val="28"/>
          <w:u w:val="single"/>
        </w:rPr>
        <w:t>38.02.01 Экономика и бухгалтерский учет (по отраслям)</w:t>
      </w:r>
    </w:p>
    <w:p w:rsidR="00B56C27" w:rsidRPr="00B56C27" w:rsidRDefault="00B56C27" w:rsidP="00B56C27">
      <w:pPr>
        <w:keepNext/>
        <w:keepLines/>
        <w:widowControl w:val="0"/>
        <w:spacing w:line="300" w:lineRule="exact"/>
        <w:ind w:right="340"/>
        <w:jc w:val="center"/>
        <w:outlineLvl w:val="3"/>
        <w:rPr>
          <w:rFonts w:ascii="Times New Roman" w:hAnsi="Times New Roman" w:cs="Times New Roman"/>
          <w:b/>
          <w:bCs/>
          <w:sz w:val="28"/>
          <w:szCs w:val="28"/>
          <w:lang w:eastAsia="en-US"/>
        </w:rPr>
      </w:pPr>
      <w:bookmarkStart w:id="3" w:name="bookmark18"/>
    </w:p>
    <w:p w:rsidR="00B56C27" w:rsidRPr="00B56C27" w:rsidRDefault="00B56C27" w:rsidP="00B56C27">
      <w:pPr>
        <w:keepNext/>
        <w:keepLines/>
        <w:widowControl w:val="0"/>
        <w:spacing w:line="300" w:lineRule="exact"/>
        <w:ind w:right="340"/>
        <w:outlineLvl w:val="3"/>
        <w:rPr>
          <w:rFonts w:ascii="Times New Roman" w:hAnsi="Times New Roman" w:cs="Times New Roman"/>
          <w:b/>
          <w:bCs/>
          <w:sz w:val="28"/>
          <w:szCs w:val="28"/>
          <w:lang w:eastAsia="en-US"/>
        </w:rPr>
      </w:pPr>
    </w:p>
    <w:bookmarkEnd w:id="3"/>
    <w:p w:rsidR="005D2946" w:rsidRDefault="005D2946" w:rsidP="001B3E21">
      <w:pPr>
        <w:rPr>
          <w:rFonts w:ascii="Times New Roman" w:hAnsi="Times New Roman" w:cs="Times New Roman"/>
          <w:b/>
          <w:bCs/>
          <w:sz w:val="28"/>
          <w:szCs w:val="28"/>
          <w:lang w:eastAsia="en-US"/>
        </w:rPr>
      </w:pPr>
    </w:p>
    <w:p w:rsidR="005D2946" w:rsidRDefault="005D2946" w:rsidP="001B3E21">
      <w:pPr>
        <w:rPr>
          <w:rFonts w:ascii="Times New Roman" w:hAnsi="Times New Roman" w:cs="Times New Roman"/>
          <w:b/>
          <w:bCs/>
          <w:sz w:val="28"/>
          <w:szCs w:val="28"/>
          <w:lang w:eastAsia="en-US"/>
        </w:rPr>
      </w:pPr>
    </w:p>
    <w:p w:rsidR="00250A96" w:rsidRPr="00B56C27" w:rsidRDefault="005D2946" w:rsidP="001B3E21">
      <w:pPr>
        <w:rPr>
          <w:rFonts w:ascii="Times New Roman" w:hAnsi="Times New Roman" w:cs="Times New Roman"/>
          <w:b/>
          <w:bCs/>
          <w:sz w:val="28"/>
          <w:szCs w:val="28"/>
        </w:rPr>
      </w:pPr>
      <w:r>
        <w:rPr>
          <w:rFonts w:ascii="Times New Roman" w:hAnsi="Times New Roman" w:cs="Times New Roman"/>
          <w:b/>
          <w:bCs/>
          <w:sz w:val="28"/>
          <w:szCs w:val="28"/>
          <w:lang w:eastAsia="en-US"/>
        </w:rPr>
        <w:lastRenderedPageBreak/>
        <w:t xml:space="preserve">                    </w:t>
      </w:r>
      <w:bookmarkStart w:id="4" w:name="_GoBack"/>
      <w:bookmarkEnd w:id="4"/>
      <w:r w:rsidR="00250A96" w:rsidRPr="00B56C27">
        <w:rPr>
          <w:rFonts w:ascii="Times New Roman" w:hAnsi="Times New Roman" w:cs="Times New Roman"/>
          <w:b/>
          <w:bCs/>
          <w:sz w:val="28"/>
          <w:szCs w:val="28"/>
        </w:rPr>
        <w:t>ЦЕЛИ И ЗАДАЧИ ОСВОЕНИЯ ДИСЦИПЛИНЫ</w:t>
      </w:r>
    </w:p>
    <w:p w:rsidR="00250A96" w:rsidRPr="00B56C27" w:rsidRDefault="00250A96" w:rsidP="00250A96">
      <w:pPr>
        <w:pStyle w:val="aa"/>
        <w:widowControl w:val="0"/>
        <w:numPr>
          <w:ilvl w:val="1"/>
          <w:numId w:val="1"/>
        </w:numPr>
        <w:spacing w:line="276" w:lineRule="auto"/>
        <w:ind w:left="0" w:firstLine="705"/>
        <w:rPr>
          <w:sz w:val="28"/>
          <w:szCs w:val="28"/>
        </w:rPr>
      </w:pPr>
      <w:proofErr w:type="gramStart"/>
      <w:r w:rsidRPr="00B56C27">
        <w:rPr>
          <w:b/>
          <w:sz w:val="28"/>
          <w:szCs w:val="28"/>
        </w:rPr>
        <w:t>Цели освоения дисциплины</w:t>
      </w:r>
      <w:r w:rsidRPr="00B56C27">
        <w:rPr>
          <w:sz w:val="28"/>
          <w:szCs w:val="28"/>
        </w:rPr>
        <w:t xml:space="preserve">: </w:t>
      </w:r>
      <w:r w:rsidR="0058200D" w:rsidRPr="00B56C27">
        <w:rPr>
          <w:sz w:val="28"/>
          <w:szCs w:val="28"/>
        </w:rPr>
        <w:t>формирование у обучающих аналитического, творческого мышления путем усвоения методологических основ и приобретения практических навыков управленческого анализа различных видов деятельности, направленных на обоснование оперативных, стратегических и тактических решений в организациях.</w:t>
      </w:r>
      <w:proofErr w:type="gramEnd"/>
    </w:p>
    <w:p w:rsidR="0010263B" w:rsidRPr="00B56C27" w:rsidRDefault="0010263B" w:rsidP="0010263B">
      <w:pPr>
        <w:pStyle w:val="aa"/>
        <w:widowControl w:val="0"/>
        <w:numPr>
          <w:ilvl w:val="1"/>
          <w:numId w:val="1"/>
        </w:numPr>
        <w:spacing w:line="276" w:lineRule="auto"/>
        <w:ind w:left="0" w:firstLine="709"/>
        <w:rPr>
          <w:sz w:val="28"/>
          <w:szCs w:val="28"/>
        </w:rPr>
      </w:pPr>
      <w:r w:rsidRPr="00B56C27">
        <w:rPr>
          <w:b/>
          <w:sz w:val="28"/>
          <w:szCs w:val="28"/>
        </w:rPr>
        <w:t>Задачи:</w:t>
      </w:r>
    </w:p>
    <w:p w:rsidR="00D66CE8" w:rsidRPr="00B56C27" w:rsidRDefault="00D66CE8" w:rsidP="00D66CE8">
      <w:pPr>
        <w:pStyle w:val="af1"/>
        <w:spacing w:after="0"/>
        <w:ind w:left="0" w:firstLine="426"/>
        <w:jc w:val="both"/>
        <w:rPr>
          <w:rFonts w:ascii="Times New Roman" w:hAnsi="Times New Roman" w:cs="Times New Roman"/>
          <w:sz w:val="28"/>
          <w:szCs w:val="28"/>
        </w:rPr>
      </w:pPr>
      <w:r w:rsidRPr="00B56C27">
        <w:rPr>
          <w:rFonts w:ascii="Times New Roman" w:hAnsi="Times New Roman" w:cs="Times New Roman"/>
          <w:sz w:val="28"/>
          <w:szCs w:val="28"/>
        </w:rPr>
        <w:t>-</w:t>
      </w:r>
      <w:r w:rsidRPr="00B56C27">
        <w:rPr>
          <w:rFonts w:ascii="Times New Roman" w:hAnsi="Times New Roman" w:cs="Times New Roman"/>
          <w:sz w:val="28"/>
          <w:szCs w:val="28"/>
        </w:rPr>
        <w:tab/>
        <w:t>подготовка исходных данных для проведения расчетов экономических и социально-экономических показателей, характеризующих деятельность хозяйствующих субъектов;</w:t>
      </w:r>
    </w:p>
    <w:p w:rsidR="00D66CE8" w:rsidRPr="00B56C27" w:rsidRDefault="00D66CE8" w:rsidP="00D66CE8">
      <w:pPr>
        <w:pStyle w:val="af1"/>
        <w:spacing w:after="0"/>
        <w:ind w:left="0" w:firstLine="426"/>
        <w:jc w:val="both"/>
        <w:rPr>
          <w:rFonts w:ascii="Times New Roman" w:hAnsi="Times New Roman" w:cs="Times New Roman"/>
          <w:sz w:val="28"/>
          <w:szCs w:val="28"/>
        </w:rPr>
      </w:pPr>
      <w:r w:rsidRPr="00B56C27">
        <w:rPr>
          <w:rFonts w:ascii="Times New Roman" w:hAnsi="Times New Roman" w:cs="Times New Roman"/>
          <w:sz w:val="28"/>
          <w:szCs w:val="28"/>
        </w:rPr>
        <w:t>-</w:t>
      </w:r>
      <w:r w:rsidRPr="00B56C27">
        <w:rPr>
          <w:rFonts w:ascii="Times New Roman" w:hAnsi="Times New Roman" w:cs="Times New Roman"/>
          <w:sz w:val="28"/>
          <w:szCs w:val="28"/>
        </w:rPr>
        <w:tab/>
        <w:t xml:space="preserve">проведение расчетов экономических и социально-экономических показателей на основе типовых </w:t>
      </w:r>
      <w:proofErr w:type="gramStart"/>
      <w:r w:rsidRPr="00B56C27">
        <w:rPr>
          <w:rFonts w:ascii="Times New Roman" w:hAnsi="Times New Roman" w:cs="Times New Roman"/>
          <w:sz w:val="28"/>
          <w:szCs w:val="28"/>
        </w:rPr>
        <w:t>методик</w:t>
      </w:r>
      <w:proofErr w:type="gramEnd"/>
      <w:r w:rsidRPr="00B56C27">
        <w:rPr>
          <w:rFonts w:ascii="Times New Roman" w:hAnsi="Times New Roman" w:cs="Times New Roman"/>
          <w:sz w:val="28"/>
          <w:szCs w:val="28"/>
        </w:rPr>
        <w:t xml:space="preserve"> с учетом действующей нормативно-правовой базы;</w:t>
      </w:r>
    </w:p>
    <w:p w:rsidR="00D66CE8" w:rsidRPr="00B56C27" w:rsidRDefault="00D66CE8" w:rsidP="00D66CE8">
      <w:pPr>
        <w:pStyle w:val="aa"/>
        <w:widowControl w:val="0"/>
        <w:tabs>
          <w:tab w:val="clear" w:pos="1804"/>
          <w:tab w:val="left" w:pos="708"/>
        </w:tabs>
        <w:spacing w:line="276" w:lineRule="auto"/>
        <w:ind w:left="0" w:firstLine="426"/>
        <w:rPr>
          <w:sz w:val="28"/>
          <w:szCs w:val="28"/>
        </w:rPr>
      </w:pPr>
      <w:r w:rsidRPr="00B56C27">
        <w:rPr>
          <w:sz w:val="28"/>
          <w:szCs w:val="28"/>
        </w:rPr>
        <w:t>-</w:t>
      </w:r>
      <w:r w:rsidRPr="00B56C27">
        <w:rPr>
          <w:sz w:val="28"/>
          <w:szCs w:val="28"/>
        </w:rPr>
        <w:tab/>
        <w:t xml:space="preserve"> построение стандартных теоретических и эконометрических моделей исследуемых процессов, явлений и объектов, относящихся к области профессиональной деятельности, анализ и интерпретация полученных результатов.</w:t>
      </w:r>
    </w:p>
    <w:p w:rsidR="00D66CE8" w:rsidRPr="00B56C27" w:rsidRDefault="00D66CE8" w:rsidP="00D66CE8">
      <w:pPr>
        <w:pStyle w:val="aa"/>
        <w:widowControl w:val="0"/>
        <w:tabs>
          <w:tab w:val="clear" w:pos="1804"/>
          <w:tab w:val="left" w:pos="708"/>
        </w:tabs>
        <w:spacing w:line="276" w:lineRule="auto"/>
        <w:ind w:left="0" w:firstLine="426"/>
        <w:rPr>
          <w:sz w:val="28"/>
          <w:szCs w:val="28"/>
        </w:rPr>
      </w:pPr>
    </w:p>
    <w:p w:rsidR="00250A96" w:rsidRPr="00B56C27" w:rsidRDefault="00250A96" w:rsidP="00250A96">
      <w:pPr>
        <w:pStyle w:val="a3"/>
        <w:numPr>
          <w:ilvl w:val="0"/>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t>МЕСТО ДИСЦИПЛИНЫ В СТРУКТУРЕ ОБРАЗОВАТЕЛЬНОЙ ПРОГРАММЫ</w:t>
      </w:r>
    </w:p>
    <w:p w:rsidR="00250A96" w:rsidRPr="00B56C27" w:rsidRDefault="00250A96" w:rsidP="00250A96">
      <w:pPr>
        <w:pStyle w:val="a3"/>
        <w:numPr>
          <w:ilvl w:val="1"/>
          <w:numId w:val="1"/>
        </w:numPr>
        <w:tabs>
          <w:tab w:val="left" w:pos="360"/>
        </w:tabs>
        <w:spacing w:line="276" w:lineRule="auto"/>
        <w:jc w:val="both"/>
        <w:rPr>
          <w:rFonts w:ascii="Times New Roman" w:hAnsi="Times New Roman" w:cs="Times New Roman"/>
          <w:bCs/>
          <w:sz w:val="28"/>
          <w:szCs w:val="28"/>
        </w:rPr>
      </w:pPr>
      <w:r w:rsidRPr="00B56C27">
        <w:rPr>
          <w:rFonts w:ascii="Times New Roman" w:hAnsi="Times New Roman" w:cs="Times New Roman"/>
          <w:b/>
          <w:bCs/>
          <w:sz w:val="28"/>
          <w:szCs w:val="28"/>
        </w:rPr>
        <w:t>Цикл (раздел) ОП</w:t>
      </w:r>
      <w:proofErr w:type="gramStart"/>
      <w:r w:rsidRPr="00B56C27">
        <w:rPr>
          <w:rFonts w:ascii="Times New Roman" w:hAnsi="Times New Roman" w:cs="Times New Roman"/>
          <w:b/>
          <w:bCs/>
          <w:sz w:val="28"/>
          <w:szCs w:val="28"/>
        </w:rPr>
        <w:t>:</w:t>
      </w:r>
      <w:r w:rsidR="00B2023D" w:rsidRPr="00B56C27">
        <w:rPr>
          <w:rFonts w:ascii="Times New Roman" w:hAnsi="Times New Roman" w:cs="Times New Roman"/>
          <w:b/>
          <w:bCs/>
          <w:sz w:val="28"/>
          <w:szCs w:val="28"/>
        </w:rPr>
        <w:t>Б</w:t>
      </w:r>
      <w:proofErr w:type="gramEnd"/>
      <w:r w:rsidR="00B2023D" w:rsidRPr="00B56C27">
        <w:rPr>
          <w:rFonts w:ascii="Times New Roman" w:hAnsi="Times New Roman" w:cs="Times New Roman"/>
          <w:b/>
          <w:bCs/>
          <w:sz w:val="28"/>
          <w:szCs w:val="28"/>
        </w:rPr>
        <w:t>1.В.ДВ.</w:t>
      </w:r>
    </w:p>
    <w:p w:rsidR="00250A96" w:rsidRPr="00B56C27" w:rsidRDefault="00250A96" w:rsidP="00250A96">
      <w:pPr>
        <w:pStyle w:val="a3"/>
        <w:numPr>
          <w:ilvl w:val="1"/>
          <w:numId w:val="1"/>
        </w:numPr>
        <w:tabs>
          <w:tab w:val="left" w:pos="360"/>
        </w:tabs>
        <w:spacing w:line="276" w:lineRule="auto"/>
        <w:jc w:val="both"/>
        <w:rPr>
          <w:rFonts w:ascii="Times New Roman" w:hAnsi="Times New Roman" w:cs="Times New Roman"/>
          <w:b/>
          <w:bCs/>
          <w:sz w:val="28"/>
          <w:szCs w:val="28"/>
        </w:rPr>
      </w:pPr>
      <w:r w:rsidRPr="00B56C27">
        <w:rPr>
          <w:rFonts w:ascii="Times New Roman" w:hAnsi="Times New Roman" w:cs="Times New Roman"/>
          <w:b/>
          <w:sz w:val="28"/>
          <w:szCs w:val="28"/>
        </w:rPr>
        <w:t>Связь с другими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3"/>
        <w:gridCol w:w="5325"/>
      </w:tblGrid>
      <w:tr w:rsidR="00250A96" w:rsidRPr="00B56C27" w:rsidTr="00AB6A95">
        <w:tc>
          <w:tcPr>
            <w:tcW w:w="4503" w:type="dxa"/>
            <w:tcBorders>
              <w:top w:val="single" w:sz="4" w:space="0" w:color="auto"/>
              <w:left w:val="single" w:sz="4" w:space="0" w:color="auto"/>
              <w:bottom w:val="single" w:sz="4" w:space="0" w:color="auto"/>
              <w:right w:val="single" w:sz="4" w:space="0" w:color="auto"/>
            </w:tcBorders>
          </w:tcPr>
          <w:p w:rsidR="00250A96" w:rsidRPr="00B56C27" w:rsidRDefault="00250A96" w:rsidP="00AB6A95">
            <w:pPr>
              <w:spacing w:after="0"/>
              <w:jc w:val="center"/>
              <w:rPr>
                <w:rFonts w:ascii="Times New Roman" w:hAnsi="Times New Roman" w:cs="Times New Roman"/>
                <w:sz w:val="28"/>
                <w:szCs w:val="28"/>
              </w:rPr>
            </w:pPr>
            <w:r w:rsidRPr="00B56C27">
              <w:rPr>
                <w:rFonts w:ascii="Times New Roman" w:hAnsi="Times New Roman" w:cs="Times New Roman"/>
                <w:sz w:val="28"/>
                <w:szCs w:val="28"/>
              </w:rPr>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250A96" w:rsidRPr="00B56C27" w:rsidRDefault="00250A96" w:rsidP="00AB6A95">
            <w:pPr>
              <w:spacing w:after="0"/>
              <w:ind w:left="-67"/>
              <w:jc w:val="center"/>
              <w:rPr>
                <w:rFonts w:ascii="Times New Roman" w:hAnsi="Times New Roman" w:cs="Times New Roman"/>
                <w:sz w:val="28"/>
                <w:szCs w:val="28"/>
              </w:rPr>
            </w:pPr>
            <w:r w:rsidRPr="00B56C27">
              <w:rPr>
                <w:rFonts w:ascii="Times New Roman" w:hAnsi="Times New Roman" w:cs="Times New Roman"/>
                <w:sz w:val="28"/>
                <w:szCs w:val="28"/>
              </w:rPr>
              <w:t>Перечень последующих дисциплин, видов работ</w:t>
            </w:r>
          </w:p>
        </w:tc>
      </w:tr>
      <w:tr w:rsidR="00250A96" w:rsidRPr="00B56C27" w:rsidTr="00AB6A95">
        <w:tc>
          <w:tcPr>
            <w:tcW w:w="4503" w:type="dxa"/>
            <w:tcBorders>
              <w:top w:val="single" w:sz="4" w:space="0" w:color="auto"/>
              <w:left w:val="single" w:sz="4" w:space="0" w:color="auto"/>
              <w:bottom w:val="single" w:sz="4" w:space="0" w:color="auto"/>
              <w:right w:val="single" w:sz="4" w:space="0" w:color="auto"/>
            </w:tcBorders>
          </w:tcPr>
          <w:p w:rsidR="00250A96" w:rsidRPr="00B56C27" w:rsidRDefault="00B2023D" w:rsidP="00AB6A95">
            <w:pPr>
              <w:spacing w:after="0"/>
              <w:rPr>
                <w:rFonts w:ascii="Times New Roman" w:hAnsi="Times New Roman" w:cs="Times New Roman"/>
                <w:sz w:val="28"/>
                <w:szCs w:val="28"/>
              </w:rPr>
            </w:pPr>
            <w:r w:rsidRPr="00B56C27">
              <w:rPr>
                <w:rFonts w:ascii="Times New Roman" w:hAnsi="Times New Roman" w:cs="Times New Roman"/>
                <w:sz w:val="28"/>
                <w:szCs w:val="28"/>
              </w:rPr>
              <w:t xml:space="preserve">Основы  бухгалтерского учета, Экономическая теория, Основы анализа хозяйственной деятельности организации, Экономика предприятий (организаций), Бухгалтерский управленческий учет, Бухгалтерская финансовая отчетность, Комплексный экономический анализ хозяйственной деятельности, Финансовый анализ </w:t>
            </w:r>
            <w:r w:rsidRPr="00B56C27">
              <w:rPr>
                <w:rFonts w:ascii="Times New Roman" w:hAnsi="Times New Roman" w:cs="Times New Roman"/>
                <w:sz w:val="28"/>
                <w:szCs w:val="28"/>
              </w:rPr>
              <w:lastRenderedPageBreak/>
              <w:t>хозяйствующего субъекта, Анализ финансовой отчетности, Особенности бухгалтерского учета в различных секторах экономики, Анализ экономического потенциала организации</w:t>
            </w:r>
          </w:p>
        </w:tc>
        <w:tc>
          <w:tcPr>
            <w:tcW w:w="5325" w:type="dxa"/>
            <w:tcBorders>
              <w:top w:val="single" w:sz="4" w:space="0" w:color="auto"/>
              <w:left w:val="single" w:sz="4" w:space="0" w:color="auto"/>
              <w:bottom w:val="single" w:sz="4" w:space="0" w:color="auto"/>
              <w:right w:val="single" w:sz="4" w:space="0" w:color="auto"/>
            </w:tcBorders>
          </w:tcPr>
          <w:p w:rsidR="00250A96" w:rsidRPr="00B56C27" w:rsidRDefault="00B2023D" w:rsidP="00AB6A95">
            <w:pPr>
              <w:spacing w:after="0"/>
              <w:rPr>
                <w:rFonts w:ascii="Times New Roman" w:hAnsi="Times New Roman" w:cs="Times New Roman"/>
                <w:sz w:val="28"/>
                <w:szCs w:val="28"/>
              </w:rPr>
            </w:pPr>
            <w:r w:rsidRPr="00B56C27">
              <w:rPr>
                <w:rFonts w:ascii="Times New Roman" w:hAnsi="Times New Roman" w:cs="Times New Roman"/>
                <w:sz w:val="28"/>
                <w:szCs w:val="28"/>
              </w:rPr>
              <w:lastRenderedPageBreak/>
              <w:t>Преддипломная практика, Государственная итоговая аттестация.</w:t>
            </w:r>
          </w:p>
        </w:tc>
      </w:tr>
    </w:tbl>
    <w:p w:rsidR="00250A96" w:rsidRPr="00B56C27" w:rsidRDefault="00250A96" w:rsidP="00250A96">
      <w:pPr>
        <w:pStyle w:val="a3"/>
        <w:ind w:left="1410"/>
        <w:rPr>
          <w:rFonts w:ascii="Times New Roman" w:hAnsi="Times New Roman" w:cs="Times New Roman"/>
          <w:sz w:val="28"/>
          <w:szCs w:val="28"/>
        </w:rPr>
      </w:pPr>
    </w:p>
    <w:p w:rsidR="00250A96" w:rsidRPr="00B56C27" w:rsidRDefault="00250A96" w:rsidP="00250A96">
      <w:pPr>
        <w:pStyle w:val="a3"/>
        <w:numPr>
          <w:ilvl w:val="0"/>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t>ТРЕБОВАНИЯ К РЕЗУЛЬТАТАМ ОСВОЕНИЯ ДИСЦИПЛИНЫ</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3754"/>
        <w:gridCol w:w="5421"/>
      </w:tblGrid>
      <w:tr w:rsidR="00BC013E" w:rsidRPr="00B56C27" w:rsidTr="00380F96">
        <w:trPr>
          <w:cantSplit/>
          <w:trHeight w:val="341"/>
        </w:trPr>
        <w:tc>
          <w:tcPr>
            <w:tcW w:w="4893" w:type="dxa"/>
            <w:gridSpan w:val="2"/>
            <w:shd w:val="clear" w:color="auto" w:fill="auto"/>
          </w:tcPr>
          <w:p w:rsidR="006005EE" w:rsidRPr="00B56C27" w:rsidRDefault="006005EE" w:rsidP="006005EE">
            <w:pPr>
              <w:widowControl w:val="0"/>
              <w:autoSpaceDE w:val="0"/>
              <w:autoSpaceDN w:val="0"/>
              <w:adjustRightInd w:val="0"/>
              <w:spacing w:after="0" w:line="240" w:lineRule="auto"/>
              <w:jc w:val="center"/>
              <w:rPr>
                <w:rFonts w:ascii="Times New Roman" w:hAnsi="Times New Roman" w:cs="Times New Roman"/>
                <w:bCs/>
                <w:sz w:val="28"/>
                <w:szCs w:val="28"/>
              </w:rPr>
            </w:pPr>
            <w:r w:rsidRPr="00B56C27">
              <w:rPr>
                <w:rFonts w:ascii="Times New Roman" w:hAnsi="Times New Roman" w:cs="Times New Roman"/>
                <w:sz w:val="28"/>
                <w:szCs w:val="28"/>
              </w:rPr>
              <w:t>Формируемые компетенции</w:t>
            </w:r>
          </w:p>
        </w:tc>
        <w:tc>
          <w:tcPr>
            <w:tcW w:w="5421" w:type="dxa"/>
            <w:vMerge w:val="restart"/>
            <w:shd w:val="clear" w:color="auto" w:fill="auto"/>
          </w:tcPr>
          <w:p w:rsidR="006005EE" w:rsidRPr="00B56C27" w:rsidRDefault="006005EE" w:rsidP="006005EE">
            <w:pPr>
              <w:widowControl w:val="0"/>
              <w:autoSpaceDE w:val="0"/>
              <w:autoSpaceDN w:val="0"/>
              <w:adjustRightInd w:val="0"/>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Осваиваемые</w:t>
            </w:r>
          </w:p>
          <w:p w:rsidR="006005EE" w:rsidRPr="00B56C27" w:rsidRDefault="006005EE" w:rsidP="006005EE">
            <w:pPr>
              <w:widowControl w:val="0"/>
              <w:autoSpaceDE w:val="0"/>
              <w:autoSpaceDN w:val="0"/>
              <w:adjustRightInd w:val="0"/>
              <w:spacing w:after="0" w:line="240" w:lineRule="auto"/>
              <w:jc w:val="center"/>
              <w:rPr>
                <w:rFonts w:ascii="Times New Roman" w:hAnsi="Times New Roman" w:cs="Times New Roman"/>
                <w:b/>
                <w:bCs/>
                <w:sz w:val="28"/>
                <w:szCs w:val="28"/>
              </w:rPr>
            </w:pPr>
            <w:r w:rsidRPr="00B56C27">
              <w:rPr>
                <w:rFonts w:ascii="Times New Roman" w:hAnsi="Times New Roman" w:cs="Times New Roman"/>
                <w:sz w:val="28"/>
                <w:szCs w:val="28"/>
              </w:rPr>
              <w:t>знания, умения, владения</w:t>
            </w:r>
          </w:p>
        </w:tc>
      </w:tr>
      <w:tr w:rsidR="00BC013E" w:rsidRPr="00B56C27" w:rsidTr="00380F96">
        <w:trPr>
          <w:cantSplit/>
          <w:trHeight w:val="281"/>
        </w:trPr>
        <w:tc>
          <w:tcPr>
            <w:tcW w:w="1139" w:type="dxa"/>
            <w:shd w:val="clear" w:color="auto" w:fill="auto"/>
          </w:tcPr>
          <w:p w:rsidR="006005EE" w:rsidRPr="00B56C27" w:rsidRDefault="006005EE" w:rsidP="006005EE">
            <w:pPr>
              <w:widowControl w:val="0"/>
              <w:autoSpaceDE w:val="0"/>
              <w:autoSpaceDN w:val="0"/>
              <w:adjustRightInd w:val="0"/>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Код</w:t>
            </w:r>
          </w:p>
        </w:tc>
        <w:tc>
          <w:tcPr>
            <w:tcW w:w="3754" w:type="dxa"/>
            <w:shd w:val="clear" w:color="auto" w:fill="auto"/>
          </w:tcPr>
          <w:p w:rsidR="006005EE" w:rsidRPr="00B56C27" w:rsidRDefault="006005EE" w:rsidP="006005EE">
            <w:pPr>
              <w:widowControl w:val="0"/>
              <w:autoSpaceDE w:val="0"/>
              <w:autoSpaceDN w:val="0"/>
              <w:adjustRightInd w:val="0"/>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Наименование</w:t>
            </w:r>
          </w:p>
        </w:tc>
        <w:tc>
          <w:tcPr>
            <w:tcW w:w="5421"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r>
      <w:tr w:rsidR="00BC013E" w:rsidRPr="00B56C27" w:rsidTr="00380F96">
        <w:trPr>
          <w:trHeight w:val="242"/>
        </w:trPr>
        <w:tc>
          <w:tcPr>
            <w:tcW w:w="10314" w:type="dxa"/>
            <w:gridSpan w:val="3"/>
            <w:shd w:val="clear" w:color="auto" w:fill="auto"/>
          </w:tcPr>
          <w:p w:rsidR="006005EE" w:rsidRPr="00B56C27" w:rsidRDefault="00F3607F" w:rsidP="006005EE">
            <w:pPr>
              <w:widowControl w:val="0"/>
              <w:autoSpaceDE w:val="0"/>
              <w:autoSpaceDN w:val="0"/>
              <w:adjustRightInd w:val="0"/>
              <w:spacing w:after="0" w:line="240" w:lineRule="auto"/>
              <w:jc w:val="both"/>
              <w:rPr>
                <w:rFonts w:ascii="Times New Roman" w:hAnsi="Times New Roman" w:cs="Times New Roman"/>
                <w:i/>
                <w:sz w:val="28"/>
                <w:szCs w:val="28"/>
              </w:rPr>
            </w:pPr>
            <w:r w:rsidRPr="00B56C27">
              <w:rPr>
                <w:rFonts w:ascii="Times New Roman" w:hAnsi="Times New Roman" w:cs="Times New Roman"/>
                <w:i/>
                <w:sz w:val="28"/>
                <w:szCs w:val="28"/>
              </w:rPr>
              <w:t>Профессиональные компетенции (</w:t>
            </w:r>
            <w:r w:rsidR="006005EE" w:rsidRPr="00B56C27">
              <w:rPr>
                <w:rFonts w:ascii="Times New Roman" w:hAnsi="Times New Roman" w:cs="Times New Roman"/>
                <w:i/>
                <w:sz w:val="28"/>
                <w:szCs w:val="28"/>
              </w:rPr>
              <w:t xml:space="preserve">ПК) </w:t>
            </w:r>
          </w:p>
        </w:tc>
      </w:tr>
      <w:tr w:rsidR="00BC013E" w:rsidRPr="00B56C27" w:rsidTr="00380F96">
        <w:trPr>
          <w:trHeight w:val="242"/>
        </w:trPr>
        <w:tc>
          <w:tcPr>
            <w:tcW w:w="1139" w:type="dxa"/>
            <w:vMerge w:val="restart"/>
            <w:shd w:val="clear" w:color="auto" w:fill="auto"/>
          </w:tcPr>
          <w:p w:rsidR="006005EE" w:rsidRPr="00B56C27" w:rsidRDefault="00502744" w:rsidP="006005EE">
            <w:pPr>
              <w:widowControl w:val="0"/>
              <w:autoSpaceDE w:val="0"/>
              <w:autoSpaceDN w:val="0"/>
              <w:adjustRightInd w:val="0"/>
              <w:spacing w:after="0" w:line="240" w:lineRule="auto"/>
              <w:jc w:val="both"/>
              <w:rPr>
                <w:rFonts w:ascii="Times New Roman" w:hAnsi="Times New Roman" w:cs="Times New Roman"/>
                <w:sz w:val="28"/>
                <w:szCs w:val="28"/>
              </w:rPr>
            </w:pPr>
            <w:r w:rsidRPr="00B56C27">
              <w:rPr>
                <w:rFonts w:ascii="Times New Roman" w:hAnsi="Times New Roman" w:cs="Times New Roman"/>
                <w:sz w:val="28"/>
                <w:szCs w:val="28"/>
              </w:rPr>
              <w:t>ПК-2</w:t>
            </w:r>
          </w:p>
        </w:tc>
        <w:tc>
          <w:tcPr>
            <w:tcW w:w="3754" w:type="dxa"/>
            <w:vMerge w:val="restart"/>
            <w:shd w:val="clear" w:color="auto" w:fill="auto"/>
          </w:tcPr>
          <w:p w:rsidR="006005EE" w:rsidRPr="00B56C27" w:rsidRDefault="00502744" w:rsidP="00F3607F">
            <w:pPr>
              <w:widowControl w:val="0"/>
              <w:autoSpaceDE w:val="0"/>
              <w:autoSpaceDN w:val="0"/>
              <w:adjustRightInd w:val="0"/>
              <w:spacing w:after="0" w:line="240" w:lineRule="auto"/>
              <w:jc w:val="both"/>
              <w:rPr>
                <w:rFonts w:ascii="Times New Roman" w:hAnsi="Times New Roman" w:cs="Times New Roman"/>
                <w:sz w:val="28"/>
                <w:szCs w:val="28"/>
              </w:rPr>
            </w:pPr>
            <w:r w:rsidRPr="00B56C27">
              <w:rPr>
                <w:rFonts w:ascii="Times New Roman" w:hAnsi="Times New Roman" w:cs="Times New Roman"/>
                <w:sz w:val="28"/>
                <w:szCs w:val="28"/>
              </w:rPr>
              <w:t xml:space="preserve">способностью </w:t>
            </w:r>
            <w:proofErr w:type="spellStart"/>
            <w:r w:rsidR="00F3607F" w:rsidRPr="00B56C27">
              <w:rPr>
                <w:rFonts w:ascii="Times New Roman" w:hAnsi="Times New Roman" w:cs="Times New Roman"/>
                <w:sz w:val="28"/>
                <w:szCs w:val="28"/>
              </w:rPr>
              <w:t>наоснов</w:t>
            </w:r>
            <w:proofErr w:type="spellEnd"/>
            <w:r w:rsidR="00F3607F" w:rsidRPr="00B56C27">
              <w:rPr>
                <w:rFonts w:ascii="Times New Roman" w:hAnsi="Times New Roman" w:cs="Times New Roman"/>
                <w:sz w:val="28"/>
                <w:szCs w:val="28"/>
              </w:rPr>
              <w:t xml:space="preserve"> типовых методик и действующей нормативно-правовой базы рассчитывать экономические и социально-экономические показатели, характеризующие деятельность хозяйствующих субъектов</w:t>
            </w:r>
          </w:p>
        </w:tc>
        <w:tc>
          <w:tcPr>
            <w:tcW w:w="5421" w:type="dxa"/>
            <w:shd w:val="clear" w:color="auto" w:fill="auto"/>
          </w:tcPr>
          <w:p w:rsidR="00576E69"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56C27">
              <w:rPr>
                <w:rFonts w:ascii="Times New Roman" w:hAnsi="Times New Roman" w:cs="Times New Roman"/>
                <w:sz w:val="28"/>
                <w:szCs w:val="28"/>
              </w:rPr>
              <w:t>З</w:t>
            </w:r>
            <w:r w:rsidR="00576E69" w:rsidRPr="00B56C27">
              <w:rPr>
                <w:rFonts w:ascii="Times New Roman" w:hAnsi="Times New Roman" w:cs="Times New Roman"/>
                <w:sz w:val="28"/>
                <w:szCs w:val="28"/>
              </w:rPr>
              <w:t>–</w:t>
            </w:r>
            <w:proofErr w:type="gramEnd"/>
            <w:r w:rsidR="00576E69" w:rsidRPr="00B56C27">
              <w:rPr>
                <w:rFonts w:ascii="Times New Roman" w:hAnsi="Times New Roman" w:cs="Times New Roman"/>
                <w:sz w:val="28"/>
                <w:szCs w:val="28"/>
              </w:rPr>
              <w:t xml:space="preserve"> -</w:t>
            </w:r>
            <w:r w:rsidR="00576E69" w:rsidRPr="00B56C27">
              <w:rPr>
                <w:rFonts w:ascii="Times New Roman" w:hAnsi="Times New Roman" w:cs="Times New Roman"/>
                <w:sz w:val="28"/>
                <w:szCs w:val="28"/>
              </w:rPr>
              <w:tab/>
              <w:t>законодательные акты и нормативно-справочную информацию, регулирующую  деятельность организаций;</w:t>
            </w:r>
          </w:p>
          <w:p w:rsidR="00576E69" w:rsidRPr="00B56C27" w:rsidRDefault="0011469F" w:rsidP="00576E69">
            <w:pPr>
              <w:widowControl w:val="0"/>
              <w:autoSpaceDE w:val="0"/>
              <w:autoSpaceDN w:val="0"/>
              <w:adjustRightInd w:val="0"/>
              <w:spacing w:after="0" w:line="240" w:lineRule="auto"/>
              <w:jc w:val="both"/>
              <w:rPr>
                <w:rFonts w:ascii="Times New Roman" w:hAnsi="Times New Roman" w:cs="Times New Roman"/>
                <w:sz w:val="28"/>
                <w:szCs w:val="28"/>
              </w:rPr>
            </w:pPr>
            <w:r w:rsidRPr="00B56C27">
              <w:rPr>
                <w:rFonts w:ascii="Times New Roman" w:hAnsi="Times New Roman" w:cs="Times New Roman"/>
                <w:sz w:val="28"/>
                <w:szCs w:val="28"/>
              </w:rPr>
              <w:t xml:space="preserve"> - </w:t>
            </w:r>
            <w:r w:rsidR="00576E69" w:rsidRPr="00B56C27">
              <w:rPr>
                <w:rFonts w:ascii="Times New Roman" w:hAnsi="Times New Roman" w:cs="Times New Roman"/>
                <w:sz w:val="28"/>
                <w:szCs w:val="28"/>
              </w:rPr>
              <w:t>теорию, методологию и приемы экономического управленческого анализа, внутреннего контроля и сметного планирования деятельности предприятий.</w:t>
            </w:r>
          </w:p>
        </w:tc>
      </w:tr>
      <w:tr w:rsidR="00BC013E" w:rsidRPr="00B56C27" w:rsidTr="00380F96">
        <w:tc>
          <w:tcPr>
            <w:tcW w:w="1139"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3754"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5421" w:type="dxa"/>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56C27">
              <w:rPr>
                <w:rFonts w:ascii="Times New Roman" w:hAnsi="Times New Roman" w:cs="Times New Roman"/>
                <w:sz w:val="28"/>
                <w:szCs w:val="28"/>
              </w:rPr>
              <w:t>У</w:t>
            </w:r>
            <w:r w:rsidR="00C709F4" w:rsidRPr="00B56C27">
              <w:rPr>
                <w:rFonts w:ascii="Times New Roman" w:hAnsi="Times New Roman" w:cs="Times New Roman"/>
                <w:sz w:val="28"/>
                <w:szCs w:val="28"/>
              </w:rPr>
              <w:t>-</w:t>
            </w:r>
            <w:proofErr w:type="gramEnd"/>
            <w:r w:rsidR="00C709F4" w:rsidRPr="00B56C27">
              <w:rPr>
                <w:rFonts w:ascii="Times New Roman" w:hAnsi="Times New Roman" w:cs="Times New Roman"/>
                <w:sz w:val="28"/>
                <w:szCs w:val="28"/>
              </w:rPr>
              <w:tab/>
              <w:t>сформировать информацию, необходимую для проведения управленческого анализа</w:t>
            </w:r>
          </w:p>
        </w:tc>
      </w:tr>
      <w:tr w:rsidR="00BC013E" w:rsidRPr="00B56C27" w:rsidTr="00380F96">
        <w:tc>
          <w:tcPr>
            <w:tcW w:w="1139"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3754"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5421" w:type="dxa"/>
            <w:shd w:val="clear" w:color="auto" w:fill="auto"/>
          </w:tcPr>
          <w:p w:rsidR="006005EE" w:rsidRPr="00B56C27" w:rsidRDefault="006005EE" w:rsidP="00C709F4">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56C27">
              <w:rPr>
                <w:rFonts w:ascii="Times New Roman" w:hAnsi="Times New Roman" w:cs="Times New Roman"/>
                <w:sz w:val="28"/>
                <w:szCs w:val="28"/>
              </w:rPr>
              <w:t>В</w:t>
            </w:r>
            <w:r w:rsidR="00C709F4" w:rsidRPr="00B56C27">
              <w:rPr>
                <w:rFonts w:ascii="Times New Roman" w:hAnsi="Times New Roman" w:cs="Times New Roman"/>
                <w:sz w:val="28"/>
                <w:szCs w:val="28"/>
              </w:rPr>
              <w:t>-</w:t>
            </w:r>
            <w:proofErr w:type="gramEnd"/>
            <w:r w:rsidR="00C709F4" w:rsidRPr="00B56C27">
              <w:rPr>
                <w:rFonts w:ascii="Times New Roman" w:hAnsi="Times New Roman" w:cs="Times New Roman"/>
                <w:sz w:val="28"/>
                <w:szCs w:val="28"/>
              </w:rPr>
              <w:tab/>
              <w:t>методами преобразования данных бухгалтерского учета в экономические и экономико-статистические показатели, систему количественных и качественных показателей, обеспечивающую получение объективной оценки достигнутого уровня и развития предприятий и организаций.</w:t>
            </w:r>
          </w:p>
        </w:tc>
      </w:tr>
      <w:tr w:rsidR="00BC013E" w:rsidRPr="00B56C27" w:rsidTr="00380F96">
        <w:trPr>
          <w:trHeight w:val="242"/>
        </w:trPr>
        <w:tc>
          <w:tcPr>
            <w:tcW w:w="1139" w:type="dxa"/>
            <w:vMerge w:val="restart"/>
            <w:shd w:val="clear" w:color="auto" w:fill="auto"/>
          </w:tcPr>
          <w:p w:rsidR="006005EE" w:rsidRPr="00B56C27" w:rsidRDefault="00502744" w:rsidP="00F3607F">
            <w:pPr>
              <w:widowControl w:val="0"/>
              <w:autoSpaceDE w:val="0"/>
              <w:autoSpaceDN w:val="0"/>
              <w:adjustRightInd w:val="0"/>
              <w:spacing w:after="0" w:line="240" w:lineRule="auto"/>
              <w:jc w:val="both"/>
              <w:rPr>
                <w:rFonts w:ascii="Times New Roman" w:hAnsi="Times New Roman" w:cs="Times New Roman"/>
                <w:sz w:val="28"/>
                <w:szCs w:val="28"/>
              </w:rPr>
            </w:pPr>
            <w:r w:rsidRPr="00B56C27">
              <w:rPr>
                <w:rFonts w:ascii="Times New Roman" w:hAnsi="Times New Roman" w:cs="Times New Roman"/>
                <w:sz w:val="28"/>
                <w:szCs w:val="28"/>
              </w:rPr>
              <w:t>ПК-</w:t>
            </w:r>
            <w:r w:rsidR="00F3607F" w:rsidRPr="00B56C27">
              <w:rPr>
                <w:rFonts w:ascii="Times New Roman" w:hAnsi="Times New Roman" w:cs="Times New Roman"/>
                <w:sz w:val="28"/>
                <w:szCs w:val="28"/>
              </w:rPr>
              <w:t>4</w:t>
            </w:r>
          </w:p>
        </w:tc>
        <w:tc>
          <w:tcPr>
            <w:tcW w:w="3754" w:type="dxa"/>
            <w:vMerge w:val="restart"/>
            <w:shd w:val="clear" w:color="auto" w:fill="auto"/>
          </w:tcPr>
          <w:p w:rsidR="006005EE" w:rsidRPr="00B56C27" w:rsidRDefault="00502744" w:rsidP="0011469F">
            <w:pPr>
              <w:widowControl w:val="0"/>
              <w:autoSpaceDE w:val="0"/>
              <w:autoSpaceDN w:val="0"/>
              <w:adjustRightInd w:val="0"/>
              <w:spacing w:after="0" w:line="240" w:lineRule="auto"/>
              <w:jc w:val="both"/>
              <w:rPr>
                <w:rFonts w:ascii="Times New Roman" w:hAnsi="Times New Roman" w:cs="Times New Roman"/>
                <w:sz w:val="28"/>
                <w:szCs w:val="28"/>
              </w:rPr>
            </w:pPr>
            <w:r w:rsidRPr="00B56C27">
              <w:rPr>
                <w:rFonts w:ascii="Times New Roman" w:hAnsi="Times New Roman" w:cs="Times New Roman"/>
                <w:sz w:val="28"/>
                <w:szCs w:val="28"/>
              </w:rPr>
              <w:t xml:space="preserve">способностью, </w:t>
            </w:r>
            <w:r w:rsidR="00F3607F" w:rsidRPr="00B56C27">
              <w:rPr>
                <w:rFonts w:ascii="Times New Roman" w:hAnsi="Times New Roman" w:cs="Times New Roman"/>
                <w:sz w:val="28"/>
                <w:szCs w:val="28"/>
              </w:rPr>
              <w:t xml:space="preserve">на основе описания </w:t>
            </w:r>
            <w:proofErr w:type="gramStart"/>
            <w:r w:rsidR="00F3607F" w:rsidRPr="00B56C27">
              <w:rPr>
                <w:rFonts w:ascii="Times New Roman" w:hAnsi="Times New Roman" w:cs="Times New Roman"/>
                <w:sz w:val="28"/>
                <w:szCs w:val="28"/>
              </w:rPr>
              <w:t>экономических процессов</w:t>
            </w:r>
            <w:proofErr w:type="gramEnd"/>
            <w:r w:rsidR="00F3607F" w:rsidRPr="00B56C27">
              <w:rPr>
                <w:rFonts w:ascii="Times New Roman" w:hAnsi="Times New Roman" w:cs="Times New Roman"/>
                <w:sz w:val="28"/>
                <w:szCs w:val="28"/>
              </w:rPr>
              <w:t xml:space="preserve"> и явлений строить стандартные теоретич</w:t>
            </w:r>
            <w:r w:rsidR="0011469F" w:rsidRPr="00B56C27">
              <w:rPr>
                <w:rFonts w:ascii="Times New Roman" w:hAnsi="Times New Roman" w:cs="Times New Roman"/>
                <w:sz w:val="28"/>
                <w:szCs w:val="28"/>
              </w:rPr>
              <w:t>е</w:t>
            </w:r>
            <w:r w:rsidR="00F3607F" w:rsidRPr="00B56C27">
              <w:rPr>
                <w:rFonts w:ascii="Times New Roman" w:hAnsi="Times New Roman" w:cs="Times New Roman"/>
                <w:sz w:val="28"/>
                <w:szCs w:val="28"/>
              </w:rPr>
              <w:t>ские</w:t>
            </w:r>
            <w:r w:rsidR="0011469F" w:rsidRPr="00B56C27">
              <w:rPr>
                <w:rFonts w:ascii="Times New Roman" w:hAnsi="Times New Roman" w:cs="Times New Roman"/>
                <w:sz w:val="28"/>
                <w:szCs w:val="28"/>
              </w:rPr>
              <w:t xml:space="preserve"> и эконометрические модели, анализировать и содержательно интерпретировать получены результаты</w:t>
            </w:r>
          </w:p>
        </w:tc>
        <w:tc>
          <w:tcPr>
            <w:tcW w:w="5421" w:type="dxa"/>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56C27">
              <w:rPr>
                <w:rFonts w:ascii="Times New Roman" w:hAnsi="Times New Roman" w:cs="Times New Roman"/>
                <w:sz w:val="28"/>
                <w:szCs w:val="28"/>
              </w:rPr>
              <w:t>З</w:t>
            </w:r>
            <w:r w:rsidR="00C709F4" w:rsidRPr="00B56C27">
              <w:rPr>
                <w:rFonts w:ascii="Times New Roman" w:hAnsi="Times New Roman" w:cs="Times New Roman"/>
                <w:sz w:val="28"/>
                <w:szCs w:val="28"/>
              </w:rPr>
              <w:t>-</w:t>
            </w:r>
            <w:proofErr w:type="gramEnd"/>
            <w:r w:rsidR="00C709F4" w:rsidRPr="00B56C27">
              <w:rPr>
                <w:rFonts w:ascii="Times New Roman" w:hAnsi="Times New Roman" w:cs="Times New Roman"/>
                <w:sz w:val="28"/>
                <w:szCs w:val="28"/>
              </w:rPr>
              <w:tab/>
              <w:t>понятийный аппарат управлен</w:t>
            </w:r>
            <w:r w:rsidR="0052282A" w:rsidRPr="00B56C27">
              <w:rPr>
                <w:rFonts w:ascii="Times New Roman" w:hAnsi="Times New Roman" w:cs="Times New Roman"/>
                <w:sz w:val="28"/>
                <w:szCs w:val="28"/>
              </w:rPr>
              <w:t>ческого анализа, характеристики</w:t>
            </w:r>
            <w:r w:rsidR="00C709F4" w:rsidRPr="00B56C27">
              <w:rPr>
                <w:rFonts w:ascii="Times New Roman" w:hAnsi="Times New Roman" w:cs="Times New Roman"/>
                <w:sz w:val="28"/>
                <w:szCs w:val="28"/>
              </w:rPr>
              <w:t xml:space="preserve"> деятельности предприятий различных отраслей</w:t>
            </w:r>
          </w:p>
        </w:tc>
      </w:tr>
      <w:tr w:rsidR="00BC013E" w:rsidRPr="00B56C27" w:rsidTr="00380F96">
        <w:tc>
          <w:tcPr>
            <w:tcW w:w="1139"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3754"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5421" w:type="dxa"/>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roofErr w:type="gramStart"/>
            <w:r w:rsidRPr="00B56C27">
              <w:rPr>
                <w:rFonts w:ascii="Times New Roman" w:hAnsi="Times New Roman" w:cs="Times New Roman"/>
                <w:sz w:val="28"/>
                <w:szCs w:val="28"/>
              </w:rPr>
              <w:t>У</w:t>
            </w:r>
            <w:r w:rsidR="00C709F4" w:rsidRPr="00B56C27">
              <w:rPr>
                <w:rFonts w:ascii="Times New Roman" w:hAnsi="Times New Roman" w:cs="Times New Roman"/>
                <w:sz w:val="28"/>
                <w:szCs w:val="28"/>
              </w:rPr>
              <w:t>-</w:t>
            </w:r>
            <w:proofErr w:type="gramEnd"/>
            <w:r w:rsidR="00C709F4" w:rsidRPr="00B56C27">
              <w:rPr>
                <w:rFonts w:ascii="Times New Roman" w:hAnsi="Times New Roman" w:cs="Times New Roman"/>
                <w:sz w:val="28"/>
                <w:szCs w:val="28"/>
              </w:rPr>
              <w:tab/>
              <w:t>детализировать, систематизировать и моделировать экономические процессы</w:t>
            </w:r>
          </w:p>
        </w:tc>
      </w:tr>
      <w:tr w:rsidR="00BC013E" w:rsidRPr="00B56C27" w:rsidTr="00380F96">
        <w:tc>
          <w:tcPr>
            <w:tcW w:w="1139"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3754" w:type="dxa"/>
            <w:vMerge/>
            <w:shd w:val="clear" w:color="auto" w:fill="auto"/>
          </w:tcPr>
          <w:p w:rsidR="006005EE" w:rsidRPr="00B56C27" w:rsidRDefault="006005EE" w:rsidP="006005EE">
            <w:pPr>
              <w:widowControl w:val="0"/>
              <w:autoSpaceDE w:val="0"/>
              <w:autoSpaceDN w:val="0"/>
              <w:adjustRightInd w:val="0"/>
              <w:spacing w:after="0" w:line="240" w:lineRule="auto"/>
              <w:jc w:val="both"/>
              <w:rPr>
                <w:rFonts w:ascii="Times New Roman" w:hAnsi="Times New Roman" w:cs="Times New Roman"/>
                <w:sz w:val="28"/>
                <w:szCs w:val="28"/>
              </w:rPr>
            </w:pPr>
          </w:p>
        </w:tc>
        <w:tc>
          <w:tcPr>
            <w:tcW w:w="5421" w:type="dxa"/>
            <w:shd w:val="clear" w:color="auto" w:fill="auto"/>
          </w:tcPr>
          <w:p w:rsidR="006005EE" w:rsidRPr="00B56C27" w:rsidRDefault="006005EE" w:rsidP="002424F3">
            <w:pPr>
              <w:widowControl w:val="0"/>
              <w:autoSpaceDE w:val="0"/>
              <w:autoSpaceDN w:val="0"/>
              <w:adjustRightInd w:val="0"/>
              <w:spacing w:after="0" w:line="240" w:lineRule="auto"/>
              <w:jc w:val="both"/>
              <w:rPr>
                <w:rFonts w:ascii="Times New Roman" w:hAnsi="Times New Roman" w:cs="Times New Roman"/>
                <w:sz w:val="28"/>
                <w:szCs w:val="28"/>
              </w:rPr>
            </w:pPr>
            <w:proofErr w:type="spellStart"/>
            <w:r w:rsidRPr="00B56C27">
              <w:rPr>
                <w:rFonts w:ascii="Times New Roman" w:hAnsi="Times New Roman" w:cs="Times New Roman"/>
                <w:sz w:val="28"/>
                <w:szCs w:val="28"/>
              </w:rPr>
              <w:t>В</w:t>
            </w:r>
            <w:r w:rsidR="002424F3" w:rsidRPr="00B56C27">
              <w:rPr>
                <w:rFonts w:ascii="Times New Roman" w:hAnsi="Times New Roman" w:cs="Times New Roman"/>
                <w:sz w:val="28"/>
                <w:szCs w:val="28"/>
              </w:rPr>
              <w:t>основными</w:t>
            </w:r>
            <w:proofErr w:type="spellEnd"/>
            <w:r w:rsidR="002424F3" w:rsidRPr="00B56C27">
              <w:rPr>
                <w:rFonts w:ascii="Times New Roman" w:hAnsi="Times New Roman" w:cs="Times New Roman"/>
                <w:sz w:val="28"/>
                <w:szCs w:val="28"/>
              </w:rPr>
              <w:t xml:space="preserve"> тенденциями развития экономического анализа в различных отраслях, их теоретическими и практическими аспектами, актуальными проблемами и дискуссионными вопросами в России и международной практике.</w:t>
            </w:r>
          </w:p>
        </w:tc>
      </w:tr>
    </w:tbl>
    <w:p w:rsidR="006005EE" w:rsidRPr="00B56C27" w:rsidRDefault="006005EE" w:rsidP="006005EE">
      <w:pPr>
        <w:pStyle w:val="a3"/>
        <w:tabs>
          <w:tab w:val="left" w:pos="360"/>
        </w:tabs>
        <w:spacing w:after="200" w:line="276" w:lineRule="auto"/>
        <w:ind w:left="1065"/>
        <w:rPr>
          <w:rFonts w:ascii="Times New Roman" w:hAnsi="Times New Roman" w:cs="Times New Roman"/>
          <w:b/>
          <w:bCs/>
          <w:sz w:val="28"/>
          <w:szCs w:val="28"/>
        </w:rPr>
      </w:pPr>
    </w:p>
    <w:p w:rsidR="00250A96" w:rsidRPr="00B56C27" w:rsidRDefault="00250A96" w:rsidP="00250A96">
      <w:pPr>
        <w:pStyle w:val="a3"/>
        <w:numPr>
          <w:ilvl w:val="0"/>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lastRenderedPageBreak/>
        <w:t>СТРУКТУРА И СОДЕРЖАНИЕ ДИСЦИПЛИНЫ</w:t>
      </w:r>
    </w:p>
    <w:p w:rsidR="00250A96" w:rsidRPr="00B56C27" w:rsidRDefault="00250A96" w:rsidP="00250A96">
      <w:pPr>
        <w:pStyle w:val="a5"/>
        <w:numPr>
          <w:ilvl w:val="1"/>
          <w:numId w:val="1"/>
        </w:numPr>
        <w:spacing w:after="0"/>
        <w:ind w:left="1418" w:hanging="709"/>
        <w:jc w:val="both"/>
        <w:rPr>
          <w:rFonts w:ascii="Times New Roman" w:eastAsia="Calibri" w:hAnsi="Times New Roman" w:cs="Times New Roman"/>
          <w:b/>
          <w:sz w:val="28"/>
          <w:szCs w:val="28"/>
        </w:rPr>
      </w:pPr>
      <w:r w:rsidRPr="00B56C27">
        <w:rPr>
          <w:rFonts w:ascii="Times New Roman" w:eastAsia="Calibri" w:hAnsi="Times New Roman" w:cs="Times New Roman"/>
          <w:b/>
          <w:sz w:val="28"/>
          <w:szCs w:val="28"/>
        </w:rPr>
        <w:t>Аудиторные занятия − очная форма обучения</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992"/>
        <w:gridCol w:w="7162"/>
        <w:gridCol w:w="1276"/>
      </w:tblGrid>
      <w:tr w:rsidR="00FF750A" w:rsidRPr="00B56C27" w:rsidTr="00F3120F">
        <w:trPr>
          <w:cantSplit/>
          <w:trHeight w:val="1554"/>
        </w:trPr>
        <w:tc>
          <w:tcPr>
            <w:tcW w:w="601" w:type="dxa"/>
            <w:tcBorders>
              <w:top w:val="single" w:sz="4" w:space="0" w:color="auto"/>
              <w:left w:val="single" w:sz="4" w:space="0" w:color="auto"/>
              <w:bottom w:val="single" w:sz="4" w:space="0" w:color="auto"/>
              <w:right w:val="single" w:sz="4" w:space="0" w:color="auto"/>
            </w:tcBorders>
            <w:textDirection w:val="btLr"/>
            <w:vAlign w:val="center"/>
          </w:tcPr>
          <w:p w:rsidR="00FF750A" w:rsidRPr="00B56C27" w:rsidRDefault="00FF750A" w:rsidP="00F3120F">
            <w:pPr>
              <w:pStyle w:val="a5"/>
              <w:spacing w:after="0"/>
              <w:ind w:left="113" w:right="113"/>
              <w:jc w:val="center"/>
              <w:rPr>
                <w:rFonts w:ascii="Times New Roman" w:hAnsi="Times New Roman" w:cs="Times New Roman"/>
                <w:sz w:val="28"/>
                <w:szCs w:val="28"/>
              </w:rPr>
            </w:pPr>
            <w:proofErr w:type="spellStart"/>
            <w:r w:rsidRPr="00B56C27">
              <w:rPr>
                <w:rFonts w:ascii="Times New Roman" w:hAnsi="Times New Roman" w:cs="Times New Roman"/>
                <w:sz w:val="28"/>
                <w:szCs w:val="28"/>
              </w:rPr>
              <w:t>Кол</w:t>
            </w:r>
            <w:proofErr w:type="gramStart"/>
            <w:r w:rsidRPr="00B56C27">
              <w:rPr>
                <w:rFonts w:ascii="Times New Roman" w:hAnsi="Times New Roman" w:cs="Times New Roman"/>
                <w:sz w:val="28"/>
                <w:szCs w:val="28"/>
              </w:rPr>
              <w:t>.ч</w:t>
            </w:r>
            <w:proofErr w:type="gramEnd"/>
            <w:r w:rsidRPr="00B56C27">
              <w:rPr>
                <w:rFonts w:ascii="Times New Roman" w:hAnsi="Times New Roman" w:cs="Times New Roman"/>
                <w:sz w:val="28"/>
                <w:szCs w:val="28"/>
              </w:rPr>
              <w:t>ас</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FF750A" w:rsidRPr="00B56C27" w:rsidRDefault="00FF750A" w:rsidP="00F3120F">
            <w:pPr>
              <w:pStyle w:val="a5"/>
              <w:spacing w:after="0"/>
              <w:ind w:left="113" w:right="113"/>
              <w:jc w:val="center"/>
              <w:rPr>
                <w:rFonts w:ascii="Times New Roman" w:hAnsi="Times New Roman" w:cs="Times New Roman"/>
                <w:sz w:val="28"/>
                <w:szCs w:val="28"/>
              </w:rPr>
            </w:pPr>
            <w:r w:rsidRPr="00B56C27">
              <w:rPr>
                <w:rFonts w:ascii="Times New Roman" w:hAnsi="Times New Roman" w:cs="Times New Roman"/>
                <w:sz w:val="28"/>
                <w:szCs w:val="28"/>
              </w:rPr>
              <w:t>в том числе в интерактивной форме, час.</w:t>
            </w:r>
          </w:p>
        </w:tc>
        <w:tc>
          <w:tcPr>
            <w:tcW w:w="7162" w:type="dxa"/>
            <w:tcBorders>
              <w:top w:val="single" w:sz="4" w:space="0" w:color="auto"/>
              <w:left w:val="single" w:sz="4" w:space="0" w:color="auto"/>
              <w:bottom w:val="single" w:sz="4" w:space="0" w:color="auto"/>
              <w:right w:val="single" w:sz="4" w:space="0" w:color="auto"/>
            </w:tcBorders>
            <w:vAlign w:val="center"/>
          </w:tcPr>
          <w:p w:rsidR="00FF750A" w:rsidRPr="00B56C27" w:rsidRDefault="00FF750A" w:rsidP="00F3120F">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Вид занятия, модуль, тема и краткое содержание</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FF750A" w:rsidRPr="00B56C27" w:rsidRDefault="00FF750A" w:rsidP="00F3120F">
            <w:pPr>
              <w:pStyle w:val="a5"/>
              <w:spacing w:after="0"/>
              <w:ind w:left="113" w:right="113"/>
              <w:jc w:val="center"/>
              <w:rPr>
                <w:rFonts w:ascii="Times New Roman" w:hAnsi="Times New Roman" w:cs="Times New Roman"/>
                <w:bCs/>
                <w:iCs/>
                <w:sz w:val="28"/>
                <w:szCs w:val="28"/>
              </w:rPr>
            </w:pPr>
            <w:r w:rsidRPr="00B56C27">
              <w:rPr>
                <w:rFonts w:ascii="Times New Roman" w:hAnsi="Times New Roman" w:cs="Times New Roman"/>
                <w:bCs/>
                <w:iCs/>
                <w:sz w:val="28"/>
                <w:szCs w:val="28"/>
              </w:rPr>
              <w:t>Формируемые компетенции</w:t>
            </w: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F3120F">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Лекции</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F3120F">
            <w:pPr>
              <w:pStyle w:val="a5"/>
              <w:spacing w:after="0"/>
              <w:rPr>
                <w:rFonts w:ascii="Times New Roman" w:hAnsi="Times New Roman" w:cs="Times New Roman"/>
                <w:sz w:val="28"/>
                <w:szCs w:val="28"/>
              </w:rPr>
            </w:pP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11469F"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b/>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 xml:space="preserve">Модуль 1 </w:t>
            </w:r>
            <w:r w:rsidR="00E91125" w:rsidRPr="00B56C27">
              <w:rPr>
                <w:rFonts w:ascii="Times New Roman" w:hAnsi="Times New Roman" w:cs="Times New Roman"/>
                <w:b/>
                <w:sz w:val="28"/>
                <w:szCs w:val="28"/>
              </w:rPr>
              <w:t>«Основные понятия и методологические принципы управленческого анализа</w:t>
            </w:r>
            <w:r w:rsidRPr="00B56C27">
              <w:rPr>
                <w:rFonts w:ascii="Times New Roman" w:hAnsi="Times New Roman" w:cs="Times New Roman"/>
                <w:b/>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rPr>
                <w:rFonts w:ascii="Times New Roman" w:hAnsi="Times New Roman" w:cs="Times New Roman"/>
                <w:sz w:val="28"/>
                <w:szCs w:val="28"/>
              </w:rPr>
            </w:pPr>
          </w:p>
        </w:tc>
      </w:tr>
      <w:tr w:rsidR="00FF750A" w:rsidRPr="00B56C27" w:rsidTr="00F3120F">
        <w:trPr>
          <w:trHeight w:val="2283"/>
        </w:trPr>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E91125" w:rsidRPr="00B56C27" w:rsidRDefault="00FF750A"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1.1 «</w:t>
            </w:r>
            <w:r w:rsidR="00E91125" w:rsidRPr="00B56C27">
              <w:rPr>
                <w:rFonts w:ascii="Times New Roman" w:hAnsi="Times New Roman" w:cs="Times New Roman"/>
                <w:sz w:val="28"/>
                <w:szCs w:val="28"/>
              </w:rPr>
              <w:t xml:space="preserve">Основные </w:t>
            </w:r>
            <w:proofErr w:type="spellStart"/>
            <w:r w:rsidR="00E91125" w:rsidRPr="00B56C27">
              <w:rPr>
                <w:rFonts w:ascii="Times New Roman" w:hAnsi="Times New Roman" w:cs="Times New Roman"/>
                <w:sz w:val="28"/>
                <w:szCs w:val="28"/>
              </w:rPr>
              <w:t>понятияуправленческого</w:t>
            </w:r>
            <w:proofErr w:type="spellEnd"/>
            <w:r w:rsidR="00E91125" w:rsidRPr="00B56C27">
              <w:rPr>
                <w:rFonts w:ascii="Times New Roman" w:hAnsi="Times New Roman" w:cs="Times New Roman"/>
                <w:sz w:val="28"/>
                <w:szCs w:val="28"/>
              </w:rPr>
              <w:t xml:space="preserve"> анализа, его объекты и этапы проведения»</w:t>
            </w:r>
          </w:p>
          <w:p w:rsidR="00FF750A" w:rsidRPr="00B56C27" w:rsidRDefault="00E91125"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Понятие управленческого анализа. Цели проведения управленческого анализа. Виды и способы проведения управленческого анализа. Информационная база управленческого анализа. Этапы управленческого анализа. Использование позитивного и нормативного анализа для принятия управленческих решений. </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994505" w:rsidP="0011469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w:t>
            </w:r>
            <w:r w:rsidR="0011469F" w:rsidRPr="00B56C27">
              <w:rPr>
                <w:rFonts w:ascii="Times New Roman" w:hAnsi="Times New Roman" w:cs="Times New Roman"/>
                <w:sz w:val="28"/>
                <w:szCs w:val="28"/>
              </w:rPr>
              <w:t>4</w:t>
            </w:r>
          </w:p>
        </w:tc>
      </w:tr>
      <w:tr w:rsidR="00F3120F" w:rsidRPr="00B56C27" w:rsidTr="00F3120F">
        <w:trPr>
          <w:trHeight w:val="1032"/>
        </w:trPr>
        <w:tc>
          <w:tcPr>
            <w:tcW w:w="601" w:type="dxa"/>
            <w:tcBorders>
              <w:top w:val="single" w:sz="4" w:space="0" w:color="auto"/>
              <w:left w:val="single" w:sz="4" w:space="0" w:color="auto"/>
              <w:bottom w:val="single" w:sz="4" w:space="0" w:color="auto"/>
              <w:right w:val="single" w:sz="4" w:space="0" w:color="auto"/>
            </w:tcBorders>
          </w:tcPr>
          <w:p w:rsidR="00F3120F" w:rsidRPr="00B56C27" w:rsidRDefault="0011469F"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F3120F" w:rsidRPr="00B56C27" w:rsidRDefault="00F3120F"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3120F" w:rsidRPr="00B56C27" w:rsidRDefault="00F3120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1.2 «Методология и методика проведения управленческого анализа»</w:t>
            </w:r>
          </w:p>
          <w:p w:rsidR="00F3120F" w:rsidRPr="00B56C27" w:rsidRDefault="00F3120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Целевая функция бизнеса и управленческого анализа экономического субъекта. Метод «анализа–синтеза» Принцип сравнительных выгод издержек. Принцип факторного разложения. Сочетание количественных и неколичественных  методов в управленческом анализе. Принцип функциональных (</w:t>
            </w:r>
            <w:proofErr w:type="spellStart"/>
            <w:r w:rsidRPr="00B56C27">
              <w:rPr>
                <w:rFonts w:ascii="Times New Roman" w:hAnsi="Times New Roman" w:cs="Times New Roman"/>
                <w:sz w:val="28"/>
                <w:szCs w:val="28"/>
              </w:rPr>
              <w:t>межфакторных</w:t>
            </w:r>
            <w:proofErr w:type="spellEnd"/>
            <w:r w:rsidRPr="00B56C27">
              <w:rPr>
                <w:rFonts w:ascii="Times New Roman" w:hAnsi="Times New Roman" w:cs="Times New Roman"/>
                <w:sz w:val="28"/>
                <w:szCs w:val="28"/>
              </w:rPr>
              <w:t>) связей и горизонтальный факторный анализ. Методы детерминированного и стохастического факторного анализа в управлении предприятием. Анализ отклонений по центрам ответственности. Использование качественных приемов в управленческом анализе</w:t>
            </w:r>
            <w:r w:rsidR="00CE00AB" w:rsidRPr="00B56C27">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F3120F"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3120F">
        <w:trPr>
          <w:trHeight w:val="476"/>
        </w:trPr>
        <w:tc>
          <w:tcPr>
            <w:tcW w:w="601" w:type="dxa"/>
            <w:tcBorders>
              <w:top w:val="single" w:sz="4" w:space="0" w:color="auto"/>
              <w:left w:val="single" w:sz="4" w:space="0" w:color="auto"/>
              <w:bottom w:val="single" w:sz="4" w:space="0" w:color="auto"/>
              <w:right w:val="single" w:sz="4" w:space="0" w:color="auto"/>
            </w:tcBorders>
          </w:tcPr>
          <w:p w:rsidR="00FF750A" w:rsidRPr="00B56C27" w:rsidRDefault="00EB1BDA"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b/>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1B1765" w:rsidRPr="00B56C27" w:rsidRDefault="00FF750A" w:rsidP="00F3120F">
            <w:pPr>
              <w:pStyle w:val="a5"/>
              <w:spacing w:after="0"/>
              <w:rPr>
                <w:rFonts w:ascii="Times New Roman" w:hAnsi="Times New Roman" w:cs="Times New Roman"/>
                <w:sz w:val="28"/>
                <w:szCs w:val="28"/>
              </w:rPr>
            </w:pPr>
            <w:r w:rsidRPr="00B56C27">
              <w:rPr>
                <w:rFonts w:ascii="Times New Roman" w:hAnsi="Times New Roman" w:cs="Times New Roman"/>
                <w:b/>
                <w:sz w:val="28"/>
                <w:szCs w:val="28"/>
              </w:rPr>
              <w:t>Модуль 2 «</w:t>
            </w:r>
            <w:r w:rsidR="00E91125" w:rsidRPr="00B56C27">
              <w:rPr>
                <w:rFonts w:ascii="Times New Roman" w:hAnsi="Times New Roman" w:cs="Times New Roman"/>
                <w:b/>
                <w:sz w:val="28"/>
                <w:szCs w:val="28"/>
              </w:rPr>
              <w:t>Управленческий анализ в промышленности</w:t>
            </w:r>
            <w:r w:rsidR="001B1765" w:rsidRPr="00B56C27">
              <w:rPr>
                <w:rFonts w:ascii="Times New Roman" w:hAnsi="Times New Roman" w:cs="Times New Roman"/>
                <w:b/>
                <w:sz w:val="28"/>
                <w:szCs w:val="28"/>
              </w:rPr>
              <w:t>, строительстве и в торговле</w:t>
            </w:r>
            <w:r w:rsidR="00E91125" w:rsidRPr="00B56C27">
              <w:rPr>
                <w:rFonts w:ascii="Times New Roman" w:hAnsi="Times New Roman" w:cs="Times New Roman"/>
                <w:b/>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rPr>
                <w:rFonts w:ascii="Times New Roman" w:hAnsi="Times New Roman" w:cs="Times New Roman"/>
                <w:sz w:val="28"/>
                <w:szCs w:val="28"/>
              </w:rPr>
            </w:pPr>
          </w:p>
        </w:tc>
      </w:tr>
      <w:tr w:rsidR="001B1765" w:rsidRPr="00B56C27" w:rsidTr="00F3120F">
        <w:trPr>
          <w:trHeight w:val="3875"/>
        </w:trPr>
        <w:tc>
          <w:tcPr>
            <w:tcW w:w="601" w:type="dxa"/>
            <w:tcBorders>
              <w:top w:val="single" w:sz="4" w:space="0" w:color="auto"/>
              <w:left w:val="single" w:sz="4" w:space="0" w:color="auto"/>
              <w:bottom w:val="single" w:sz="4" w:space="0" w:color="auto"/>
              <w:right w:val="single" w:sz="4" w:space="0" w:color="auto"/>
            </w:tcBorders>
          </w:tcPr>
          <w:p w:rsidR="001B1765" w:rsidRPr="00B56C27" w:rsidRDefault="00EB1BDA"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lastRenderedPageBreak/>
              <w:t>2</w:t>
            </w:r>
          </w:p>
        </w:tc>
        <w:tc>
          <w:tcPr>
            <w:tcW w:w="992" w:type="dxa"/>
            <w:tcBorders>
              <w:top w:val="single" w:sz="4" w:space="0" w:color="auto"/>
              <w:left w:val="single" w:sz="4" w:space="0" w:color="auto"/>
              <w:bottom w:val="single" w:sz="4" w:space="0" w:color="auto"/>
              <w:right w:val="single" w:sz="4" w:space="0" w:color="auto"/>
            </w:tcBorders>
          </w:tcPr>
          <w:p w:rsidR="001B1765" w:rsidRPr="00B56C27" w:rsidRDefault="001B1765"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CE00AB" w:rsidRPr="00B56C27" w:rsidRDefault="001B1765" w:rsidP="00F3120F">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 xml:space="preserve">Тема 2.1 </w:t>
            </w:r>
            <w:r w:rsidR="00CE00AB" w:rsidRPr="00B56C27">
              <w:rPr>
                <w:rFonts w:ascii="Times New Roman" w:hAnsi="Times New Roman" w:cs="Times New Roman"/>
                <w:sz w:val="28"/>
                <w:szCs w:val="28"/>
              </w:rPr>
              <w:t>«Управленческий анализ промышленности»</w:t>
            </w:r>
          </w:p>
          <w:p w:rsidR="001B1765" w:rsidRPr="00B56C27" w:rsidRDefault="001B1765" w:rsidP="00F3120F">
            <w:pPr>
              <w:pStyle w:val="a5"/>
              <w:spacing w:after="0"/>
              <w:jc w:val="both"/>
              <w:rPr>
                <w:rFonts w:ascii="Times New Roman" w:hAnsi="Times New Roman" w:cs="Times New Roman"/>
                <w:b/>
                <w:sz w:val="28"/>
                <w:szCs w:val="28"/>
              </w:rPr>
            </w:pPr>
            <w:r w:rsidRPr="00B56C27">
              <w:rPr>
                <w:rFonts w:ascii="Times New Roman" w:hAnsi="Times New Roman" w:cs="Times New Roman"/>
                <w:sz w:val="28"/>
                <w:szCs w:val="28"/>
              </w:rPr>
              <w:t xml:space="preserve">Структура хозяйственного цикла промышленной компании. Выбор интегрального показателя оценки деятельности промышленного предприятия. Специфика структуры активов обязательств, капитала и формирования финансовых результатов деятельности промышленного предприятия. Трансформация бухгалтерского баланса и отчета о прибылях и убытках для проведения управленческого анализа промышленного предприятия. 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B56C27">
              <w:rPr>
                <w:rFonts w:ascii="Times New Roman" w:hAnsi="Times New Roman" w:cs="Times New Roman"/>
                <w:sz w:val="28"/>
                <w:szCs w:val="28"/>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tc>
        <w:tc>
          <w:tcPr>
            <w:tcW w:w="1276" w:type="dxa"/>
            <w:tcBorders>
              <w:top w:val="single" w:sz="4" w:space="0" w:color="auto"/>
              <w:left w:val="single" w:sz="4" w:space="0" w:color="auto"/>
              <w:bottom w:val="single" w:sz="4" w:space="0" w:color="auto"/>
              <w:right w:val="single" w:sz="4" w:space="0" w:color="auto"/>
            </w:tcBorders>
          </w:tcPr>
          <w:p w:rsidR="001B1765"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1B1765" w:rsidRPr="00B56C27" w:rsidRDefault="00FF750A"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2.</w:t>
            </w:r>
            <w:r w:rsidR="001B1765" w:rsidRPr="00B56C27">
              <w:rPr>
                <w:rFonts w:ascii="Times New Roman" w:hAnsi="Times New Roman" w:cs="Times New Roman"/>
                <w:sz w:val="28"/>
                <w:szCs w:val="28"/>
              </w:rPr>
              <w:t>2</w:t>
            </w:r>
            <w:r w:rsidRPr="00B56C27">
              <w:rPr>
                <w:rFonts w:ascii="Times New Roman" w:hAnsi="Times New Roman" w:cs="Times New Roman"/>
                <w:sz w:val="28"/>
                <w:szCs w:val="28"/>
              </w:rPr>
              <w:t xml:space="preserve"> «</w:t>
            </w:r>
            <w:r w:rsidR="001B1765" w:rsidRPr="00B56C27">
              <w:rPr>
                <w:rFonts w:ascii="Times New Roman" w:hAnsi="Times New Roman" w:cs="Times New Roman"/>
                <w:sz w:val="28"/>
                <w:szCs w:val="28"/>
              </w:rPr>
              <w:t>Управленческий анализ в строительстве»</w:t>
            </w:r>
          </w:p>
          <w:p w:rsidR="00FF750A" w:rsidRPr="00B56C27" w:rsidRDefault="001B1765"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Особенности хозяйственного цикла строительной компании. Понятия застройщик, заказчик, подрядчик, их отличие, взаимосвязь, место в строительном бизнесе. Специфика структуры активов, пассивов и </w:t>
            </w:r>
            <w:proofErr w:type="spellStart"/>
            <w:r w:rsidRPr="00B56C27">
              <w:rPr>
                <w:rFonts w:ascii="Times New Roman" w:hAnsi="Times New Roman" w:cs="Times New Roman"/>
                <w:sz w:val="28"/>
                <w:szCs w:val="28"/>
              </w:rPr>
              <w:t>забалансовых</w:t>
            </w:r>
            <w:proofErr w:type="spellEnd"/>
            <w:r w:rsidRPr="00B56C27">
              <w:rPr>
                <w:rFonts w:ascii="Times New Roman" w:hAnsi="Times New Roman" w:cs="Times New Roman"/>
                <w:sz w:val="28"/>
                <w:szCs w:val="28"/>
              </w:rPr>
              <w:t xml:space="preserve"> учетных регистров строительной компании. Интегральный показатель деятельности строительной компании. Целевая функция строительного бизнеса. Основные этапы управленческого анализа деятельности строительного предприятия. Анализ структуры портфеля заказов строительной компании. Анализ себестоимости СМР. Структура инвестиций. Факторный анализ зависимости финансовых результатов от инвестиционной политики.</w:t>
            </w:r>
            <w:r w:rsidR="00FF750A" w:rsidRPr="00B56C27">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1B1765" w:rsidRPr="00B56C27" w:rsidTr="00F3120F">
        <w:tc>
          <w:tcPr>
            <w:tcW w:w="601" w:type="dxa"/>
            <w:tcBorders>
              <w:top w:val="single" w:sz="4" w:space="0" w:color="auto"/>
              <w:left w:val="single" w:sz="4" w:space="0" w:color="auto"/>
              <w:bottom w:val="single" w:sz="4" w:space="0" w:color="auto"/>
              <w:right w:val="single" w:sz="4" w:space="0" w:color="auto"/>
            </w:tcBorders>
          </w:tcPr>
          <w:p w:rsidR="001B1765" w:rsidRPr="00B56C27" w:rsidRDefault="00416444"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1B1765" w:rsidRPr="00B56C27" w:rsidRDefault="001B1765"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1B1765" w:rsidRPr="00B56C27" w:rsidRDefault="001B1765"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2.3 «Управленческий анализ в торговле</w:t>
            </w:r>
            <w:r w:rsidR="00592E05" w:rsidRPr="00B56C27">
              <w:rPr>
                <w:rFonts w:ascii="Times New Roman" w:hAnsi="Times New Roman" w:cs="Times New Roman"/>
                <w:sz w:val="28"/>
                <w:szCs w:val="28"/>
              </w:rPr>
              <w:t>»</w:t>
            </w:r>
          </w:p>
          <w:p w:rsidR="00592E05" w:rsidRPr="00B56C27" w:rsidRDefault="001B1765"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Особенности хозяйственной деятельности торгового предприятия. Структура финансового цикла торговой компании. Специфика структуры имущества и источников финансирования предприятий торговли. Трансформация бухгалтерского баланса и отчета о прибылях и убытках для проведения управленческого анализа. Интегральный показатель конечных финансовых результатов торговой компании. Критерии финансовой устойчивости торгового бизнеса. Целевая функция торгового бизнеса. Этапы управленческого </w:t>
            </w:r>
            <w:r w:rsidRPr="00B56C27">
              <w:rPr>
                <w:rFonts w:ascii="Times New Roman" w:hAnsi="Times New Roman" w:cs="Times New Roman"/>
                <w:sz w:val="28"/>
                <w:szCs w:val="28"/>
              </w:rPr>
              <w:lastRenderedPageBreak/>
              <w:t>анализа торгового предприятия. Факторный анализ валовой маржи, операционных издержек. Многофакторная модель прибыли торговой организации. Понятие розничного и оптового товарооборота. А</w:t>
            </w:r>
            <w:r w:rsidR="00592E05" w:rsidRPr="00B56C27">
              <w:rPr>
                <w:rFonts w:ascii="Times New Roman" w:hAnsi="Times New Roman" w:cs="Times New Roman"/>
                <w:sz w:val="28"/>
                <w:szCs w:val="28"/>
              </w:rPr>
              <w:t xml:space="preserve">нализ розничного товарооборота. Анализ эффективности товарных запасов: оборачиваемость и рентабельность товарных </w:t>
            </w:r>
            <w:proofErr w:type="spellStart"/>
            <w:r w:rsidR="00592E05" w:rsidRPr="00B56C27">
              <w:rPr>
                <w:rFonts w:ascii="Times New Roman" w:hAnsi="Times New Roman" w:cs="Times New Roman"/>
                <w:sz w:val="28"/>
                <w:szCs w:val="28"/>
              </w:rPr>
              <w:t>запасов</w:t>
            </w:r>
            <w:proofErr w:type="gramStart"/>
            <w:r w:rsidR="00592E05" w:rsidRPr="00B56C27">
              <w:rPr>
                <w:rFonts w:ascii="Times New Roman" w:hAnsi="Times New Roman" w:cs="Times New Roman"/>
                <w:sz w:val="28"/>
                <w:szCs w:val="28"/>
              </w:rPr>
              <w:t>.С</w:t>
            </w:r>
            <w:proofErr w:type="gramEnd"/>
            <w:r w:rsidR="00592E05" w:rsidRPr="00B56C27">
              <w:rPr>
                <w:rFonts w:ascii="Times New Roman" w:hAnsi="Times New Roman" w:cs="Times New Roman"/>
                <w:sz w:val="28"/>
                <w:szCs w:val="28"/>
              </w:rPr>
              <w:t>ущность</w:t>
            </w:r>
            <w:proofErr w:type="spellEnd"/>
            <w:r w:rsidR="00592E05" w:rsidRPr="00B56C27">
              <w:rPr>
                <w:rFonts w:ascii="Times New Roman" w:hAnsi="Times New Roman" w:cs="Times New Roman"/>
                <w:sz w:val="28"/>
                <w:szCs w:val="28"/>
              </w:rPr>
              <w:t xml:space="preserve"> ABC-метода, его применение для выбора способов контроля и управления запасами.</w:t>
            </w:r>
          </w:p>
        </w:tc>
        <w:tc>
          <w:tcPr>
            <w:tcW w:w="1276" w:type="dxa"/>
            <w:tcBorders>
              <w:top w:val="single" w:sz="4" w:space="0" w:color="auto"/>
              <w:left w:val="single" w:sz="4" w:space="0" w:color="auto"/>
              <w:bottom w:val="single" w:sz="4" w:space="0" w:color="auto"/>
              <w:right w:val="single" w:sz="4" w:space="0" w:color="auto"/>
            </w:tcBorders>
          </w:tcPr>
          <w:p w:rsidR="001B1765"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lastRenderedPageBreak/>
              <w:t>ПК-2, ПК-4</w:t>
            </w: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EB1BDA"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lastRenderedPageBreak/>
              <w:t>6</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1B1765" w:rsidP="00F3120F">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t>Модуль 3 Управленческий анализ в страховании, организациях сферы услуг и в бюджетных организациях</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rPr>
                <w:rFonts w:ascii="Times New Roman" w:hAnsi="Times New Roman" w:cs="Times New Roman"/>
                <w:sz w:val="28"/>
                <w:szCs w:val="28"/>
              </w:rPr>
            </w:pP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3120F" w:rsidRPr="00B56C27" w:rsidRDefault="00592E05"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3.1 «</w:t>
            </w:r>
            <w:r w:rsidR="00F3120F" w:rsidRPr="00B56C27">
              <w:rPr>
                <w:rFonts w:ascii="Times New Roman" w:hAnsi="Times New Roman" w:cs="Times New Roman"/>
                <w:sz w:val="28"/>
                <w:szCs w:val="28"/>
              </w:rPr>
              <w:t>Управленческий анализ в страховании»</w:t>
            </w:r>
          </w:p>
          <w:p w:rsidR="00FF750A" w:rsidRPr="00B56C27" w:rsidRDefault="00F3120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Сущность страхового бизнеса. Особенности хозяйственного цикла страховой компании. Специфика структуры активов и источников финансирования страховой организации. Методика формирования финансового результата страховщика. Критерии финансовой устойчивости страховой компании. Целевая функция страхового бизнеса. Методика проведения управленческого анализа в страховании. Показатели управленческого анализа деятельности страховой компании. Трансформация бухгалтерской отчетности для целей принятия управленческих решений. Факторная модель финансового результата страховой компании.</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3120F" w:rsidRPr="00B56C27" w:rsidRDefault="00592E05"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3.2 «</w:t>
            </w:r>
            <w:r w:rsidR="00F3120F" w:rsidRPr="00B56C27">
              <w:rPr>
                <w:rFonts w:ascii="Times New Roman" w:hAnsi="Times New Roman" w:cs="Times New Roman"/>
                <w:sz w:val="28"/>
                <w:szCs w:val="28"/>
              </w:rPr>
              <w:t>Управленческий анализ предприятий сферы услуг»</w:t>
            </w:r>
          </w:p>
          <w:p w:rsidR="00FF750A" w:rsidRPr="00B56C27" w:rsidRDefault="00F3120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Характеристика сферы услуг. Виды услуг и их классификация. Специфический характер услуг как вида деятельности. Хозяйственный цикл предприятий сферы услуг. Специфика целевой функции предприятий сферы услуг. Особенности процесса формирования финансового результата, структуры активов и источников </w:t>
            </w:r>
            <w:proofErr w:type="gramStart"/>
            <w:r w:rsidRPr="00B56C27">
              <w:rPr>
                <w:rFonts w:ascii="Times New Roman" w:hAnsi="Times New Roman" w:cs="Times New Roman"/>
                <w:sz w:val="28"/>
                <w:szCs w:val="28"/>
              </w:rPr>
              <w:t>финансирования деятельности предприятий сферы услуг</w:t>
            </w:r>
            <w:proofErr w:type="gramEnd"/>
            <w:r w:rsidRPr="00B56C27">
              <w:rPr>
                <w:rFonts w:ascii="Times New Roman" w:hAnsi="Times New Roman" w:cs="Times New Roman"/>
                <w:sz w:val="28"/>
                <w:szCs w:val="28"/>
              </w:rPr>
              <w:t xml:space="preserve">. Этапы управленческого анализа предприятий в сфере услуг. Анализ трудоемкости услуг; оптимизация численности работников сферы услуг; факторный анализ </w:t>
            </w:r>
            <w:proofErr w:type="gramStart"/>
            <w:r w:rsidRPr="00B56C27">
              <w:rPr>
                <w:rFonts w:ascii="Times New Roman" w:hAnsi="Times New Roman" w:cs="Times New Roman"/>
                <w:sz w:val="28"/>
                <w:szCs w:val="28"/>
              </w:rPr>
              <w:t>эффективности оптимизации численности сотрудников фирмы</w:t>
            </w:r>
            <w:proofErr w:type="gramEnd"/>
            <w:r w:rsidRPr="00B56C27">
              <w:rPr>
                <w:rFonts w:ascii="Times New Roman" w:hAnsi="Times New Roman" w:cs="Times New Roman"/>
                <w:sz w:val="28"/>
                <w:szCs w:val="28"/>
              </w:rPr>
              <w:t>. Трансформация бухгалтерского баланса и отчета о прибылях и убытках для проведения управленческого анализа. Структура текущих затрат и механизм их формирования. Затраты и генераторы затрат.</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4E5158">
        <w:trPr>
          <w:trHeight w:val="5556"/>
        </w:trPr>
        <w:tc>
          <w:tcPr>
            <w:tcW w:w="601" w:type="dxa"/>
            <w:tcBorders>
              <w:top w:val="single" w:sz="4" w:space="0" w:color="auto"/>
              <w:left w:val="single" w:sz="4" w:space="0" w:color="auto"/>
              <w:bottom w:val="single" w:sz="4" w:space="0" w:color="auto"/>
              <w:right w:val="single" w:sz="4" w:space="0" w:color="auto"/>
            </w:tcBorders>
          </w:tcPr>
          <w:p w:rsidR="00FF750A" w:rsidRPr="00B56C27" w:rsidRDefault="00EB1BDA"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lastRenderedPageBreak/>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Тема </w:t>
            </w:r>
            <w:r w:rsidR="00592E05" w:rsidRPr="00B56C27">
              <w:rPr>
                <w:rFonts w:ascii="Times New Roman" w:hAnsi="Times New Roman" w:cs="Times New Roman"/>
                <w:sz w:val="28"/>
                <w:szCs w:val="28"/>
              </w:rPr>
              <w:t>3</w:t>
            </w:r>
            <w:r w:rsidRPr="00B56C27">
              <w:rPr>
                <w:rFonts w:ascii="Times New Roman" w:hAnsi="Times New Roman" w:cs="Times New Roman"/>
                <w:sz w:val="28"/>
                <w:szCs w:val="28"/>
              </w:rPr>
              <w:t>.</w:t>
            </w:r>
            <w:r w:rsidR="00592E05" w:rsidRPr="00B56C27">
              <w:rPr>
                <w:rFonts w:ascii="Times New Roman" w:hAnsi="Times New Roman" w:cs="Times New Roman"/>
                <w:sz w:val="28"/>
                <w:szCs w:val="28"/>
              </w:rPr>
              <w:t>3</w:t>
            </w:r>
            <w:r w:rsidRPr="00B56C27">
              <w:rPr>
                <w:rFonts w:ascii="Times New Roman" w:hAnsi="Times New Roman" w:cs="Times New Roman"/>
                <w:sz w:val="28"/>
                <w:szCs w:val="28"/>
              </w:rPr>
              <w:t xml:space="preserve"> «</w:t>
            </w:r>
            <w:r w:rsidR="00F3120F" w:rsidRPr="00B56C27">
              <w:rPr>
                <w:rFonts w:ascii="Times New Roman" w:hAnsi="Times New Roman" w:cs="Times New Roman"/>
                <w:sz w:val="28"/>
                <w:szCs w:val="28"/>
              </w:rPr>
              <w:t>Управленческий анализ бюджетных организаций</w:t>
            </w:r>
            <w:r w:rsidRPr="00B56C27">
              <w:rPr>
                <w:rFonts w:ascii="Times New Roman" w:hAnsi="Times New Roman" w:cs="Times New Roman"/>
                <w:sz w:val="28"/>
                <w:szCs w:val="28"/>
              </w:rPr>
              <w:t>»</w:t>
            </w:r>
          </w:p>
          <w:p w:rsidR="00F3120F" w:rsidRPr="00B56C27" w:rsidRDefault="00F3120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Виды бюджетных организаций и их особенности как объектов </w:t>
            </w:r>
            <w:proofErr w:type="spellStart"/>
            <w:r w:rsidRPr="00B56C27">
              <w:rPr>
                <w:rFonts w:ascii="Times New Roman" w:hAnsi="Times New Roman" w:cs="Times New Roman"/>
                <w:sz w:val="28"/>
                <w:szCs w:val="28"/>
              </w:rPr>
              <w:t>управления</w:t>
            </w:r>
            <w:proofErr w:type="gramStart"/>
            <w:r w:rsidRPr="00B56C27">
              <w:rPr>
                <w:rFonts w:ascii="Times New Roman" w:hAnsi="Times New Roman" w:cs="Times New Roman"/>
                <w:sz w:val="28"/>
                <w:szCs w:val="28"/>
              </w:rPr>
              <w:t>.С</w:t>
            </w:r>
            <w:proofErr w:type="gramEnd"/>
            <w:r w:rsidRPr="00B56C27">
              <w:rPr>
                <w:rFonts w:ascii="Times New Roman" w:hAnsi="Times New Roman" w:cs="Times New Roman"/>
                <w:sz w:val="28"/>
                <w:szCs w:val="28"/>
              </w:rPr>
              <w:t>одержание</w:t>
            </w:r>
            <w:proofErr w:type="spellEnd"/>
            <w:r w:rsidRPr="00B56C27">
              <w:rPr>
                <w:rFonts w:ascii="Times New Roman" w:hAnsi="Times New Roman" w:cs="Times New Roman"/>
                <w:sz w:val="28"/>
                <w:szCs w:val="28"/>
              </w:rPr>
              <w:t>, основные объекты анализа и система экономических показателей хозяйственной деятельности бюджетных организаций.</w:t>
            </w:r>
          </w:p>
          <w:p w:rsidR="00F3120F" w:rsidRPr="00B56C27" w:rsidRDefault="00F3120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w:t>
            </w:r>
          </w:p>
          <w:p w:rsidR="00F3120F" w:rsidRPr="00B56C27" w:rsidRDefault="00F3120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Особенности </w:t>
            </w:r>
            <w:proofErr w:type="gramStart"/>
            <w:r w:rsidRPr="00B56C27">
              <w:rPr>
                <w:rFonts w:ascii="Times New Roman" w:hAnsi="Times New Roman" w:cs="Times New Roman"/>
                <w:sz w:val="28"/>
                <w:szCs w:val="28"/>
              </w:rPr>
              <w:t>анализа эффективности использования основных средств бюджетной организации</w:t>
            </w:r>
            <w:proofErr w:type="gramEnd"/>
            <w:r w:rsidRPr="00B56C27">
              <w:rPr>
                <w:rFonts w:ascii="Times New Roman" w:hAnsi="Times New Roman" w:cs="Times New Roman"/>
                <w:sz w:val="28"/>
                <w:szCs w:val="28"/>
              </w:rPr>
              <w:t>. Анализ движения и сохранности материальных ценностей и изменения их остатков. Анализ эффективности использования материалов. Анализ обеспеченности учреждения трудовыми ресурсами. Анализ использования рабочего времени и эффективности труда работников бюджетных организаций.</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18</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740B98"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8</w:t>
            </w:r>
          </w:p>
        </w:tc>
        <w:tc>
          <w:tcPr>
            <w:tcW w:w="7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F3120F">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Практические занятия /семинары</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F3120F">
            <w:pPr>
              <w:pStyle w:val="a5"/>
              <w:spacing w:after="0"/>
              <w:rPr>
                <w:rFonts w:ascii="Times New Roman" w:hAnsi="Times New Roman" w:cs="Times New Roman"/>
                <w:sz w:val="28"/>
                <w:szCs w:val="28"/>
              </w:rPr>
            </w:pP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CE00AB"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b/>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EB1BDA" w:rsidP="00F3120F">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Модуль 1 «Основные понятия и методологические принципы управленческого анализа»</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rPr>
                <w:rFonts w:ascii="Times New Roman" w:hAnsi="Times New Roman" w:cs="Times New Roman"/>
                <w:sz w:val="28"/>
                <w:szCs w:val="28"/>
              </w:rPr>
            </w:pP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CE00AB" w:rsidRPr="00B56C27" w:rsidRDefault="00FF750A" w:rsidP="00EB1BDA">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Тема 1.1 </w:t>
            </w:r>
            <w:r w:rsidR="00EB1BDA" w:rsidRPr="00B56C27">
              <w:rPr>
                <w:rFonts w:ascii="Times New Roman" w:hAnsi="Times New Roman" w:cs="Times New Roman"/>
                <w:sz w:val="28"/>
                <w:szCs w:val="28"/>
              </w:rPr>
              <w:t>«Основные понятия управленческого анализа, его объекты и этапы проведения»</w:t>
            </w:r>
            <w:r w:rsidR="00CE00AB" w:rsidRPr="00B56C27">
              <w:rPr>
                <w:rFonts w:ascii="Times New Roman" w:hAnsi="Times New Roman" w:cs="Times New Roman"/>
                <w:sz w:val="28"/>
                <w:szCs w:val="28"/>
              </w:rPr>
              <w:t>, Тема 1.2 «Методология и методика проведения управленческого анализа»</w:t>
            </w:r>
          </w:p>
          <w:p w:rsidR="00FF750A" w:rsidRPr="00B56C27" w:rsidRDefault="00CE00AB" w:rsidP="00CE00AB">
            <w:pPr>
              <w:pStyle w:val="a5"/>
              <w:spacing w:after="0"/>
              <w:rPr>
                <w:rFonts w:ascii="Times New Roman" w:hAnsi="Times New Roman" w:cs="Times New Roman"/>
                <w:sz w:val="28"/>
                <w:szCs w:val="28"/>
              </w:rPr>
            </w:pPr>
            <w:r w:rsidRPr="00B56C27">
              <w:rPr>
                <w:rFonts w:ascii="Times New Roman" w:hAnsi="Times New Roman" w:cs="Times New Roman"/>
                <w:sz w:val="28"/>
                <w:szCs w:val="28"/>
              </w:rPr>
              <w:t>Понятие управленческого анализа. Цели проведения управленческого анализа. Виды и способы проведения управленческого анализа. Информационная база управленческого анализа. Этапы управленческого анализа. Целевая функция бизнеса и управленческого анализа экономического субъекта. Метод «анализа–синтеза» Принцип сравнительных выгод издержек. Принцип факторного разложения. Сочетание количественных и неколичественных  методов в управленческом анализе. Методы детерминированного и стохастического факторного анализа в управлении предприятием.</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CE00AB"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740B98"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4</w:t>
            </w: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EB1BDA" w:rsidP="00F3120F">
            <w:pPr>
              <w:pStyle w:val="a5"/>
              <w:spacing w:after="0"/>
              <w:jc w:val="center"/>
              <w:rPr>
                <w:rFonts w:ascii="Times New Roman" w:hAnsi="Times New Roman" w:cs="Times New Roman"/>
                <w:sz w:val="28"/>
                <w:szCs w:val="28"/>
              </w:rPr>
            </w:pPr>
            <w:r w:rsidRPr="00B56C27">
              <w:rPr>
                <w:rFonts w:ascii="Times New Roman" w:hAnsi="Times New Roman" w:cs="Times New Roman"/>
                <w:b/>
                <w:sz w:val="28"/>
                <w:szCs w:val="28"/>
              </w:rPr>
              <w:t>Модуль 2 «Управленческий анализ в промышленности, строительстве и в торговле»</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F3120F">
            <w:pPr>
              <w:pStyle w:val="a5"/>
              <w:spacing w:after="0"/>
              <w:rPr>
                <w:rFonts w:ascii="Times New Roman" w:hAnsi="Times New Roman" w:cs="Times New Roman"/>
                <w:sz w:val="28"/>
                <w:szCs w:val="28"/>
              </w:rPr>
            </w:pPr>
          </w:p>
        </w:tc>
      </w:tr>
      <w:tr w:rsidR="00FF750A" w:rsidRPr="00B56C27" w:rsidTr="00F3120F">
        <w:tc>
          <w:tcPr>
            <w:tcW w:w="601" w:type="dxa"/>
            <w:tcBorders>
              <w:top w:val="single" w:sz="4" w:space="0" w:color="auto"/>
              <w:left w:val="single" w:sz="4" w:space="0" w:color="auto"/>
              <w:bottom w:val="single" w:sz="4" w:space="0" w:color="auto"/>
              <w:right w:val="single" w:sz="4" w:space="0" w:color="auto"/>
            </w:tcBorders>
          </w:tcPr>
          <w:p w:rsidR="00FF750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lastRenderedPageBreak/>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674D8A"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2.1 «Управленческий анализ промышленности»</w:t>
            </w:r>
          </w:p>
          <w:p w:rsidR="00740B98" w:rsidRPr="00B56C27" w:rsidRDefault="00740B98"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Решение задач по теме «Управленческий анализ в промышленности»</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674D8A" w:rsidRPr="00B56C27" w:rsidTr="00F3120F">
        <w:tc>
          <w:tcPr>
            <w:tcW w:w="601" w:type="dxa"/>
            <w:tcBorders>
              <w:top w:val="single" w:sz="4" w:space="0" w:color="auto"/>
              <w:left w:val="single" w:sz="4" w:space="0" w:color="auto"/>
              <w:bottom w:val="single" w:sz="4" w:space="0" w:color="auto"/>
              <w:right w:val="single" w:sz="4" w:space="0" w:color="auto"/>
            </w:tcBorders>
          </w:tcPr>
          <w:p w:rsidR="00674D8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674D8A" w:rsidRPr="00B56C27" w:rsidRDefault="00674D8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674D8A" w:rsidRPr="00B56C27" w:rsidRDefault="00674D8A"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2.2 «Управленческий анализ в строительстве»</w:t>
            </w:r>
          </w:p>
          <w:p w:rsidR="00740B98" w:rsidRPr="00B56C27" w:rsidRDefault="00740B98"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Решение задач по теме «Управленческий анализ в строительстве»</w:t>
            </w:r>
          </w:p>
        </w:tc>
        <w:tc>
          <w:tcPr>
            <w:tcW w:w="1276" w:type="dxa"/>
            <w:tcBorders>
              <w:top w:val="single" w:sz="4" w:space="0" w:color="auto"/>
              <w:left w:val="single" w:sz="4" w:space="0" w:color="auto"/>
              <w:bottom w:val="single" w:sz="4" w:space="0" w:color="auto"/>
              <w:right w:val="single" w:sz="4" w:space="0" w:color="auto"/>
            </w:tcBorders>
          </w:tcPr>
          <w:p w:rsidR="00674D8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EB1BDA" w:rsidRPr="00B56C27" w:rsidTr="00F3120F">
        <w:tc>
          <w:tcPr>
            <w:tcW w:w="601" w:type="dxa"/>
            <w:tcBorders>
              <w:top w:val="single" w:sz="4" w:space="0" w:color="auto"/>
              <w:left w:val="single" w:sz="4" w:space="0" w:color="auto"/>
              <w:bottom w:val="single" w:sz="4" w:space="0" w:color="auto"/>
              <w:right w:val="single" w:sz="4" w:space="0" w:color="auto"/>
            </w:tcBorders>
          </w:tcPr>
          <w:p w:rsidR="00EB1BD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EB1BD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7162" w:type="dxa"/>
            <w:tcBorders>
              <w:top w:val="single" w:sz="4" w:space="0" w:color="auto"/>
              <w:left w:val="single" w:sz="4" w:space="0" w:color="auto"/>
              <w:bottom w:val="single" w:sz="4" w:space="0" w:color="auto"/>
              <w:right w:val="single" w:sz="4" w:space="0" w:color="auto"/>
            </w:tcBorders>
          </w:tcPr>
          <w:p w:rsidR="00EB1BDA" w:rsidRPr="00B56C27" w:rsidRDefault="00674D8A"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2.3 «Управленческий анализ в торговле»</w:t>
            </w:r>
          </w:p>
          <w:p w:rsidR="00740B98" w:rsidRPr="00B56C27" w:rsidRDefault="00740B98"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Решение задач по теме «Управленческий анализ в торговле»</w:t>
            </w:r>
          </w:p>
        </w:tc>
        <w:tc>
          <w:tcPr>
            <w:tcW w:w="1276" w:type="dxa"/>
            <w:tcBorders>
              <w:top w:val="single" w:sz="4" w:space="0" w:color="auto"/>
              <w:left w:val="single" w:sz="4" w:space="0" w:color="auto"/>
              <w:bottom w:val="single" w:sz="4" w:space="0" w:color="auto"/>
              <w:right w:val="single" w:sz="4" w:space="0" w:color="auto"/>
            </w:tcBorders>
          </w:tcPr>
          <w:p w:rsidR="00EB1BDA" w:rsidRPr="00B56C27" w:rsidRDefault="0011469F" w:rsidP="0011469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EB1BDA" w:rsidRPr="00B56C27" w:rsidTr="00F3120F">
        <w:tc>
          <w:tcPr>
            <w:tcW w:w="601" w:type="dxa"/>
            <w:tcBorders>
              <w:top w:val="single" w:sz="4" w:space="0" w:color="auto"/>
              <w:left w:val="single" w:sz="4" w:space="0" w:color="auto"/>
              <w:bottom w:val="single" w:sz="4" w:space="0" w:color="auto"/>
              <w:right w:val="single" w:sz="4" w:space="0" w:color="auto"/>
            </w:tcBorders>
          </w:tcPr>
          <w:p w:rsidR="00EB1BDA" w:rsidRPr="00B56C27" w:rsidRDefault="00CE00AB"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8</w:t>
            </w:r>
          </w:p>
        </w:tc>
        <w:tc>
          <w:tcPr>
            <w:tcW w:w="992" w:type="dxa"/>
            <w:tcBorders>
              <w:top w:val="single" w:sz="4" w:space="0" w:color="auto"/>
              <w:left w:val="single" w:sz="4" w:space="0" w:color="auto"/>
              <w:bottom w:val="single" w:sz="4" w:space="0" w:color="auto"/>
              <w:right w:val="single" w:sz="4" w:space="0" w:color="auto"/>
            </w:tcBorders>
          </w:tcPr>
          <w:p w:rsidR="00EB1BDA" w:rsidRPr="00B56C27" w:rsidRDefault="0011469F" w:rsidP="00F3120F">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4</w:t>
            </w:r>
          </w:p>
        </w:tc>
        <w:tc>
          <w:tcPr>
            <w:tcW w:w="7162" w:type="dxa"/>
            <w:tcBorders>
              <w:top w:val="single" w:sz="4" w:space="0" w:color="auto"/>
              <w:left w:val="single" w:sz="4" w:space="0" w:color="auto"/>
              <w:bottom w:val="single" w:sz="4" w:space="0" w:color="auto"/>
              <w:right w:val="single" w:sz="4" w:space="0" w:color="auto"/>
            </w:tcBorders>
          </w:tcPr>
          <w:p w:rsidR="00EB1BDA" w:rsidRPr="00B56C27" w:rsidRDefault="00EB1BDA" w:rsidP="00F3120F">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Модуль 3  Управленческий анализ в страховании, организациях сферы услуг и в бюджетных организациях</w:t>
            </w:r>
          </w:p>
        </w:tc>
        <w:tc>
          <w:tcPr>
            <w:tcW w:w="1276" w:type="dxa"/>
            <w:tcBorders>
              <w:top w:val="single" w:sz="4" w:space="0" w:color="auto"/>
              <w:left w:val="single" w:sz="4" w:space="0" w:color="auto"/>
              <w:bottom w:val="single" w:sz="4" w:space="0" w:color="auto"/>
              <w:right w:val="single" w:sz="4" w:space="0" w:color="auto"/>
            </w:tcBorders>
          </w:tcPr>
          <w:p w:rsidR="00EB1BDA" w:rsidRPr="00B56C27" w:rsidRDefault="00EB1BDA" w:rsidP="00F3120F">
            <w:pPr>
              <w:pStyle w:val="a5"/>
              <w:spacing w:after="0"/>
              <w:rPr>
                <w:rFonts w:ascii="Times New Roman" w:hAnsi="Times New Roman" w:cs="Times New Roman"/>
                <w:sz w:val="28"/>
                <w:szCs w:val="28"/>
              </w:rPr>
            </w:pPr>
          </w:p>
        </w:tc>
      </w:tr>
      <w:tr w:rsidR="00EB1BDA" w:rsidRPr="00B56C27" w:rsidTr="00F3120F">
        <w:tc>
          <w:tcPr>
            <w:tcW w:w="601" w:type="dxa"/>
            <w:tcBorders>
              <w:top w:val="single" w:sz="4" w:space="0" w:color="auto"/>
              <w:left w:val="single" w:sz="4" w:space="0" w:color="auto"/>
              <w:bottom w:val="single" w:sz="4" w:space="0" w:color="auto"/>
              <w:right w:val="single" w:sz="4" w:space="0" w:color="auto"/>
            </w:tcBorders>
          </w:tcPr>
          <w:p w:rsidR="00EB1BD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EB1BD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7162" w:type="dxa"/>
            <w:tcBorders>
              <w:top w:val="single" w:sz="4" w:space="0" w:color="auto"/>
              <w:left w:val="single" w:sz="4" w:space="0" w:color="auto"/>
              <w:bottom w:val="single" w:sz="4" w:space="0" w:color="auto"/>
              <w:right w:val="single" w:sz="4" w:space="0" w:color="auto"/>
            </w:tcBorders>
          </w:tcPr>
          <w:p w:rsidR="00EB1BDA" w:rsidRPr="00B56C27" w:rsidRDefault="00674D8A"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3.1 «Управленческий анализ в страховании»</w:t>
            </w:r>
          </w:p>
          <w:p w:rsidR="00740B98" w:rsidRPr="00B56C27" w:rsidRDefault="00740B98"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Решение задач по теме «Управленческий анализ в страховании»</w:t>
            </w:r>
          </w:p>
        </w:tc>
        <w:tc>
          <w:tcPr>
            <w:tcW w:w="1276" w:type="dxa"/>
            <w:tcBorders>
              <w:top w:val="single" w:sz="4" w:space="0" w:color="auto"/>
              <w:left w:val="single" w:sz="4" w:space="0" w:color="auto"/>
              <w:bottom w:val="single" w:sz="4" w:space="0" w:color="auto"/>
              <w:right w:val="single" w:sz="4" w:space="0" w:color="auto"/>
            </w:tcBorders>
          </w:tcPr>
          <w:p w:rsidR="00EB1BD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EB1BDA" w:rsidRPr="00B56C27" w:rsidTr="00F3120F">
        <w:tc>
          <w:tcPr>
            <w:tcW w:w="601" w:type="dxa"/>
            <w:tcBorders>
              <w:top w:val="single" w:sz="4" w:space="0" w:color="auto"/>
              <w:left w:val="single" w:sz="4" w:space="0" w:color="auto"/>
              <w:bottom w:val="single" w:sz="4" w:space="0" w:color="auto"/>
              <w:right w:val="single" w:sz="4" w:space="0" w:color="auto"/>
            </w:tcBorders>
          </w:tcPr>
          <w:p w:rsidR="00EB1BD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EB1BDA" w:rsidRPr="00B56C27" w:rsidRDefault="00EB1BDA" w:rsidP="00F3120F">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EB1BDA" w:rsidRPr="00B56C27" w:rsidRDefault="00674D8A"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3.2 «Управленческий анализ предприятий сферы услуг»</w:t>
            </w:r>
          </w:p>
          <w:p w:rsidR="00740B98" w:rsidRPr="00B56C27" w:rsidRDefault="00740B98"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Решение задач по теме «Управленческий анализ предприятий сферы услуг»</w:t>
            </w:r>
          </w:p>
        </w:tc>
        <w:tc>
          <w:tcPr>
            <w:tcW w:w="1276" w:type="dxa"/>
            <w:tcBorders>
              <w:top w:val="single" w:sz="4" w:space="0" w:color="auto"/>
              <w:left w:val="single" w:sz="4" w:space="0" w:color="auto"/>
              <w:bottom w:val="single" w:sz="4" w:space="0" w:color="auto"/>
              <w:right w:val="single" w:sz="4" w:space="0" w:color="auto"/>
            </w:tcBorders>
          </w:tcPr>
          <w:p w:rsidR="00EB1BD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EB1BDA" w:rsidRPr="00B56C27" w:rsidTr="00F3120F">
        <w:tc>
          <w:tcPr>
            <w:tcW w:w="601" w:type="dxa"/>
            <w:tcBorders>
              <w:top w:val="single" w:sz="4" w:space="0" w:color="auto"/>
              <w:left w:val="single" w:sz="4" w:space="0" w:color="auto"/>
              <w:bottom w:val="single" w:sz="4" w:space="0" w:color="auto"/>
              <w:right w:val="single" w:sz="4" w:space="0" w:color="auto"/>
            </w:tcBorders>
          </w:tcPr>
          <w:p w:rsidR="00EB1BD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EB1BDA" w:rsidRPr="00B56C27" w:rsidRDefault="00740B98" w:rsidP="00F3120F">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7162" w:type="dxa"/>
            <w:tcBorders>
              <w:top w:val="single" w:sz="4" w:space="0" w:color="auto"/>
              <w:left w:val="single" w:sz="4" w:space="0" w:color="auto"/>
              <w:bottom w:val="single" w:sz="4" w:space="0" w:color="auto"/>
              <w:right w:val="single" w:sz="4" w:space="0" w:color="auto"/>
            </w:tcBorders>
          </w:tcPr>
          <w:p w:rsidR="00EB1BDA" w:rsidRPr="00B56C27" w:rsidRDefault="00740B98"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3.3 «</w:t>
            </w:r>
            <w:r w:rsidR="00674D8A" w:rsidRPr="00B56C27">
              <w:rPr>
                <w:rFonts w:ascii="Times New Roman" w:hAnsi="Times New Roman" w:cs="Times New Roman"/>
                <w:sz w:val="28"/>
                <w:szCs w:val="28"/>
              </w:rPr>
              <w:t>Управленческий анализ бюджетных организаций»</w:t>
            </w:r>
          </w:p>
          <w:p w:rsidR="00740B98" w:rsidRPr="00B56C27" w:rsidRDefault="00740B98" w:rsidP="00674D8A">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Решение задач по теме «Управленческий анализ бюджетных организаций»</w:t>
            </w:r>
          </w:p>
        </w:tc>
        <w:tc>
          <w:tcPr>
            <w:tcW w:w="1276" w:type="dxa"/>
            <w:tcBorders>
              <w:top w:val="single" w:sz="4" w:space="0" w:color="auto"/>
              <w:left w:val="single" w:sz="4" w:space="0" w:color="auto"/>
              <w:bottom w:val="single" w:sz="4" w:space="0" w:color="auto"/>
              <w:right w:val="single" w:sz="4" w:space="0" w:color="auto"/>
            </w:tcBorders>
          </w:tcPr>
          <w:p w:rsidR="00EB1BDA" w:rsidRPr="00B56C27" w:rsidRDefault="0011469F" w:rsidP="00F3120F">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bl>
    <w:p w:rsidR="00250A96" w:rsidRPr="00B56C27" w:rsidRDefault="00250A96" w:rsidP="00250A96">
      <w:pPr>
        <w:pStyle w:val="a5"/>
        <w:spacing w:after="0"/>
        <w:ind w:left="360"/>
        <w:jc w:val="both"/>
        <w:rPr>
          <w:rFonts w:ascii="Times New Roman" w:hAnsi="Times New Roman" w:cs="Times New Roman"/>
          <w:sz w:val="28"/>
          <w:szCs w:val="28"/>
        </w:rPr>
      </w:pPr>
    </w:p>
    <w:p w:rsidR="00250A96" w:rsidRPr="00B56C27" w:rsidRDefault="00250A96" w:rsidP="00250A96">
      <w:pPr>
        <w:pStyle w:val="a5"/>
        <w:spacing w:after="0"/>
        <w:ind w:left="1418"/>
        <w:jc w:val="both"/>
        <w:rPr>
          <w:rFonts w:ascii="Times New Roman" w:eastAsia="Calibri" w:hAnsi="Times New Roman" w:cs="Times New Roman"/>
          <w:b/>
          <w:sz w:val="28"/>
          <w:szCs w:val="28"/>
        </w:rPr>
      </w:pPr>
      <w:r w:rsidRPr="00B56C27">
        <w:rPr>
          <w:rFonts w:ascii="Times New Roman" w:eastAsia="Calibri" w:hAnsi="Times New Roman" w:cs="Times New Roman"/>
          <w:b/>
          <w:sz w:val="28"/>
          <w:szCs w:val="28"/>
        </w:rPr>
        <w:t>Аудиторные занятия  – заочная форма обучения</w:t>
      </w:r>
    </w:p>
    <w:tbl>
      <w:tblPr>
        <w:tblpPr w:leftFromText="180" w:rightFromText="180" w:vertAnchor="text"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1"/>
        <w:gridCol w:w="992"/>
        <w:gridCol w:w="7162"/>
        <w:gridCol w:w="1276"/>
      </w:tblGrid>
      <w:tr w:rsidR="00FF750A" w:rsidRPr="00B56C27" w:rsidTr="00FF750A">
        <w:trPr>
          <w:cantSplit/>
          <w:trHeight w:val="1554"/>
        </w:trPr>
        <w:tc>
          <w:tcPr>
            <w:tcW w:w="601" w:type="dxa"/>
            <w:tcBorders>
              <w:top w:val="single" w:sz="4" w:space="0" w:color="auto"/>
              <w:left w:val="single" w:sz="4" w:space="0" w:color="auto"/>
              <w:bottom w:val="single" w:sz="4" w:space="0" w:color="auto"/>
              <w:right w:val="single" w:sz="4" w:space="0" w:color="auto"/>
            </w:tcBorders>
            <w:textDirection w:val="btLr"/>
            <w:vAlign w:val="center"/>
          </w:tcPr>
          <w:p w:rsidR="00FF750A" w:rsidRPr="00B56C27" w:rsidRDefault="00FF750A" w:rsidP="00AB6A95">
            <w:pPr>
              <w:pStyle w:val="a5"/>
              <w:spacing w:after="0"/>
              <w:ind w:left="113" w:right="113"/>
              <w:jc w:val="center"/>
              <w:rPr>
                <w:rFonts w:ascii="Times New Roman" w:hAnsi="Times New Roman" w:cs="Times New Roman"/>
                <w:sz w:val="28"/>
                <w:szCs w:val="28"/>
              </w:rPr>
            </w:pPr>
            <w:proofErr w:type="spellStart"/>
            <w:r w:rsidRPr="00B56C27">
              <w:rPr>
                <w:rFonts w:ascii="Times New Roman" w:hAnsi="Times New Roman" w:cs="Times New Roman"/>
                <w:sz w:val="28"/>
                <w:szCs w:val="28"/>
              </w:rPr>
              <w:t>Кол</w:t>
            </w:r>
            <w:proofErr w:type="gramStart"/>
            <w:r w:rsidRPr="00B56C27">
              <w:rPr>
                <w:rFonts w:ascii="Times New Roman" w:hAnsi="Times New Roman" w:cs="Times New Roman"/>
                <w:sz w:val="28"/>
                <w:szCs w:val="28"/>
              </w:rPr>
              <w:t>.ч</w:t>
            </w:r>
            <w:proofErr w:type="gramEnd"/>
            <w:r w:rsidRPr="00B56C27">
              <w:rPr>
                <w:rFonts w:ascii="Times New Roman" w:hAnsi="Times New Roman" w:cs="Times New Roman"/>
                <w:sz w:val="28"/>
                <w:szCs w:val="28"/>
              </w:rPr>
              <w:t>ас</w:t>
            </w:r>
            <w:proofErr w:type="spellEnd"/>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FF750A" w:rsidRPr="00B56C27" w:rsidRDefault="00FF750A" w:rsidP="00AB6A95">
            <w:pPr>
              <w:pStyle w:val="a5"/>
              <w:spacing w:after="0"/>
              <w:ind w:left="113" w:right="113"/>
              <w:jc w:val="center"/>
              <w:rPr>
                <w:rFonts w:ascii="Times New Roman" w:hAnsi="Times New Roman" w:cs="Times New Roman"/>
                <w:sz w:val="28"/>
                <w:szCs w:val="28"/>
              </w:rPr>
            </w:pPr>
            <w:r w:rsidRPr="00B56C27">
              <w:rPr>
                <w:rFonts w:ascii="Times New Roman" w:hAnsi="Times New Roman" w:cs="Times New Roman"/>
                <w:sz w:val="28"/>
                <w:szCs w:val="28"/>
              </w:rPr>
              <w:t>в том числе в интерактивной форме, час.</w:t>
            </w:r>
          </w:p>
        </w:tc>
        <w:tc>
          <w:tcPr>
            <w:tcW w:w="7162" w:type="dxa"/>
            <w:tcBorders>
              <w:top w:val="single" w:sz="4" w:space="0" w:color="auto"/>
              <w:left w:val="single" w:sz="4" w:space="0" w:color="auto"/>
              <w:bottom w:val="single" w:sz="4" w:space="0" w:color="auto"/>
              <w:right w:val="single" w:sz="4" w:space="0" w:color="auto"/>
            </w:tcBorders>
            <w:vAlign w:val="center"/>
          </w:tcPr>
          <w:p w:rsidR="00FF750A" w:rsidRPr="00B56C27" w:rsidRDefault="00FF750A" w:rsidP="00AB6A9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Вид занятия, модуль, тема и краткое содержание</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FF750A" w:rsidRPr="00B56C27" w:rsidRDefault="00FF750A" w:rsidP="00AB6A95">
            <w:pPr>
              <w:pStyle w:val="a5"/>
              <w:spacing w:after="0"/>
              <w:ind w:left="113" w:right="113"/>
              <w:jc w:val="center"/>
              <w:rPr>
                <w:rFonts w:ascii="Times New Roman" w:hAnsi="Times New Roman" w:cs="Times New Roman"/>
                <w:bCs/>
                <w:iCs/>
                <w:sz w:val="28"/>
                <w:szCs w:val="28"/>
              </w:rPr>
            </w:pPr>
            <w:r w:rsidRPr="00B56C27">
              <w:rPr>
                <w:rFonts w:ascii="Times New Roman" w:hAnsi="Times New Roman" w:cs="Times New Roman"/>
                <w:bCs/>
                <w:iCs/>
                <w:sz w:val="28"/>
                <w:szCs w:val="28"/>
              </w:rPr>
              <w:t>Формируемые компетенции</w:t>
            </w: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5E3EC4"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4</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11469F"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2</w:t>
            </w:r>
          </w:p>
        </w:tc>
        <w:tc>
          <w:tcPr>
            <w:tcW w:w="7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AB6A95">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Лекции</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AB6A95">
            <w:pPr>
              <w:pStyle w:val="a5"/>
              <w:spacing w:after="0"/>
              <w:rPr>
                <w:rFonts w:ascii="Times New Roman" w:hAnsi="Times New Roman" w:cs="Times New Roman"/>
                <w:sz w:val="28"/>
                <w:szCs w:val="28"/>
              </w:rPr>
            </w:pP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5E3EC4"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2</w:t>
            </w: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740B98" w:rsidP="005E3EC4">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Модуль 1 «Управленческий анализ в строительстве и в торговле»</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b/>
                <w:sz w:val="28"/>
                <w:szCs w:val="28"/>
              </w:rPr>
            </w:pP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5E3EC4" w:rsidP="00AB6A95">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FF750A" w:rsidP="005E3EC4">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1.1 «</w:t>
            </w:r>
            <w:r w:rsidR="005E3EC4" w:rsidRPr="00B56C27">
              <w:rPr>
                <w:rFonts w:ascii="Times New Roman" w:hAnsi="Times New Roman" w:cs="Times New Roman"/>
                <w:sz w:val="28"/>
                <w:szCs w:val="28"/>
              </w:rPr>
              <w:t>Управленческий анализ в строительстве», Тема 1.2 «Управленческий анализ в торговле»</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5E3EC4"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b/>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5E3EC4" w:rsidP="005E3EC4">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Модуль 2  Управленческий анализ в страховании, организациях сферы услуг и в бюджетных организациях</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b/>
                <w:sz w:val="28"/>
                <w:szCs w:val="28"/>
              </w:rPr>
            </w:pP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Тема 2.1 </w:t>
            </w:r>
            <w:r w:rsidR="005E3EC4" w:rsidRPr="00B56C27">
              <w:rPr>
                <w:rFonts w:ascii="Times New Roman" w:hAnsi="Times New Roman" w:cs="Times New Roman"/>
                <w:sz w:val="28"/>
                <w:szCs w:val="28"/>
              </w:rPr>
              <w:t>«Управленческий анализ в страховании», Тема 2.2 «Управленческий анализ бюджетных организаций»</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5E3EC4"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6</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AB6A95">
            <w:pPr>
              <w:pStyle w:val="a5"/>
              <w:spacing w:after="0"/>
              <w:jc w:val="center"/>
              <w:rPr>
                <w:rFonts w:ascii="Times New Roman" w:hAnsi="Times New Roman" w:cs="Times New Roman"/>
                <w:b/>
                <w:i/>
                <w:sz w:val="28"/>
                <w:szCs w:val="28"/>
              </w:rPr>
            </w:pPr>
          </w:p>
        </w:tc>
        <w:tc>
          <w:tcPr>
            <w:tcW w:w="71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AB6A95">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Практические занятия /семинары</w:t>
            </w:r>
          </w:p>
        </w:tc>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F750A" w:rsidRPr="00B56C27" w:rsidRDefault="00FF750A" w:rsidP="00AB6A95">
            <w:pPr>
              <w:pStyle w:val="a5"/>
              <w:spacing w:after="0"/>
              <w:rPr>
                <w:rFonts w:ascii="Times New Roman" w:hAnsi="Times New Roman" w:cs="Times New Roman"/>
                <w:sz w:val="28"/>
                <w:szCs w:val="28"/>
              </w:rPr>
            </w:pP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b/>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FF750A" w:rsidP="005E3EC4">
            <w:pPr>
              <w:pStyle w:val="a5"/>
              <w:spacing w:after="0"/>
              <w:jc w:val="center"/>
              <w:rPr>
                <w:rFonts w:ascii="Times New Roman" w:hAnsi="Times New Roman" w:cs="Times New Roman"/>
                <w:b/>
                <w:sz w:val="28"/>
                <w:szCs w:val="28"/>
              </w:rPr>
            </w:pPr>
            <w:r w:rsidRPr="00B56C27">
              <w:rPr>
                <w:rFonts w:ascii="Times New Roman" w:hAnsi="Times New Roman" w:cs="Times New Roman"/>
                <w:b/>
                <w:sz w:val="28"/>
                <w:szCs w:val="28"/>
              </w:rPr>
              <w:t xml:space="preserve">Модуль 1 </w:t>
            </w:r>
            <w:r w:rsidR="005E3EC4" w:rsidRPr="00B56C27">
              <w:rPr>
                <w:rFonts w:ascii="Times New Roman" w:hAnsi="Times New Roman" w:cs="Times New Roman"/>
                <w:b/>
                <w:sz w:val="28"/>
                <w:szCs w:val="28"/>
              </w:rPr>
              <w:t>«Управленческий анализ в строительстве и в торговле»</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sz w:val="28"/>
                <w:szCs w:val="28"/>
              </w:rPr>
            </w:pP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lastRenderedPageBreak/>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5E3EC4" w:rsidP="005E3EC4">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1.2 «Управленческий анализ в строительстве» и Тема 1.2 «Управленческий анализ в торговле»</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2F576F" w:rsidP="00AB6A95">
            <w:pPr>
              <w:pStyle w:val="a5"/>
              <w:spacing w:after="0"/>
              <w:jc w:val="center"/>
              <w:rPr>
                <w:rFonts w:ascii="Times New Roman" w:hAnsi="Times New Roman" w:cs="Times New Roman"/>
                <w:b/>
                <w:i/>
                <w:sz w:val="28"/>
                <w:szCs w:val="28"/>
              </w:rPr>
            </w:pPr>
            <w:r w:rsidRPr="00B56C27">
              <w:rPr>
                <w:rFonts w:ascii="Times New Roman" w:hAnsi="Times New Roman" w:cs="Times New Roman"/>
                <w:b/>
                <w:i/>
                <w:sz w:val="28"/>
                <w:szCs w:val="28"/>
              </w:rPr>
              <w:t>4</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b/>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5E3EC4" w:rsidP="002F576F">
            <w:pPr>
              <w:pStyle w:val="a5"/>
              <w:spacing w:after="0"/>
              <w:jc w:val="center"/>
              <w:rPr>
                <w:rFonts w:ascii="Times New Roman" w:hAnsi="Times New Roman" w:cs="Times New Roman"/>
                <w:sz w:val="28"/>
                <w:szCs w:val="28"/>
              </w:rPr>
            </w:pPr>
            <w:r w:rsidRPr="00B56C27">
              <w:rPr>
                <w:rFonts w:ascii="Times New Roman" w:hAnsi="Times New Roman" w:cs="Times New Roman"/>
                <w:b/>
                <w:sz w:val="28"/>
                <w:szCs w:val="28"/>
              </w:rPr>
              <w:t xml:space="preserve">Модуль </w:t>
            </w:r>
            <w:r w:rsidR="002F576F" w:rsidRPr="00B56C27">
              <w:rPr>
                <w:rFonts w:ascii="Times New Roman" w:hAnsi="Times New Roman" w:cs="Times New Roman"/>
                <w:b/>
                <w:sz w:val="28"/>
                <w:szCs w:val="28"/>
              </w:rPr>
              <w:t>2</w:t>
            </w:r>
            <w:r w:rsidRPr="00B56C27">
              <w:rPr>
                <w:rFonts w:ascii="Times New Roman" w:hAnsi="Times New Roman" w:cs="Times New Roman"/>
                <w:b/>
                <w:sz w:val="28"/>
                <w:szCs w:val="28"/>
              </w:rPr>
              <w:t xml:space="preserve"> «Управленческий анализ в страховании и в бюджетных организациях»</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sz w:val="28"/>
                <w:szCs w:val="28"/>
              </w:rPr>
            </w:pPr>
          </w:p>
        </w:tc>
      </w:tr>
      <w:tr w:rsidR="00FF750A" w:rsidRPr="00B56C27" w:rsidTr="00FF750A">
        <w:tc>
          <w:tcPr>
            <w:tcW w:w="601" w:type="dxa"/>
            <w:tcBorders>
              <w:top w:val="single" w:sz="4" w:space="0" w:color="auto"/>
              <w:left w:val="single" w:sz="4" w:space="0" w:color="auto"/>
              <w:bottom w:val="single" w:sz="4" w:space="0" w:color="auto"/>
              <w:right w:val="single" w:sz="4" w:space="0" w:color="auto"/>
            </w:tcBorders>
          </w:tcPr>
          <w:p w:rsidR="00FF750A" w:rsidRPr="00B56C27" w:rsidRDefault="005E3EC4" w:rsidP="00AB6A95">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FF750A" w:rsidRPr="00B56C27" w:rsidRDefault="002F576F" w:rsidP="002F576F">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2.1 «Управленческий анализ в страховании»</w:t>
            </w:r>
            <w:r w:rsidR="00FF750A" w:rsidRPr="00B56C27">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5E3EC4" w:rsidRPr="00B56C27" w:rsidTr="00FF750A">
        <w:tc>
          <w:tcPr>
            <w:tcW w:w="601" w:type="dxa"/>
            <w:tcBorders>
              <w:top w:val="single" w:sz="4" w:space="0" w:color="auto"/>
              <w:left w:val="single" w:sz="4" w:space="0" w:color="auto"/>
              <w:bottom w:val="single" w:sz="4" w:space="0" w:color="auto"/>
              <w:right w:val="single" w:sz="4" w:space="0" w:color="auto"/>
            </w:tcBorders>
          </w:tcPr>
          <w:p w:rsidR="005E3EC4" w:rsidRPr="00B56C27" w:rsidRDefault="005E3EC4" w:rsidP="00AB6A95">
            <w:pPr>
              <w:pStyle w:val="a5"/>
              <w:spacing w:after="0"/>
              <w:jc w:val="center"/>
              <w:rPr>
                <w:rFonts w:ascii="Times New Roman" w:hAnsi="Times New Roman" w:cs="Times New Roman"/>
                <w:i/>
                <w:sz w:val="28"/>
                <w:szCs w:val="28"/>
              </w:rPr>
            </w:pPr>
            <w:r w:rsidRPr="00B56C27">
              <w:rPr>
                <w:rFonts w:ascii="Times New Roman" w:hAnsi="Times New Roman" w:cs="Times New Roman"/>
                <w:i/>
                <w:sz w:val="28"/>
                <w:szCs w:val="28"/>
              </w:rPr>
              <w:t>2</w:t>
            </w:r>
          </w:p>
        </w:tc>
        <w:tc>
          <w:tcPr>
            <w:tcW w:w="992" w:type="dxa"/>
            <w:tcBorders>
              <w:top w:val="single" w:sz="4" w:space="0" w:color="auto"/>
              <w:left w:val="single" w:sz="4" w:space="0" w:color="auto"/>
              <w:bottom w:val="single" w:sz="4" w:space="0" w:color="auto"/>
              <w:right w:val="single" w:sz="4" w:space="0" w:color="auto"/>
            </w:tcBorders>
          </w:tcPr>
          <w:p w:rsidR="005E3EC4" w:rsidRPr="00B56C27" w:rsidRDefault="005E3EC4" w:rsidP="00AB6A95">
            <w:pPr>
              <w:pStyle w:val="a5"/>
              <w:spacing w:after="0"/>
              <w:jc w:val="center"/>
              <w:rPr>
                <w:rFonts w:ascii="Times New Roman" w:hAnsi="Times New Roman" w:cs="Times New Roman"/>
                <w:i/>
                <w:sz w:val="28"/>
                <w:szCs w:val="28"/>
              </w:rPr>
            </w:pPr>
          </w:p>
        </w:tc>
        <w:tc>
          <w:tcPr>
            <w:tcW w:w="7162" w:type="dxa"/>
            <w:tcBorders>
              <w:top w:val="single" w:sz="4" w:space="0" w:color="auto"/>
              <w:left w:val="single" w:sz="4" w:space="0" w:color="auto"/>
              <w:bottom w:val="single" w:sz="4" w:space="0" w:color="auto"/>
              <w:right w:val="single" w:sz="4" w:space="0" w:color="auto"/>
            </w:tcBorders>
          </w:tcPr>
          <w:p w:rsidR="005E3EC4" w:rsidRPr="00B56C27" w:rsidRDefault="002F576F" w:rsidP="002F576F">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2.2 « Управленческий анализ бюджетных организаций»</w:t>
            </w:r>
          </w:p>
        </w:tc>
        <w:tc>
          <w:tcPr>
            <w:tcW w:w="1276" w:type="dxa"/>
            <w:tcBorders>
              <w:top w:val="single" w:sz="4" w:space="0" w:color="auto"/>
              <w:left w:val="single" w:sz="4" w:space="0" w:color="auto"/>
              <w:bottom w:val="single" w:sz="4" w:space="0" w:color="auto"/>
              <w:right w:val="single" w:sz="4" w:space="0" w:color="auto"/>
            </w:tcBorders>
          </w:tcPr>
          <w:p w:rsidR="005E3EC4" w:rsidRPr="00B56C27" w:rsidRDefault="0011469F"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bl>
    <w:p w:rsidR="00250A96" w:rsidRPr="00B56C27" w:rsidRDefault="00250A96" w:rsidP="00250A96">
      <w:pPr>
        <w:pStyle w:val="a5"/>
        <w:spacing w:after="0"/>
        <w:ind w:left="360"/>
        <w:jc w:val="both"/>
        <w:rPr>
          <w:rFonts w:ascii="Times New Roman" w:hAnsi="Times New Roman" w:cs="Times New Roman"/>
          <w:b/>
          <w:sz w:val="28"/>
          <w:szCs w:val="28"/>
        </w:rPr>
      </w:pPr>
    </w:p>
    <w:p w:rsidR="00250A96" w:rsidRPr="00B56C27" w:rsidRDefault="00250A96" w:rsidP="00250A96">
      <w:pPr>
        <w:pStyle w:val="a5"/>
        <w:numPr>
          <w:ilvl w:val="1"/>
          <w:numId w:val="1"/>
        </w:numPr>
        <w:spacing w:after="0"/>
        <w:ind w:left="1418" w:hanging="709"/>
        <w:jc w:val="both"/>
        <w:rPr>
          <w:rFonts w:ascii="Times New Roman" w:eastAsia="Calibri" w:hAnsi="Times New Roman" w:cs="Times New Roman"/>
          <w:b/>
          <w:sz w:val="28"/>
          <w:szCs w:val="28"/>
        </w:rPr>
      </w:pPr>
      <w:r w:rsidRPr="00B56C27">
        <w:rPr>
          <w:rFonts w:ascii="Times New Roman" w:eastAsia="Calibri" w:hAnsi="Times New Roman" w:cs="Times New Roman"/>
          <w:b/>
          <w:sz w:val="28"/>
          <w:szCs w:val="28"/>
        </w:rPr>
        <w:t>Самостоятельная работа студента – очная форма обучения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3"/>
        <w:gridCol w:w="8204"/>
        <w:gridCol w:w="1274"/>
      </w:tblGrid>
      <w:tr w:rsidR="00FF750A" w:rsidRPr="00B56C27" w:rsidTr="00FF750A">
        <w:trPr>
          <w:cantSplit/>
          <w:trHeight w:val="1519"/>
        </w:trPr>
        <w:tc>
          <w:tcPr>
            <w:tcW w:w="534" w:type="dxa"/>
            <w:tcBorders>
              <w:top w:val="single" w:sz="4" w:space="0" w:color="auto"/>
              <w:left w:val="single" w:sz="4" w:space="0" w:color="auto"/>
              <w:bottom w:val="single" w:sz="4" w:space="0" w:color="auto"/>
              <w:right w:val="single" w:sz="4" w:space="0" w:color="auto"/>
            </w:tcBorders>
            <w:textDirection w:val="btLr"/>
          </w:tcPr>
          <w:p w:rsidR="00FF750A" w:rsidRPr="00B56C27" w:rsidRDefault="00FF750A" w:rsidP="00AB6A95">
            <w:pPr>
              <w:pStyle w:val="a5"/>
              <w:spacing w:after="0"/>
              <w:ind w:left="113" w:right="113"/>
              <w:rPr>
                <w:rFonts w:ascii="Times New Roman" w:hAnsi="Times New Roman" w:cs="Times New Roman"/>
                <w:sz w:val="28"/>
                <w:szCs w:val="28"/>
              </w:rPr>
            </w:pPr>
            <w:proofErr w:type="spellStart"/>
            <w:r w:rsidRPr="00B56C27">
              <w:rPr>
                <w:rFonts w:ascii="Times New Roman" w:hAnsi="Times New Roman" w:cs="Times New Roman"/>
                <w:sz w:val="28"/>
                <w:szCs w:val="28"/>
              </w:rPr>
              <w:t>Кол</w:t>
            </w:r>
            <w:proofErr w:type="gramStart"/>
            <w:r w:rsidRPr="00B56C27">
              <w:rPr>
                <w:rFonts w:ascii="Times New Roman" w:hAnsi="Times New Roman" w:cs="Times New Roman"/>
                <w:sz w:val="28"/>
                <w:szCs w:val="28"/>
              </w:rPr>
              <w:t>.ч</w:t>
            </w:r>
            <w:proofErr w:type="gramEnd"/>
            <w:r w:rsidRPr="00B56C27">
              <w:rPr>
                <w:rFonts w:ascii="Times New Roman" w:hAnsi="Times New Roman" w:cs="Times New Roman"/>
                <w:sz w:val="28"/>
                <w:szCs w:val="28"/>
              </w:rPr>
              <w:t>ас</w:t>
            </w:r>
            <w:proofErr w:type="spellEnd"/>
          </w:p>
        </w:tc>
        <w:tc>
          <w:tcPr>
            <w:tcW w:w="8221" w:type="dxa"/>
            <w:tcBorders>
              <w:top w:val="single" w:sz="4" w:space="0" w:color="auto"/>
              <w:left w:val="single" w:sz="4" w:space="0" w:color="auto"/>
              <w:bottom w:val="single" w:sz="4" w:space="0" w:color="auto"/>
              <w:right w:val="single" w:sz="4" w:space="0" w:color="auto"/>
            </w:tcBorders>
            <w:vAlign w:val="center"/>
          </w:tcPr>
          <w:p w:rsidR="00FF750A" w:rsidRPr="00B56C27" w:rsidRDefault="00FF750A" w:rsidP="00FF750A">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Темы, разделы, вынесенные на самостоятельную подготовку; их содержание</w:t>
            </w:r>
          </w:p>
        </w:tc>
        <w:tc>
          <w:tcPr>
            <w:tcW w:w="1276" w:type="dxa"/>
            <w:tcBorders>
              <w:top w:val="single" w:sz="4" w:space="0" w:color="auto"/>
              <w:left w:val="single" w:sz="4" w:space="0" w:color="auto"/>
              <w:bottom w:val="single" w:sz="4" w:space="0" w:color="auto"/>
              <w:right w:val="single" w:sz="4" w:space="0" w:color="auto"/>
            </w:tcBorders>
            <w:textDirection w:val="btLr"/>
            <w:vAlign w:val="center"/>
          </w:tcPr>
          <w:p w:rsidR="00FF750A" w:rsidRPr="00B56C27" w:rsidRDefault="00FF750A" w:rsidP="00FF750A">
            <w:pPr>
              <w:pStyle w:val="a5"/>
              <w:spacing w:after="0"/>
              <w:ind w:left="113" w:right="113"/>
              <w:jc w:val="center"/>
              <w:rPr>
                <w:rFonts w:ascii="Times New Roman" w:hAnsi="Times New Roman" w:cs="Times New Roman"/>
                <w:bCs/>
                <w:sz w:val="28"/>
                <w:szCs w:val="28"/>
              </w:rPr>
            </w:pPr>
            <w:r w:rsidRPr="00B56C27">
              <w:rPr>
                <w:rFonts w:ascii="Times New Roman" w:hAnsi="Times New Roman" w:cs="Times New Roman"/>
                <w:bCs/>
                <w:iCs/>
                <w:sz w:val="28"/>
                <w:szCs w:val="28"/>
              </w:rPr>
              <w:t>Формируемые компетенции</w:t>
            </w:r>
          </w:p>
        </w:tc>
      </w:tr>
      <w:tr w:rsidR="00FF750A" w:rsidRPr="00B56C27" w:rsidTr="00FF750A">
        <w:tc>
          <w:tcPr>
            <w:tcW w:w="534" w:type="dxa"/>
            <w:tcBorders>
              <w:top w:val="single" w:sz="4" w:space="0" w:color="auto"/>
              <w:left w:val="single" w:sz="4" w:space="0" w:color="auto"/>
              <w:bottom w:val="single" w:sz="4" w:space="0" w:color="auto"/>
              <w:right w:val="single" w:sz="4" w:space="0" w:color="auto"/>
            </w:tcBorders>
          </w:tcPr>
          <w:p w:rsidR="00FF750A" w:rsidRPr="00B56C27" w:rsidRDefault="00994505" w:rsidP="0011469F">
            <w:pPr>
              <w:pStyle w:val="a5"/>
              <w:spacing w:after="0"/>
              <w:rPr>
                <w:rFonts w:ascii="Times New Roman" w:hAnsi="Times New Roman" w:cs="Times New Roman"/>
                <w:sz w:val="28"/>
                <w:szCs w:val="28"/>
              </w:rPr>
            </w:pPr>
            <w:r w:rsidRPr="00B56C27">
              <w:rPr>
                <w:rFonts w:ascii="Times New Roman" w:hAnsi="Times New Roman" w:cs="Times New Roman"/>
                <w:sz w:val="28"/>
                <w:szCs w:val="28"/>
              </w:rPr>
              <w:t>3</w:t>
            </w:r>
            <w:r w:rsidR="0011469F" w:rsidRPr="00B56C27">
              <w:rPr>
                <w:rFonts w:ascii="Times New Roman" w:hAnsi="Times New Roman" w:cs="Times New Roman"/>
                <w:sz w:val="28"/>
                <w:szCs w:val="28"/>
              </w:rPr>
              <w:t>0</w:t>
            </w:r>
          </w:p>
        </w:tc>
        <w:tc>
          <w:tcPr>
            <w:tcW w:w="8221"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t>Темы, разделы, вынесенные на самостоятельную подготовку</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sz w:val="28"/>
                <w:szCs w:val="28"/>
              </w:rPr>
            </w:pPr>
          </w:p>
        </w:tc>
      </w:tr>
      <w:tr w:rsidR="00FF750A" w:rsidRPr="00B56C27" w:rsidTr="00FF750A">
        <w:tc>
          <w:tcPr>
            <w:tcW w:w="534" w:type="dxa"/>
            <w:tcBorders>
              <w:top w:val="single" w:sz="4" w:space="0" w:color="auto"/>
              <w:left w:val="single" w:sz="4" w:space="0" w:color="auto"/>
              <w:bottom w:val="single" w:sz="4" w:space="0" w:color="auto"/>
              <w:right w:val="single" w:sz="4" w:space="0" w:color="auto"/>
            </w:tcBorders>
          </w:tcPr>
          <w:p w:rsidR="00FF750A"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2</w:t>
            </w:r>
          </w:p>
        </w:tc>
        <w:tc>
          <w:tcPr>
            <w:tcW w:w="8221" w:type="dxa"/>
            <w:tcBorders>
              <w:top w:val="single" w:sz="4" w:space="0" w:color="auto"/>
              <w:left w:val="single" w:sz="4" w:space="0" w:color="auto"/>
              <w:bottom w:val="single" w:sz="4" w:space="0" w:color="auto"/>
              <w:right w:val="single" w:sz="4" w:space="0" w:color="auto"/>
            </w:tcBorders>
          </w:tcPr>
          <w:p w:rsidR="00FF750A" w:rsidRPr="00B56C27" w:rsidRDefault="000B15DE" w:rsidP="000B15DE">
            <w:pPr>
              <w:pStyle w:val="a5"/>
              <w:jc w:val="both"/>
              <w:rPr>
                <w:rFonts w:ascii="Times New Roman" w:hAnsi="Times New Roman" w:cs="Times New Roman"/>
                <w:sz w:val="28"/>
                <w:szCs w:val="28"/>
              </w:rPr>
            </w:pPr>
            <w:r w:rsidRPr="00B56C27">
              <w:rPr>
                <w:rFonts w:ascii="Times New Roman" w:hAnsi="Times New Roman" w:cs="Times New Roman"/>
                <w:sz w:val="28"/>
                <w:szCs w:val="28"/>
              </w:rPr>
              <w:t>Взаимосвязь управленческого финансового и производственного анализа</w:t>
            </w:r>
            <w:r w:rsidRPr="00B56C27">
              <w:rPr>
                <w:rFonts w:ascii="Times New Roman" w:hAnsi="Times New Roman" w:cs="Times New Roman"/>
                <w:sz w:val="28"/>
                <w:szCs w:val="28"/>
              </w:rPr>
              <w:br w:type="page"/>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0B15DE" w:rsidRPr="00B56C27" w:rsidTr="00FF750A">
        <w:tc>
          <w:tcPr>
            <w:tcW w:w="534" w:type="dxa"/>
            <w:tcBorders>
              <w:top w:val="single" w:sz="4" w:space="0" w:color="auto"/>
              <w:left w:val="single" w:sz="4" w:space="0" w:color="auto"/>
              <w:bottom w:val="single" w:sz="4" w:space="0" w:color="auto"/>
              <w:right w:val="single" w:sz="4" w:space="0" w:color="auto"/>
            </w:tcBorders>
          </w:tcPr>
          <w:p w:rsidR="000B15DE"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2</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0B15DE" w:rsidP="000B15DE">
            <w:pPr>
              <w:pStyle w:val="a5"/>
              <w:jc w:val="both"/>
              <w:rPr>
                <w:rFonts w:ascii="Times New Roman" w:hAnsi="Times New Roman" w:cs="Times New Roman"/>
                <w:sz w:val="28"/>
                <w:szCs w:val="28"/>
              </w:rPr>
            </w:pPr>
            <w:r w:rsidRPr="00B56C27">
              <w:rPr>
                <w:rFonts w:ascii="Times New Roman" w:hAnsi="Times New Roman" w:cs="Times New Roman"/>
                <w:sz w:val="28"/>
                <w:szCs w:val="28"/>
              </w:rPr>
              <w:t>Роль, виды, направления использования внешней информации в процессе принятия управленческих решений</w:t>
            </w:r>
          </w:p>
        </w:tc>
        <w:tc>
          <w:tcPr>
            <w:tcW w:w="1276" w:type="dxa"/>
            <w:tcBorders>
              <w:top w:val="single" w:sz="4" w:space="0" w:color="auto"/>
              <w:left w:val="single" w:sz="4" w:space="0" w:color="auto"/>
              <w:bottom w:val="single" w:sz="4" w:space="0" w:color="auto"/>
              <w:right w:val="single" w:sz="4" w:space="0" w:color="auto"/>
            </w:tcBorders>
          </w:tcPr>
          <w:p w:rsidR="000B15DE"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FF750A">
        <w:tc>
          <w:tcPr>
            <w:tcW w:w="534" w:type="dxa"/>
            <w:tcBorders>
              <w:top w:val="single" w:sz="4" w:space="0" w:color="auto"/>
              <w:left w:val="single" w:sz="4" w:space="0" w:color="auto"/>
              <w:bottom w:val="single" w:sz="4" w:space="0" w:color="auto"/>
              <w:right w:val="single" w:sz="4" w:space="0" w:color="auto"/>
            </w:tcBorders>
          </w:tcPr>
          <w:p w:rsidR="00FF750A"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4</w:t>
            </w:r>
          </w:p>
        </w:tc>
        <w:tc>
          <w:tcPr>
            <w:tcW w:w="8221" w:type="dxa"/>
            <w:tcBorders>
              <w:top w:val="single" w:sz="4" w:space="0" w:color="auto"/>
              <w:left w:val="single" w:sz="4" w:space="0" w:color="auto"/>
              <w:bottom w:val="single" w:sz="4" w:space="0" w:color="auto"/>
              <w:right w:val="single" w:sz="4" w:space="0" w:color="auto"/>
            </w:tcBorders>
          </w:tcPr>
          <w:p w:rsidR="00FF750A" w:rsidRPr="00B56C27" w:rsidRDefault="000B15DE" w:rsidP="000B15DE">
            <w:pPr>
              <w:pStyle w:val="a5"/>
              <w:spacing w:after="0"/>
              <w:rPr>
                <w:rFonts w:ascii="Times New Roman" w:hAnsi="Times New Roman" w:cs="Times New Roman"/>
                <w:sz w:val="28"/>
                <w:szCs w:val="28"/>
              </w:rPr>
            </w:pPr>
            <w:r w:rsidRPr="00B56C27">
              <w:rPr>
                <w:rFonts w:ascii="Times New Roman" w:hAnsi="Times New Roman" w:cs="Times New Roman"/>
                <w:sz w:val="28"/>
                <w:szCs w:val="28"/>
              </w:rPr>
              <w:t>Использование результатов управленческого анализа при аудите затрат на производство, и оценке деловой активности транспортной организации</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0B15DE" w:rsidRPr="00B56C27" w:rsidTr="00FF750A">
        <w:tc>
          <w:tcPr>
            <w:tcW w:w="534" w:type="dxa"/>
            <w:tcBorders>
              <w:top w:val="single" w:sz="4" w:space="0" w:color="auto"/>
              <w:left w:val="single" w:sz="4" w:space="0" w:color="auto"/>
              <w:bottom w:val="single" w:sz="4" w:space="0" w:color="auto"/>
              <w:right w:val="single" w:sz="4" w:space="0" w:color="auto"/>
            </w:tcBorders>
          </w:tcPr>
          <w:p w:rsidR="000B15DE"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4</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0B15DE" w:rsidP="000B15DE">
            <w:pPr>
              <w:pStyle w:val="a5"/>
              <w:spacing w:after="0"/>
              <w:rPr>
                <w:rFonts w:ascii="Times New Roman" w:hAnsi="Times New Roman" w:cs="Times New Roman"/>
                <w:sz w:val="28"/>
                <w:szCs w:val="28"/>
              </w:rPr>
            </w:pPr>
            <w:r w:rsidRPr="00B56C27">
              <w:rPr>
                <w:rFonts w:ascii="Times New Roman" w:hAnsi="Times New Roman" w:cs="Times New Roman"/>
                <w:sz w:val="28"/>
                <w:szCs w:val="28"/>
              </w:rPr>
              <w:t>Использование системы «стандарт-</w:t>
            </w:r>
            <w:proofErr w:type="spellStart"/>
            <w:r w:rsidRPr="00B56C27">
              <w:rPr>
                <w:rFonts w:ascii="Times New Roman" w:hAnsi="Times New Roman" w:cs="Times New Roman"/>
                <w:sz w:val="28"/>
                <w:szCs w:val="28"/>
              </w:rPr>
              <w:t>кост</w:t>
            </w:r>
            <w:proofErr w:type="spellEnd"/>
            <w:r w:rsidRPr="00B56C27">
              <w:rPr>
                <w:rFonts w:ascii="Times New Roman" w:hAnsi="Times New Roman" w:cs="Times New Roman"/>
                <w:sz w:val="28"/>
                <w:szCs w:val="28"/>
              </w:rPr>
              <w:t>» в анализе и планировании себестоимости на промышленных предприятиях</w:t>
            </w:r>
          </w:p>
        </w:tc>
        <w:tc>
          <w:tcPr>
            <w:tcW w:w="1276" w:type="dxa"/>
            <w:tcBorders>
              <w:top w:val="single" w:sz="4" w:space="0" w:color="auto"/>
              <w:left w:val="single" w:sz="4" w:space="0" w:color="auto"/>
              <w:bottom w:val="single" w:sz="4" w:space="0" w:color="auto"/>
              <w:right w:val="single" w:sz="4" w:space="0" w:color="auto"/>
            </w:tcBorders>
          </w:tcPr>
          <w:p w:rsidR="000B15DE"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0B15DE" w:rsidRPr="00B56C27" w:rsidTr="00FF750A">
        <w:tc>
          <w:tcPr>
            <w:tcW w:w="534" w:type="dxa"/>
            <w:tcBorders>
              <w:top w:val="single" w:sz="4" w:space="0" w:color="auto"/>
              <w:left w:val="single" w:sz="4" w:space="0" w:color="auto"/>
              <w:bottom w:val="single" w:sz="4" w:space="0" w:color="auto"/>
              <w:right w:val="single" w:sz="4" w:space="0" w:color="auto"/>
            </w:tcBorders>
          </w:tcPr>
          <w:p w:rsidR="000B15DE"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4</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0B15DE" w:rsidP="000B15DE">
            <w:pPr>
              <w:pStyle w:val="a5"/>
              <w:spacing w:after="0"/>
              <w:rPr>
                <w:rFonts w:ascii="Times New Roman" w:hAnsi="Times New Roman" w:cs="Times New Roman"/>
                <w:sz w:val="28"/>
                <w:szCs w:val="28"/>
              </w:rPr>
            </w:pPr>
            <w:r w:rsidRPr="00B56C27">
              <w:rPr>
                <w:rFonts w:ascii="Times New Roman" w:hAnsi="Times New Roman" w:cs="Times New Roman"/>
                <w:sz w:val="28"/>
                <w:szCs w:val="28"/>
              </w:rPr>
              <w:t>Применение маргинальной концепции анализа себестоимости на предприятиях сферы услуг</w:t>
            </w:r>
          </w:p>
        </w:tc>
        <w:tc>
          <w:tcPr>
            <w:tcW w:w="1276" w:type="dxa"/>
            <w:tcBorders>
              <w:top w:val="single" w:sz="4" w:space="0" w:color="auto"/>
              <w:left w:val="single" w:sz="4" w:space="0" w:color="auto"/>
              <w:bottom w:val="single" w:sz="4" w:space="0" w:color="auto"/>
              <w:right w:val="single" w:sz="4" w:space="0" w:color="auto"/>
            </w:tcBorders>
          </w:tcPr>
          <w:p w:rsidR="000B15DE"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0B15DE" w:rsidRPr="00B56C27" w:rsidTr="00FF750A">
        <w:tc>
          <w:tcPr>
            <w:tcW w:w="534" w:type="dxa"/>
            <w:tcBorders>
              <w:top w:val="single" w:sz="4" w:space="0" w:color="auto"/>
              <w:left w:val="single" w:sz="4" w:space="0" w:color="auto"/>
              <w:bottom w:val="single" w:sz="4" w:space="0" w:color="auto"/>
              <w:right w:val="single" w:sz="4" w:space="0" w:color="auto"/>
            </w:tcBorders>
          </w:tcPr>
          <w:p w:rsidR="000B15DE"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4</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0B15DE" w:rsidP="000B15DE">
            <w:pPr>
              <w:pStyle w:val="a5"/>
              <w:spacing w:after="0"/>
              <w:rPr>
                <w:rFonts w:ascii="Times New Roman" w:hAnsi="Times New Roman" w:cs="Times New Roman"/>
                <w:sz w:val="28"/>
                <w:szCs w:val="28"/>
              </w:rPr>
            </w:pPr>
            <w:r w:rsidRPr="00B56C27">
              <w:rPr>
                <w:rFonts w:ascii="Times New Roman" w:hAnsi="Times New Roman" w:cs="Times New Roman"/>
                <w:sz w:val="28"/>
                <w:szCs w:val="28"/>
              </w:rPr>
              <w:t>Система показателей управленческого анализа в страховых организациях</w:t>
            </w:r>
          </w:p>
        </w:tc>
        <w:tc>
          <w:tcPr>
            <w:tcW w:w="1276" w:type="dxa"/>
            <w:tcBorders>
              <w:top w:val="single" w:sz="4" w:space="0" w:color="auto"/>
              <w:left w:val="single" w:sz="4" w:space="0" w:color="auto"/>
              <w:bottom w:val="single" w:sz="4" w:space="0" w:color="auto"/>
              <w:right w:val="single" w:sz="4" w:space="0" w:color="auto"/>
            </w:tcBorders>
          </w:tcPr>
          <w:p w:rsidR="000B15DE"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0B15DE" w:rsidRPr="00B56C27" w:rsidTr="00FF750A">
        <w:tc>
          <w:tcPr>
            <w:tcW w:w="534" w:type="dxa"/>
            <w:tcBorders>
              <w:top w:val="single" w:sz="4" w:space="0" w:color="auto"/>
              <w:left w:val="single" w:sz="4" w:space="0" w:color="auto"/>
              <w:bottom w:val="single" w:sz="4" w:space="0" w:color="auto"/>
              <w:right w:val="single" w:sz="4" w:space="0" w:color="auto"/>
            </w:tcBorders>
          </w:tcPr>
          <w:p w:rsidR="000B15DE"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4</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0B15DE" w:rsidP="000B15DE">
            <w:pPr>
              <w:pStyle w:val="a5"/>
              <w:spacing w:after="0"/>
              <w:rPr>
                <w:rFonts w:ascii="Times New Roman" w:hAnsi="Times New Roman" w:cs="Times New Roman"/>
                <w:sz w:val="28"/>
                <w:szCs w:val="28"/>
              </w:rPr>
            </w:pPr>
            <w:r w:rsidRPr="00B56C27">
              <w:rPr>
                <w:rFonts w:ascii="Times New Roman" w:hAnsi="Times New Roman" w:cs="Times New Roman"/>
                <w:sz w:val="28"/>
                <w:szCs w:val="28"/>
              </w:rPr>
              <w:t>Особенности состава затрат в организациях промышленности, транспорта, строительства, услуг</w:t>
            </w:r>
          </w:p>
        </w:tc>
        <w:tc>
          <w:tcPr>
            <w:tcW w:w="1276" w:type="dxa"/>
            <w:tcBorders>
              <w:top w:val="single" w:sz="4" w:space="0" w:color="auto"/>
              <w:left w:val="single" w:sz="4" w:space="0" w:color="auto"/>
              <w:bottom w:val="single" w:sz="4" w:space="0" w:color="auto"/>
              <w:right w:val="single" w:sz="4" w:space="0" w:color="auto"/>
            </w:tcBorders>
          </w:tcPr>
          <w:p w:rsidR="000B15DE"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0B15DE" w:rsidRPr="00B56C27" w:rsidTr="00FF750A">
        <w:tc>
          <w:tcPr>
            <w:tcW w:w="534" w:type="dxa"/>
            <w:tcBorders>
              <w:top w:val="single" w:sz="4" w:space="0" w:color="auto"/>
              <w:left w:val="single" w:sz="4" w:space="0" w:color="auto"/>
              <w:bottom w:val="single" w:sz="4" w:space="0" w:color="auto"/>
              <w:right w:val="single" w:sz="4" w:space="0" w:color="auto"/>
            </w:tcBorders>
          </w:tcPr>
          <w:p w:rsidR="000B15DE"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2</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0B15DE" w:rsidP="000B15DE">
            <w:pPr>
              <w:pStyle w:val="a5"/>
              <w:spacing w:after="0"/>
              <w:rPr>
                <w:rFonts w:ascii="Times New Roman" w:hAnsi="Times New Roman" w:cs="Times New Roman"/>
                <w:sz w:val="28"/>
                <w:szCs w:val="28"/>
              </w:rPr>
            </w:pPr>
            <w:r w:rsidRPr="00B56C27">
              <w:rPr>
                <w:rFonts w:ascii="Times New Roman" w:hAnsi="Times New Roman" w:cs="Times New Roman"/>
                <w:sz w:val="28"/>
                <w:szCs w:val="28"/>
              </w:rPr>
              <w:t>Направления и основные этапы управленческого анализа</w:t>
            </w:r>
          </w:p>
        </w:tc>
        <w:tc>
          <w:tcPr>
            <w:tcW w:w="1276" w:type="dxa"/>
            <w:tcBorders>
              <w:top w:val="single" w:sz="4" w:space="0" w:color="auto"/>
              <w:left w:val="single" w:sz="4" w:space="0" w:color="auto"/>
              <w:bottom w:val="single" w:sz="4" w:space="0" w:color="auto"/>
              <w:right w:val="single" w:sz="4" w:space="0" w:color="auto"/>
            </w:tcBorders>
          </w:tcPr>
          <w:p w:rsidR="000B15DE" w:rsidRPr="00B56C27" w:rsidRDefault="000B15DE" w:rsidP="00994505">
            <w:pPr>
              <w:pStyle w:val="a5"/>
              <w:spacing w:after="0"/>
              <w:jc w:val="center"/>
              <w:rPr>
                <w:rFonts w:ascii="Times New Roman" w:hAnsi="Times New Roman" w:cs="Times New Roman"/>
                <w:sz w:val="28"/>
                <w:szCs w:val="28"/>
              </w:rPr>
            </w:pPr>
          </w:p>
        </w:tc>
      </w:tr>
      <w:tr w:rsidR="000B15DE" w:rsidRPr="00B56C27" w:rsidTr="00FF750A">
        <w:tc>
          <w:tcPr>
            <w:tcW w:w="534" w:type="dxa"/>
            <w:tcBorders>
              <w:top w:val="single" w:sz="4" w:space="0" w:color="auto"/>
              <w:left w:val="single" w:sz="4" w:space="0" w:color="auto"/>
              <w:bottom w:val="single" w:sz="4" w:space="0" w:color="auto"/>
              <w:right w:val="single" w:sz="4" w:space="0" w:color="auto"/>
            </w:tcBorders>
          </w:tcPr>
          <w:p w:rsidR="000B15DE" w:rsidRPr="00B56C27" w:rsidRDefault="00994505"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4</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0B15DE" w:rsidP="000B15DE">
            <w:pPr>
              <w:pStyle w:val="a5"/>
              <w:spacing w:after="0"/>
              <w:rPr>
                <w:rFonts w:ascii="Times New Roman" w:hAnsi="Times New Roman" w:cs="Times New Roman"/>
                <w:sz w:val="28"/>
                <w:szCs w:val="28"/>
              </w:rPr>
            </w:pPr>
            <w:r w:rsidRPr="00B56C27">
              <w:rPr>
                <w:rFonts w:ascii="Times New Roman" w:hAnsi="Times New Roman" w:cs="Times New Roman"/>
                <w:sz w:val="28"/>
                <w:szCs w:val="28"/>
              </w:rPr>
              <w:t>Бюджетная классификация как основа организации анализа исполнения сметы расходов, характеристика видов расходов. Анализ исполнения сметы расходов по общим показателям</w:t>
            </w:r>
          </w:p>
        </w:tc>
        <w:tc>
          <w:tcPr>
            <w:tcW w:w="1276" w:type="dxa"/>
            <w:tcBorders>
              <w:top w:val="single" w:sz="4" w:space="0" w:color="auto"/>
              <w:left w:val="single" w:sz="4" w:space="0" w:color="auto"/>
              <w:bottom w:val="single" w:sz="4" w:space="0" w:color="auto"/>
              <w:right w:val="single" w:sz="4" w:space="0" w:color="auto"/>
            </w:tcBorders>
          </w:tcPr>
          <w:p w:rsidR="000B15DE"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994505">
        <w:trPr>
          <w:trHeight w:val="489"/>
        </w:trPr>
        <w:tc>
          <w:tcPr>
            <w:tcW w:w="534" w:type="dxa"/>
            <w:tcBorders>
              <w:top w:val="single" w:sz="4" w:space="0" w:color="auto"/>
              <w:left w:val="single" w:sz="4" w:space="0" w:color="auto"/>
              <w:bottom w:val="single" w:sz="4" w:space="0" w:color="auto"/>
              <w:right w:val="single" w:sz="4" w:space="0" w:color="auto"/>
            </w:tcBorders>
          </w:tcPr>
          <w:p w:rsidR="00FF750A" w:rsidRPr="00B56C27" w:rsidRDefault="00994505" w:rsidP="00AB6A95">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t>6</w:t>
            </w:r>
          </w:p>
        </w:tc>
        <w:tc>
          <w:tcPr>
            <w:tcW w:w="8221" w:type="dxa"/>
            <w:tcBorders>
              <w:top w:val="single" w:sz="4" w:space="0" w:color="auto"/>
              <w:left w:val="single" w:sz="4" w:space="0" w:color="auto"/>
              <w:bottom w:val="single" w:sz="4" w:space="0" w:color="auto"/>
              <w:right w:val="single" w:sz="4" w:space="0" w:color="auto"/>
            </w:tcBorders>
          </w:tcPr>
          <w:p w:rsidR="000B15DE" w:rsidRPr="00B56C27" w:rsidRDefault="00FF750A" w:rsidP="00AB6A95">
            <w:pPr>
              <w:spacing w:after="0" w:line="240" w:lineRule="auto"/>
              <w:rPr>
                <w:rFonts w:ascii="Times New Roman" w:hAnsi="Times New Roman" w:cs="Times New Roman"/>
                <w:sz w:val="28"/>
                <w:szCs w:val="28"/>
              </w:rPr>
            </w:pPr>
            <w:r w:rsidRPr="00B56C27">
              <w:rPr>
                <w:rFonts w:ascii="Times New Roman" w:hAnsi="Times New Roman" w:cs="Times New Roman"/>
                <w:b/>
                <w:sz w:val="28"/>
                <w:szCs w:val="28"/>
              </w:rPr>
              <w:t xml:space="preserve">Темы </w:t>
            </w:r>
            <w:r w:rsidR="002F576F" w:rsidRPr="00B56C27">
              <w:rPr>
                <w:rFonts w:ascii="Times New Roman" w:hAnsi="Times New Roman" w:cs="Times New Roman"/>
                <w:b/>
                <w:sz w:val="28"/>
                <w:szCs w:val="28"/>
              </w:rPr>
              <w:t>рефератов</w:t>
            </w:r>
            <w:r w:rsidRPr="00B56C27">
              <w:rPr>
                <w:rFonts w:ascii="Times New Roman" w:hAnsi="Times New Roman" w:cs="Times New Roman"/>
                <w:b/>
                <w:sz w:val="28"/>
                <w:szCs w:val="28"/>
              </w:rPr>
              <w:t>, определяемые преподавателем с учетом интересов студента</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994505">
            <w:pPr>
              <w:pStyle w:val="a5"/>
              <w:spacing w:after="0"/>
              <w:jc w:val="center"/>
              <w:rPr>
                <w:rFonts w:ascii="Times New Roman" w:hAnsi="Times New Roman" w:cs="Times New Roman"/>
                <w:sz w:val="28"/>
                <w:szCs w:val="28"/>
              </w:rPr>
            </w:pPr>
          </w:p>
        </w:tc>
      </w:tr>
      <w:tr w:rsidR="00994505" w:rsidRPr="00B56C27" w:rsidTr="004E5158">
        <w:trPr>
          <w:trHeight w:val="569"/>
        </w:trPr>
        <w:tc>
          <w:tcPr>
            <w:tcW w:w="534" w:type="dxa"/>
            <w:tcBorders>
              <w:top w:val="single" w:sz="4" w:space="0" w:color="auto"/>
              <w:left w:val="single" w:sz="4" w:space="0" w:color="auto"/>
              <w:bottom w:val="single" w:sz="4" w:space="0" w:color="auto"/>
              <w:right w:val="single" w:sz="4" w:space="0" w:color="auto"/>
            </w:tcBorders>
          </w:tcPr>
          <w:p w:rsidR="00994505" w:rsidRPr="00B56C27" w:rsidRDefault="00994505" w:rsidP="00AB6A95">
            <w:pPr>
              <w:pStyle w:val="a5"/>
              <w:spacing w:after="0"/>
              <w:rPr>
                <w:rFonts w:ascii="Times New Roman" w:hAnsi="Times New Roman" w:cs="Times New Roman"/>
                <w:sz w:val="28"/>
                <w:szCs w:val="28"/>
              </w:rPr>
            </w:pPr>
          </w:p>
        </w:tc>
        <w:tc>
          <w:tcPr>
            <w:tcW w:w="8221" w:type="dxa"/>
            <w:tcBorders>
              <w:top w:val="single" w:sz="4" w:space="0" w:color="auto"/>
              <w:left w:val="single" w:sz="4" w:space="0" w:color="auto"/>
              <w:bottom w:val="single" w:sz="4" w:space="0" w:color="auto"/>
              <w:right w:val="single" w:sz="4" w:space="0" w:color="auto"/>
            </w:tcBorders>
          </w:tcPr>
          <w:p w:rsidR="00994505" w:rsidRPr="00B56C27" w:rsidRDefault="00994505" w:rsidP="00994505">
            <w:pPr>
              <w:pStyle w:val="af1"/>
              <w:numPr>
                <w:ilvl w:val="0"/>
                <w:numId w:val="2"/>
              </w:numPr>
              <w:tabs>
                <w:tab w:val="left" w:pos="459"/>
              </w:tabs>
              <w:spacing w:after="0" w:line="240" w:lineRule="auto"/>
              <w:ind w:left="0" w:firstLine="175"/>
              <w:rPr>
                <w:rFonts w:ascii="Times New Roman" w:hAnsi="Times New Roman" w:cs="Times New Roman"/>
                <w:bCs/>
                <w:sz w:val="28"/>
                <w:szCs w:val="28"/>
              </w:rPr>
            </w:pPr>
            <w:r w:rsidRPr="00B56C27">
              <w:rPr>
                <w:rFonts w:ascii="Times New Roman" w:hAnsi="Times New Roman" w:cs="Times New Roman"/>
                <w:bCs/>
                <w:sz w:val="28"/>
                <w:szCs w:val="28"/>
              </w:rPr>
              <w:t>Управленческий анализ и внутренний контроль на предприятиях промышленности</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sz w:val="28"/>
                <w:szCs w:val="28"/>
              </w:rPr>
            </w:pPr>
            <w:r w:rsidRPr="00B56C27">
              <w:rPr>
                <w:rFonts w:ascii="Times New Roman" w:hAnsi="Times New Roman" w:cs="Times New Roman"/>
                <w:sz w:val="28"/>
                <w:szCs w:val="28"/>
              </w:rPr>
              <w:t xml:space="preserve">Управленческий анализ и </w:t>
            </w:r>
            <w:proofErr w:type="spellStart"/>
            <w:r w:rsidRPr="00B56C27">
              <w:rPr>
                <w:rFonts w:ascii="Times New Roman" w:hAnsi="Times New Roman" w:cs="Times New Roman"/>
                <w:sz w:val="28"/>
                <w:szCs w:val="28"/>
              </w:rPr>
              <w:t>контроллинг</w:t>
            </w:r>
            <w:proofErr w:type="spellEnd"/>
            <w:r w:rsidRPr="00B56C27">
              <w:rPr>
                <w:rFonts w:ascii="Times New Roman" w:hAnsi="Times New Roman" w:cs="Times New Roman"/>
                <w:sz w:val="28"/>
                <w:szCs w:val="28"/>
              </w:rPr>
              <w:t xml:space="preserve"> в сфере торговли</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sz w:val="28"/>
                <w:szCs w:val="28"/>
              </w:rPr>
            </w:pPr>
            <w:r w:rsidRPr="00B56C27">
              <w:rPr>
                <w:rFonts w:ascii="Times New Roman" w:hAnsi="Times New Roman" w:cs="Times New Roman"/>
                <w:sz w:val="28"/>
                <w:szCs w:val="28"/>
              </w:rPr>
              <w:t xml:space="preserve">Особенности </w:t>
            </w:r>
            <w:proofErr w:type="spellStart"/>
            <w:r w:rsidRPr="00B56C27">
              <w:rPr>
                <w:rFonts w:ascii="Times New Roman" w:hAnsi="Times New Roman" w:cs="Times New Roman"/>
                <w:sz w:val="28"/>
                <w:szCs w:val="28"/>
              </w:rPr>
              <w:t>попроцессного</w:t>
            </w:r>
            <w:proofErr w:type="spellEnd"/>
            <w:r w:rsidRPr="00B56C27">
              <w:rPr>
                <w:rFonts w:ascii="Times New Roman" w:hAnsi="Times New Roman" w:cs="Times New Roman"/>
                <w:sz w:val="28"/>
                <w:szCs w:val="28"/>
              </w:rPr>
              <w:t xml:space="preserve"> (</w:t>
            </w:r>
            <w:proofErr w:type="spellStart"/>
            <w:r w:rsidRPr="00B56C27">
              <w:rPr>
                <w:rFonts w:ascii="Times New Roman" w:hAnsi="Times New Roman" w:cs="Times New Roman"/>
                <w:sz w:val="28"/>
                <w:szCs w:val="28"/>
              </w:rPr>
              <w:t>попередельного</w:t>
            </w:r>
            <w:proofErr w:type="spellEnd"/>
            <w:r w:rsidRPr="00B56C27">
              <w:rPr>
                <w:rFonts w:ascii="Times New Roman" w:hAnsi="Times New Roman" w:cs="Times New Roman"/>
                <w:sz w:val="28"/>
                <w:szCs w:val="28"/>
              </w:rPr>
              <w:t xml:space="preserve">) метода </w:t>
            </w:r>
            <w:proofErr w:type="spellStart"/>
            <w:r w:rsidRPr="00B56C27">
              <w:rPr>
                <w:rFonts w:ascii="Times New Roman" w:hAnsi="Times New Roman" w:cs="Times New Roman"/>
                <w:sz w:val="28"/>
                <w:szCs w:val="28"/>
              </w:rPr>
              <w:t>калькулирования</w:t>
            </w:r>
            <w:proofErr w:type="spellEnd"/>
            <w:r w:rsidRPr="00B56C27">
              <w:rPr>
                <w:rFonts w:ascii="Times New Roman" w:hAnsi="Times New Roman" w:cs="Times New Roman"/>
                <w:sz w:val="28"/>
                <w:szCs w:val="28"/>
              </w:rPr>
              <w:t xml:space="preserve"> себестоимости на металлургических </w:t>
            </w:r>
            <w:r w:rsidRPr="00B56C27">
              <w:rPr>
                <w:rFonts w:ascii="Times New Roman" w:hAnsi="Times New Roman" w:cs="Times New Roman"/>
                <w:sz w:val="28"/>
                <w:szCs w:val="28"/>
              </w:rPr>
              <w:lastRenderedPageBreak/>
              <w:t>предприятиях</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sz w:val="28"/>
                <w:szCs w:val="28"/>
              </w:rPr>
            </w:pPr>
            <w:r w:rsidRPr="00B56C27">
              <w:rPr>
                <w:rFonts w:ascii="Times New Roman" w:hAnsi="Times New Roman" w:cs="Times New Roman"/>
                <w:sz w:val="28"/>
                <w:szCs w:val="28"/>
              </w:rPr>
              <w:t>Применение позаказного метода на судостроительных предприятиях</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sz w:val="28"/>
                <w:szCs w:val="28"/>
              </w:rPr>
            </w:pPr>
            <w:r w:rsidRPr="00B56C27">
              <w:rPr>
                <w:rFonts w:ascii="Times New Roman" w:hAnsi="Times New Roman" w:cs="Times New Roman"/>
                <w:sz w:val="28"/>
                <w:szCs w:val="28"/>
              </w:rPr>
              <w:t>Особенности применения методов планирования и анализа использования материалов в строительных организациях</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sz w:val="28"/>
                <w:szCs w:val="28"/>
              </w:rPr>
            </w:pPr>
            <w:r w:rsidRPr="00B56C27">
              <w:rPr>
                <w:rFonts w:ascii="Times New Roman" w:hAnsi="Times New Roman" w:cs="Times New Roman"/>
                <w:sz w:val="28"/>
                <w:szCs w:val="28"/>
              </w:rPr>
              <w:t>Анализ кассовых и фактических расходов и причин их изменений</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sz w:val="28"/>
                <w:szCs w:val="28"/>
              </w:rPr>
            </w:pPr>
            <w:r w:rsidRPr="00B56C27">
              <w:rPr>
                <w:rFonts w:ascii="Times New Roman" w:hAnsi="Times New Roman" w:cs="Times New Roman"/>
                <w:sz w:val="28"/>
                <w:szCs w:val="28"/>
              </w:rPr>
              <w:t>Анализ эффективности системы управления – составная часть управленческого анализа.</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sz w:val="28"/>
                <w:szCs w:val="28"/>
              </w:rPr>
            </w:pPr>
            <w:r w:rsidRPr="00B56C27">
              <w:rPr>
                <w:rFonts w:ascii="Times New Roman" w:hAnsi="Times New Roman" w:cs="Times New Roman"/>
                <w:sz w:val="28"/>
                <w:szCs w:val="28"/>
              </w:rPr>
              <w:t>Организация управленческого анализа в корпоративных структурах.</w:t>
            </w:r>
          </w:p>
          <w:p w:rsidR="00994505" w:rsidRPr="00B56C27" w:rsidRDefault="00994505" w:rsidP="00994505">
            <w:pPr>
              <w:pStyle w:val="a5"/>
              <w:numPr>
                <w:ilvl w:val="0"/>
                <w:numId w:val="2"/>
              </w:numPr>
              <w:tabs>
                <w:tab w:val="left" w:pos="459"/>
              </w:tabs>
              <w:spacing w:after="0"/>
              <w:ind w:left="0" w:firstLine="175"/>
              <w:rPr>
                <w:rFonts w:ascii="Times New Roman" w:hAnsi="Times New Roman" w:cs="Times New Roman"/>
                <w:b/>
                <w:sz w:val="28"/>
                <w:szCs w:val="28"/>
              </w:rPr>
            </w:pPr>
            <w:r w:rsidRPr="00B56C27">
              <w:rPr>
                <w:rFonts w:ascii="Times New Roman" w:hAnsi="Times New Roman" w:cs="Times New Roman"/>
                <w:sz w:val="28"/>
                <w:szCs w:val="28"/>
              </w:rPr>
              <w:t>Роль внутренней корпоративной отчетности в организации системы управленческого анализа</w:t>
            </w:r>
          </w:p>
        </w:tc>
        <w:tc>
          <w:tcPr>
            <w:tcW w:w="1276" w:type="dxa"/>
            <w:tcBorders>
              <w:top w:val="single" w:sz="4" w:space="0" w:color="auto"/>
              <w:left w:val="single" w:sz="4" w:space="0" w:color="auto"/>
              <w:bottom w:val="single" w:sz="4" w:space="0" w:color="auto"/>
              <w:right w:val="single" w:sz="4" w:space="0" w:color="auto"/>
            </w:tcBorders>
          </w:tcPr>
          <w:p w:rsidR="00994505" w:rsidRPr="00B56C27" w:rsidRDefault="0011469F" w:rsidP="0099450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lastRenderedPageBreak/>
              <w:t>ПК-2, ПК-4</w:t>
            </w:r>
          </w:p>
        </w:tc>
      </w:tr>
      <w:tr w:rsidR="00FF750A" w:rsidRPr="00B56C27" w:rsidTr="00FF750A">
        <w:tc>
          <w:tcPr>
            <w:tcW w:w="534" w:type="dxa"/>
            <w:tcBorders>
              <w:top w:val="single" w:sz="4" w:space="0" w:color="auto"/>
              <w:left w:val="single" w:sz="4" w:space="0" w:color="auto"/>
              <w:bottom w:val="single" w:sz="4" w:space="0" w:color="auto"/>
              <w:right w:val="single" w:sz="4" w:space="0" w:color="auto"/>
            </w:tcBorders>
          </w:tcPr>
          <w:p w:rsidR="00FF750A" w:rsidRPr="00B56C27" w:rsidRDefault="00994505" w:rsidP="00AB6A95">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lastRenderedPageBreak/>
              <w:t>36</w:t>
            </w:r>
          </w:p>
        </w:tc>
        <w:tc>
          <w:tcPr>
            <w:tcW w:w="9497" w:type="dxa"/>
            <w:gridSpan w:val="2"/>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sz w:val="28"/>
                <w:szCs w:val="28"/>
              </w:rPr>
            </w:pPr>
            <w:r w:rsidRPr="00B56C27">
              <w:rPr>
                <w:rFonts w:ascii="Times New Roman" w:hAnsi="Times New Roman" w:cs="Times New Roman"/>
                <w:b/>
                <w:sz w:val="28"/>
                <w:szCs w:val="28"/>
              </w:rPr>
              <w:t>Общая трудоемкость самостоятельной работы (час)</w:t>
            </w:r>
          </w:p>
        </w:tc>
      </w:tr>
    </w:tbl>
    <w:p w:rsidR="00250A96" w:rsidRPr="00B56C27" w:rsidRDefault="00250A96" w:rsidP="00250A96">
      <w:pPr>
        <w:pStyle w:val="a5"/>
        <w:spacing w:after="0"/>
        <w:ind w:left="360"/>
        <w:jc w:val="both"/>
        <w:rPr>
          <w:rFonts w:ascii="Times New Roman" w:hAnsi="Times New Roman" w:cs="Times New Roman"/>
          <w:i/>
          <w:sz w:val="28"/>
          <w:szCs w:val="28"/>
        </w:rPr>
      </w:pPr>
    </w:p>
    <w:p w:rsidR="00250A96" w:rsidRPr="00B56C27" w:rsidRDefault="00250A96" w:rsidP="00250A96">
      <w:pPr>
        <w:pStyle w:val="a5"/>
        <w:spacing w:after="0"/>
        <w:ind w:left="705"/>
        <w:jc w:val="both"/>
        <w:rPr>
          <w:rFonts w:ascii="Times New Roman" w:eastAsia="Calibri" w:hAnsi="Times New Roman" w:cs="Times New Roman"/>
          <w:b/>
          <w:sz w:val="28"/>
          <w:szCs w:val="28"/>
        </w:rPr>
      </w:pPr>
      <w:r w:rsidRPr="00B56C27">
        <w:rPr>
          <w:rFonts w:ascii="Times New Roman" w:eastAsia="Calibri" w:hAnsi="Times New Roman" w:cs="Times New Roman"/>
          <w:b/>
          <w:sz w:val="28"/>
          <w:szCs w:val="28"/>
        </w:rPr>
        <w:t>Самостоятельная работа студента – заочная форма обучения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03"/>
        <w:gridCol w:w="8152"/>
        <w:gridCol w:w="1276"/>
      </w:tblGrid>
      <w:tr w:rsidR="00FF750A" w:rsidRPr="00B56C27" w:rsidTr="00532E0E">
        <w:trPr>
          <w:cantSplit/>
          <w:trHeight w:val="1519"/>
        </w:trPr>
        <w:tc>
          <w:tcPr>
            <w:tcW w:w="603" w:type="dxa"/>
            <w:tcBorders>
              <w:top w:val="single" w:sz="4" w:space="0" w:color="auto"/>
              <w:left w:val="single" w:sz="4" w:space="0" w:color="auto"/>
              <w:bottom w:val="single" w:sz="4" w:space="0" w:color="auto"/>
              <w:right w:val="single" w:sz="4" w:space="0" w:color="auto"/>
            </w:tcBorders>
            <w:textDirection w:val="btLr"/>
          </w:tcPr>
          <w:p w:rsidR="00FF750A" w:rsidRPr="00B56C27" w:rsidRDefault="00FF750A" w:rsidP="00AB6A95">
            <w:pPr>
              <w:pStyle w:val="a5"/>
              <w:spacing w:after="0"/>
              <w:ind w:left="113" w:right="113"/>
              <w:rPr>
                <w:rFonts w:ascii="Times New Roman" w:hAnsi="Times New Roman" w:cs="Times New Roman"/>
                <w:sz w:val="28"/>
                <w:szCs w:val="28"/>
              </w:rPr>
            </w:pPr>
            <w:proofErr w:type="spellStart"/>
            <w:r w:rsidRPr="00B56C27">
              <w:rPr>
                <w:rFonts w:ascii="Times New Roman" w:hAnsi="Times New Roman" w:cs="Times New Roman"/>
                <w:sz w:val="28"/>
                <w:szCs w:val="28"/>
              </w:rPr>
              <w:t>Кол</w:t>
            </w:r>
            <w:proofErr w:type="gramStart"/>
            <w:r w:rsidRPr="00B56C27">
              <w:rPr>
                <w:rFonts w:ascii="Times New Roman" w:hAnsi="Times New Roman" w:cs="Times New Roman"/>
                <w:sz w:val="28"/>
                <w:szCs w:val="28"/>
              </w:rPr>
              <w:t>.ч</w:t>
            </w:r>
            <w:proofErr w:type="gramEnd"/>
            <w:r w:rsidRPr="00B56C27">
              <w:rPr>
                <w:rFonts w:ascii="Times New Roman" w:hAnsi="Times New Roman" w:cs="Times New Roman"/>
                <w:sz w:val="28"/>
                <w:szCs w:val="28"/>
              </w:rPr>
              <w:t>ас</w:t>
            </w:r>
            <w:proofErr w:type="spellEnd"/>
          </w:p>
        </w:tc>
        <w:tc>
          <w:tcPr>
            <w:tcW w:w="8152" w:type="dxa"/>
            <w:tcBorders>
              <w:top w:val="single" w:sz="4" w:space="0" w:color="auto"/>
              <w:left w:val="single" w:sz="4" w:space="0" w:color="auto"/>
              <w:bottom w:val="single" w:sz="4" w:space="0" w:color="auto"/>
              <w:right w:val="single" w:sz="4" w:space="0" w:color="auto"/>
            </w:tcBorders>
            <w:vAlign w:val="center"/>
          </w:tcPr>
          <w:p w:rsidR="00FF750A" w:rsidRPr="00B56C27" w:rsidRDefault="00FF750A" w:rsidP="00AB6A9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Темы, разделы, вынесенные на самостоятельную подготовку, тематика рефератной работы, контрольных работ, рекомендации по использованию литературы, ЭВМ и др.</w:t>
            </w:r>
          </w:p>
        </w:tc>
        <w:tc>
          <w:tcPr>
            <w:tcW w:w="1276" w:type="dxa"/>
            <w:tcBorders>
              <w:top w:val="single" w:sz="4" w:space="0" w:color="auto"/>
              <w:left w:val="single" w:sz="4" w:space="0" w:color="auto"/>
              <w:bottom w:val="single" w:sz="4" w:space="0" w:color="auto"/>
              <w:right w:val="single" w:sz="4" w:space="0" w:color="auto"/>
            </w:tcBorders>
            <w:textDirection w:val="btLr"/>
          </w:tcPr>
          <w:p w:rsidR="00FF750A" w:rsidRPr="00B56C27" w:rsidRDefault="00FF750A" w:rsidP="00AB6A95">
            <w:pPr>
              <w:pStyle w:val="a5"/>
              <w:spacing w:after="0"/>
              <w:ind w:left="113" w:right="113"/>
              <w:rPr>
                <w:rFonts w:ascii="Times New Roman" w:hAnsi="Times New Roman" w:cs="Times New Roman"/>
                <w:bCs/>
                <w:sz w:val="28"/>
                <w:szCs w:val="28"/>
              </w:rPr>
            </w:pPr>
            <w:r w:rsidRPr="00B56C27">
              <w:rPr>
                <w:rFonts w:ascii="Times New Roman" w:hAnsi="Times New Roman" w:cs="Times New Roman"/>
                <w:bCs/>
                <w:iCs/>
                <w:sz w:val="28"/>
                <w:szCs w:val="28"/>
              </w:rPr>
              <w:t>Формируемые компетенции</w:t>
            </w:r>
          </w:p>
        </w:tc>
      </w:tr>
      <w:tr w:rsidR="00FF750A" w:rsidRPr="00B56C27" w:rsidTr="00532E0E">
        <w:tc>
          <w:tcPr>
            <w:tcW w:w="603" w:type="dxa"/>
            <w:tcBorders>
              <w:top w:val="single" w:sz="4" w:space="0" w:color="auto"/>
              <w:left w:val="single" w:sz="4" w:space="0" w:color="auto"/>
              <w:bottom w:val="single" w:sz="4" w:space="0" w:color="auto"/>
              <w:right w:val="single" w:sz="4" w:space="0" w:color="auto"/>
            </w:tcBorders>
          </w:tcPr>
          <w:p w:rsidR="00FF750A" w:rsidRPr="00B56C27" w:rsidRDefault="00416444"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50</w:t>
            </w:r>
          </w:p>
        </w:tc>
        <w:tc>
          <w:tcPr>
            <w:tcW w:w="815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t>Темы, разделы, вынесенные на самостоятельную подготовку</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sz w:val="28"/>
                <w:szCs w:val="28"/>
              </w:rPr>
            </w:pPr>
          </w:p>
        </w:tc>
      </w:tr>
      <w:tr w:rsidR="00FF750A" w:rsidRPr="00B56C27" w:rsidTr="00532E0E">
        <w:tc>
          <w:tcPr>
            <w:tcW w:w="603" w:type="dxa"/>
            <w:tcBorders>
              <w:top w:val="single" w:sz="4" w:space="0" w:color="auto"/>
              <w:left w:val="single" w:sz="4" w:space="0" w:color="auto"/>
              <w:bottom w:val="single" w:sz="4" w:space="0" w:color="auto"/>
              <w:right w:val="single" w:sz="4" w:space="0" w:color="auto"/>
            </w:tcBorders>
          </w:tcPr>
          <w:p w:rsidR="00FF750A" w:rsidRPr="00B56C27" w:rsidRDefault="00416444" w:rsidP="00396390">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10</w:t>
            </w:r>
          </w:p>
        </w:tc>
        <w:tc>
          <w:tcPr>
            <w:tcW w:w="8152" w:type="dxa"/>
            <w:tcBorders>
              <w:top w:val="single" w:sz="4" w:space="0" w:color="auto"/>
              <w:left w:val="single" w:sz="4" w:space="0" w:color="auto"/>
              <w:bottom w:val="single" w:sz="4" w:space="0" w:color="auto"/>
              <w:right w:val="single" w:sz="4" w:space="0" w:color="auto"/>
            </w:tcBorders>
          </w:tcPr>
          <w:p w:rsidR="00396390"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1.«Основные понятия управленческого анализа, его объекты и этапы проведения»</w:t>
            </w:r>
          </w:p>
          <w:p w:rsidR="00FF750A"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t>Понятие управленческого анализа. Цели проведения управленческого анализа. Виды и способы проведения управленческого анализа. Информационная база управленческого анализа. Этапы управленческого анализа. Использование позитивного и нормативного анализа для принятия управленческих решений.</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521C47"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396390" w:rsidRPr="00B56C27" w:rsidTr="00532E0E">
        <w:tc>
          <w:tcPr>
            <w:tcW w:w="603" w:type="dxa"/>
            <w:tcBorders>
              <w:top w:val="single" w:sz="4" w:space="0" w:color="auto"/>
              <w:left w:val="single" w:sz="4" w:space="0" w:color="auto"/>
              <w:bottom w:val="single" w:sz="4" w:space="0" w:color="auto"/>
              <w:right w:val="single" w:sz="4" w:space="0" w:color="auto"/>
            </w:tcBorders>
          </w:tcPr>
          <w:p w:rsidR="00396390" w:rsidRPr="00B56C27" w:rsidRDefault="00416444" w:rsidP="00396390">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10</w:t>
            </w:r>
          </w:p>
        </w:tc>
        <w:tc>
          <w:tcPr>
            <w:tcW w:w="8152" w:type="dxa"/>
            <w:tcBorders>
              <w:top w:val="single" w:sz="4" w:space="0" w:color="auto"/>
              <w:left w:val="single" w:sz="4" w:space="0" w:color="auto"/>
              <w:bottom w:val="single" w:sz="4" w:space="0" w:color="auto"/>
              <w:right w:val="single" w:sz="4" w:space="0" w:color="auto"/>
            </w:tcBorders>
          </w:tcPr>
          <w:p w:rsidR="00396390"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2 «Методология и методика проведения управленческого анализа»</w:t>
            </w:r>
          </w:p>
          <w:p w:rsidR="00396390"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t>Целевая функция бизнеса и управленческого анализа экономического субъекта. Метод «анализа–синтеза» Принцип сравнительных выгод издержек. Принцип факторного разложения. Сочетание количественных и неколичественных  методов в управленческом анализе. Принцип функциональных (</w:t>
            </w:r>
            <w:proofErr w:type="spellStart"/>
            <w:r w:rsidRPr="00B56C27">
              <w:rPr>
                <w:rFonts w:ascii="Times New Roman" w:hAnsi="Times New Roman" w:cs="Times New Roman"/>
                <w:sz w:val="28"/>
                <w:szCs w:val="28"/>
              </w:rPr>
              <w:t>межфакторных</w:t>
            </w:r>
            <w:proofErr w:type="spellEnd"/>
            <w:r w:rsidRPr="00B56C27">
              <w:rPr>
                <w:rFonts w:ascii="Times New Roman" w:hAnsi="Times New Roman" w:cs="Times New Roman"/>
                <w:sz w:val="28"/>
                <w:szCs w:val="28"/>
              </w:rPr>
              <w:t>) связей и горизонтальный факторный анализ. Методы детерминированного и стохастического факторного анализа в управлении предприятием. Анализ отклонений по центрам ответственности. Использование качественных приемов в управленческом анализе.</w:t>
            </w:r>
          </w:p>
        </w:tc>
        <w:tc>
          <w:tcPr>
            <w:tcW w:w="1276" w:type="dxa"/>
            <w:tcBorders>
              <w:top w:val="single" w:sz="4" w:space="0" w:color="auto"/>
              <w:left w:val="single" w:sz="4" w:space="0" w:color="auto"/>
              <w:bottom w:val="single" w:sz="4" w:space="0" w:color="auto"/>
              <w:right w:val="single" w:sz="4" w:space="0" w:color="auto"/>
            </w:tcBorders>
          </w:tcPr>
          <w:p w:rsidR="00396390" w:rsidRPr="00B56C27" w:rsidRDefault="00521C47"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396390" w:rsidRPr="00B56C27" w:rsidTr="00532E0E">
        <w:tc>
          <w:tcPr>
            <w:tcW w:w="603" w:type="dxa"/>
            <w:tcBorders>
              <w:top w:val="single" w:sz="4" w:space="0" w:color="auto"/>
              <w:left w:val="single" w:sz="4" w:space="0" w:color="auto"/>
              <w:bottom w:val="single" w:sz="4" w:space="0" w:color="auto"/>
              <w:right w:val="single" w:sz="4" w:space="0" w:color="auto"/>
            </w:tcBorders>
          </w:tcPr>
          <w:p w:rsidR="00396390" w:rsidRPr="00B56C27" w:rsidRDefault="00416444" w:rsidP="00396390">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10</w:t>
            </w:r>
          </w:p>
        </w:tc>
        <w:tc>
          <w:tcPr>
            <w:tcW w:w="8152" w:type="dxa"/>
            <w:tcBorders>
              <w:top w:val="single" w:sz="4" w:space="0" w:color="auto"/>
              <w:left w:val="single" w:sz="4" w:space="0" w:color="auto"/>
              <w:bottom w:val="single" w:sz="4" w:space="0" w:color="auto"/>
              <w:right w:val="single" w:sz="4" w:space="0" w:color="auto"/>
            </w:tcBorders>
          </w:tcPr>
          <w:p w:rsidR="00396390"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3 «Управленческий анализ промышленности»</w:t>
            </w:r>
          </w:p>
          <w:p w:rsidR="00396390"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lastRenderedPageBreak/>
              <w:t xml:space="preserve">Структура хозяйственного цикла промышленной компании. Выбор интегрального показателя оценки деятельности промышленного предприятия. Специфика структуры активов обязательств, капитала и формирования финансовых результатов деятельности промышленного предприятия. Трансформация бухгалтерского баланса и отчета о прибылях и убытках для проведения управленческого анализа промышленного предприятия. Критерии финансовой устойчивости бизнеса в промышленности. Специфика целевой функции промышленного предприятия. Этапы проведения анализа управленческой отчетности. Факторный анализ по отдельным сегментам бизнеса. </w:t>
            </w:r>
            <w:proofErr w:type="gramStart"/>
            <w:r w:rsidRPr="00B56C27">
              <w:rPr>
                <w:rFonts w:ascii="Times New Roman" w:hAnsi="Times New Roman" w:cs="Times New Roman"/>
                <w:sz w:val="28"/>
                <w:szCs w:val="28"/>
              </w:rPr>
              <w:t>Анализ «сильных» и «слабых» мест: ресурсный и производственный потенциал; затраты и центры затрат; система управления; методы и структура сбыта; финансовая устойчивость.</w:t>
            </w:r>
            <w:proofErr w:type="gramEnd"/>
          </w:p>
        </w:tc>
        <w:tc>
          <w:tcPr>
            <w:tcW w:w="1276" w:type="dxa"/>
            <w:tcBorders>
              <w:top w:val="single" w:sz="4" w:space="0" w:color="auto"/>
              <w:left w:val="single" w:sz="4" w:space="0" w:color="auto"/>
              <w:bottom w:val="single" w:sz="4" w:space="0" w:color="auto"/>
              <w:right w:val="single" w:sz="4" w:space="0" w:color="auto"/>
            </w:tcBorders>
          </w:tcPr>
          <w:p w:rsidR="00396390" w:rsidRPr="00B56C27" w:rsidRDefault="00521C47"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lastRenderedPageBreak/>
              <w:t xml:space="preserve">ПК-2, </w:t>
            </w:r>
            <w:r w:rsidRPr="00B56C27">
              <w:rPr>
                <w:rFonts w:ascii="Times New Roman" w:hAnsi="Times New Roman" w:cs="Times New Roman"/>
                <w:sz w:val="28"/>
                <w:szCs w:val="28"/>
              </w:rPr>
              <w:lastRenderedPageBreak/>
              <w:t>ПК-4</w:t>
            </w:r>
          </w:p>
        </w:tc>
      </w:tr>
      <w:tr w:rsidR="00396390" w:rsidRPr="00B56C27" w:rsidTr="00532E0E">
        <w:tc>
          <w:tcPr>
            <w:tcW w:w="603" w:type="dxa"/>
            <w:tcBorders>
              <w:top w:val="single" w:sz="4" w:space="0" w:color="auto"/>
              <w:left w:val="single" w:sz="4" w:space="0" w:color="auto"/>
              <w:bottom w:val="single" w:sz="4" w:space="0" w:color="auto"/>
              <w:right w:val="single" w:sz="4" w:space="0" w:color="auto"/>
            </w:tcBorders>
          </w:tcPr>
          <w:p w:rsidR="00396390" w:rsidRPr="00B56C27" w:rsidRDefault="00416444" w:rsidP="00396390">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lastRenderedPageBreak/>
              <w:t>10</w:t>
            </w:r>
          </w:p>
        </w:tc>
        <w:tc>
          <w:tcPr>
            <w:tcW w:w="8152" w:type="dxa"/>
            <w:tcBorders>
              <w:top w:val="single" w:sz="4" w:space="0" w:color="auto"/>
              <w:left w:val="single" w:sz="4" w:space="0" w:color="auto"/>
              <w:bottom w:val="single" w:sz="4" w:space="0" w:color="auto"/>
              <w:right w:val="single" w:sz="4" w:space="0" w:color="auto"/>
            </w:tcBorders>
          </w:tcPr>
          <w:p w:rsidR="00396390"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t>Тема 4 «Управленческий анализ предприятий сферы услуг»</w:t>
            </w:r>
          </w:p>
          <w:p w:rsidR="00396390" w:rsidRPr="00B56C27" w:rsidRDefault="00396390" w:rsidP="00396390">
            <w:pPr>
              <w:pStyle w:val="a5"/>
              <w:spacing w:after="0"/>
              <w:rPr>
                <w:rFonts w:ascii="Times New Roman" w:hAnsi="Times New Roman" w:cs="Times New Roman"/>
                <w:sz w:val="28"/>
                <w:szCs w:val="28"/>
              </w:rPr>
            </w:pPr>
            <w:r w:rsidRPr="00B56C27">
              <w:rPr>
                <w:rFonts w:ascii="Times New Roman" w:hAnsi="Times New Roman" w:cs="Times New Roman"/>
                <w:sz w:val="28"/>
                <w:szCs w:val="28"/>
              </w:rPr>
              <w:t xml:space="preserve">Характеристика сферы услуг. Виды услуг и их классификация. Специфический характер услуг как вида деятельности. Хозяйственный цикл предприятий сферы услуг. Специфика целевой функции предприятий сферы услуг. Особенности процесса формирования финансового результата, структуры активов и источников </w:t>
            </w:r>
            <w:proofErr w:type="gramStart"/>
            <w:r w:rsidRPr="00B56C27">
              <w:rPr>
                <w:rFonts w:ascii="Times New Roman" w:hAnsi="Times New Roman" w:cs="Times New Roman"/>
                <w:sz w:val="28"/>
                <w:szCs w:val="28"/>
              </w:rPr>
              <w:t>финансирования деятельности предприятий сферы услуг</w:t>
            </w:r>
            <w:proofErr w:type="gramEnd"/>
            <w:r w:rsidRPr="00B56C27">
              <w:rPr>
                <w:rFonts w:ascii="Times New Roman" w:hAnsi="Times New Roman" w:cs="Times New Roman"/>
                <w:sz w:val="28"/>
                <w:szCs w:val="28"/>
              </w:rPr>
              <w:t xml:space="preserve">. Этапы управленческого анализа предприятий в сфере услуг. Анализ трудоемкости услуг; оптимизация численности работников сферы услуг; факторный анализ </w:t>
            </w:r>
            <w:proofErr w:type="gramStart"/>
            <w:r w:rsidRPr="00B56C27">
              <w:rPr>
                <w:rFonts w:ascii="Times New Roman" w:hAnsi="Times New Roman" w:cs="Times New Roman"/>
                <w:sz w:val="28"/>
                <w:szCs w:val="28"/>
              </w:rPr>
              <w:t>эффективности оптимизации численности сотрудников фирмы</w:t>
            </w:r>
            <w:proofErr w:type="gramEnd"/>
            <w:r w:rsidRPr="00B56C27">
              <w:rPr>
                <w:rFonts w:ascii="Times New Roman" w:hAnsi="Times New Roman" w:cs="Times New Roman"/>
                <w:sz w:val="28"/>
                <w:szCs w:val="28"/>
              </w:rPr>
              <w:t>. Трансформация бухгалтерского баланса и отчета о прибылях и убытках для проведения управленческого анализа. Структура текущих затрат и механизм их формирования. Затраты и генераторы затрат.</w:t>
            </w:r>
          </w:p>
        </w:tc>
        <w:tc>
          <w:tcPr>
            <w:tcW w:w="1276" w:type="dxa"/>
            <w:tcBorders>
              <w:top w:val="single" w:sz="4" w:space="0" w:color="auto"/>
              <w:left w:val="single" w:sz="4" w:space="0" w:color="auto"/>
              <w:bottom w:val="single" w:sz="4" w:space="0" w:color="auto"/>
              <w:right w:val="single" w:sz="4" w:space="0" w:color="auto"/>
            </w:tcBorders>
          </w:tcPr>
          <w:p w:rsidR="00396390" w:rsidRPr="00B56C27" w:rsidRDefault="00521C47"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FF750A" w:rsidRPr="00B56C27" w:rsidTr="00532E0E">
        <w:tc>
          <w:tcPr>
            <w:tcW w:w="603" w:type="dxa"/>
            <w:tcBorders>
              <w:top w:val="single" w:sz="4" w:space="0" w:color="auto"/>
              <w:left w:val="single" w:sz="4" w:space="0" w:color="auto"/>
              <w:bottom w:val="single" w:sz="4" w:space="0" w:color="auto"/>
              <w:right w:val="single" w:sz="4" w:space="0" w:color="auto"/>
            </w:tcBorders>
          </w:tcPr>
          <w:p w:rsidR="00FF750A" w:rsidRPr="00B56C27" w:rsidRDefault="00416444" w:rsidP="00396390">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t>10</w:t>
            </w:r>
          </w:p>
        </w:tc>
        <w:tc>
          <w:tcPr>
            <w:tcW w:w="8152" w:type="dxa"/>
            <w:tcBorders>
              <w:top w:val="single" w:sz="4" w:space="0" w:color="auto"/>
              <w:left w:val="single" w:sz="4" w:space="0" w:color="auto"/>
              <w:bottom w:val="single" w:sz="4" w:space="0" w:color="auto"/>
              <w:right w:val="single" w:sz="4" w:space="0" w:color="auto"/>
            </w:tcBorders>
          </w:tcPr>
          <w:p w:rsidR="00396390" w:rsidRPr="00B56C27" w:rsidRDefault="00396390" w:rsidP="00396390">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Тема 5« Управленческий анализ бюджетных организаций»</w:t>
            </w:r>
          </w:p>
          <w:p w:rsidR="00396390" w:rsidRPr="00B56C27" w:rsidRDefault="00396390" w:rsidP="00396390">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Виды бюджетных организаций и их особенности как объектов управления. Содержание, основные объекты анализа и система экономических показателей хозяйственной деятельности бюджетных организаций.</w:t>
            </w:r>
          </w:p>
          <w:p w:rsidR="00396390" w:rsidRPr="00B56C27" w:rsidRDefault="00396390" w:rsidP="00396390">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Показатели объема работ (услуг) детского дошкольного учреждения и их анализ. Показатели объема работы средней общеобразовательной школы и их анализ. Показатели объема работы амбулаторно-поликлинического учреждения и их анализ. Показатели объема работ стационарного медицинского учреждения и анализ факторов, формирующих потребность в развитии сети, мощности.</w:t>
            </w:r>
          </w:p>
          <w:p w:rsidR="00FF750A" w:rsidRPr="00B56C27" w:rsidRDefault="00396390" w:rsidP="00396390">
            <w:pPr>
              <w:pStyle w:val="a5"/>
              <w:spacing w:after="0"/>
              <w:jc w:val="both"/>
              <w:rPr>
                <w:rFonts w:ascii="Times New Roman" w:hAnsi="Times New Roman" w:cs="Times New Roman"/>
                <w:sz w:val="28"/>
                <w:szCs w:val="28"/>
              </w:rPr>
            </w:pPr>
            <w:r w:rsidRPr="00B56C27">
              <w:rPr>
                <w:rFonts w:ascii="Times New Roman" w:hAnsi="Times New Roman" w:cs="Times New Roman"/>
                <w:sz w:val="28"/>
                <w:szCs w:val="28"/>
              </w:rPr>
              <w:t xml:space="preserve">Особенности </w:t>
            </w:r>
            <w:proofErr w:type="gramStart"/>
            <w:r w:rsidRPr="00B56C27">
              <w:rPr>
                <w:rFonts w:ascii="Times New Roman" w:hAnsi="Times New Roman" w:cs="Times New Roman"/>
                <w:sz w:val="28"/>
                <w:szCs w:val="28"/>
              </w:rPr>
              <w:t xml:space="preserve">анализа эффективности использования основных </w:t>
            </w:r>
            <w:r w:rsidRPr="00B56C27">
              <w:rPr>
                <w:rFonts w:ascii="Times New Roman" w:hAnsi="Times New Roman" w:cs="Times New Roman"/>
                <w:sz w:val="28"/>
                <w:szCs w:val="28"/>
              </w:rPr>
              <w:lastRenderedPageBreak/>
              <w:t>средств бюджетной организации</w:t>
            </w:r>
            <w:proofErr w:type="gramEnd"/>
            <w:r w:rsidRPr="00B56C27">
              <w:rPr>
                <w:rFonts w:ascii="Times New Roman" w:hAnsi="Times New Roman" w:cs="Times New Roman"/>
                <w:sz w:val="28"/>
                <w:szCs w:val="28"/>
              </w:rPr>
              <w:t>. Анализ движения и сохранности материальных ценностей и изменения их остатков. Анализ эффективности использования материалов. Анализ обеспеченности учреждения трудовыми ресурсами. Анализ использования рабочего времени и эффективности труда работников бюджетных организаций.</w:t>
            </w:r>
            <w:r w:rsidR="00FF750A" w:rsidRPr="00B56C27">
              <w:rPr>
                <w:rFonts w:ascii="Times New Roman" w:hAnsi="Times New Roman" w:cs="Times New Roman"/>
                <w:sz w:val="28"/>
                <w:szCs w:val="28"/>
              </w:rPr>
              <w:t>…</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521C47" w:rsidP="00AB6A95">
            <w:pPr>
              <w:pStyle w:val="a5"/>
              <w:spacing w:after="0"/>
              <w:jc w:val="center"/>
              <w:rPr>
                <w:rFonts w:ascii="Times New Roman" w:hAnsi="Times New Roman" w:cs="Times New Roman"/>
                <w:sz w:val="28"/>
                <w:szCs w:val="28"/>
              </w:rPr>
            </w:pPr>
            <w:r w:rsidRPr="00B56C27">
              <w:rPr>
                <w:rFonts w:ascii="Times New Roman" w:hAnsi="Times New Roman" w:cs="Times New Roman"/>
                <w:sz w:val="28"/>
                <w:szCs w:val="28"/>
              </w:rPr>
              <w:lastRenderedPageBreak/>
              <w:t>ПК-2, ПК-4</w:t>
            </w:r>
          </w:p>
        </w:tc>
      </w:tr>
      <w:tr w:rsidR="00FF750A" w:rsidRPr="00B56C27" w:rsidTr="00532E0E">
        <w:tc>
          <w:tcPr>
            <w:tcW w:w="603" w:type="dxa"/>
            <w:tcBorders>
              <w:top w:val="single" w:sz="4" w:space="0" w:color="auto"/>
              <w:left w:val="single" w:sz="4" w:space="0" w:color="auto"/>
              <w:bottom w:val="single" w:sz="4" w:space="0" w:color="auto"/>
              <w:right w:val="single" w:sz="4" w:space="0" w:color="auto"/>
            </w:tcBorders>
          </w:tcPr>
          <w:p w:rsidR="00FF750A" w:rsidRPr="00B56C27" w:rsidRDefault="00416444" w:rsidP="00AB6A95">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lastRenderedPageBreak/>
              <w:t>8</w:t>
            </w:r>
          </w:p>
        </w:tc>
        <w:tc>
          <w:tcPr>
            <w:tcW w:w="815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spacing w:after="0" w:line="240" w:lineRule="auto"/>
              <w:rPr>
                <w:rFonts w:ascii="Times New Roman" w:hAnsi="Times New Roman" w:cs="Times New Roman"/>
                <w:sz w:val="28"/>
                <w:szCs w:val="28"/>
              </w:rPr>
            </w:pPr>
            <w:r w:rsidRPr="00B56C27">
              <w:rPr>
                <w:rFonts w:ascii="Times New Roman" w:hAnsi="Times New Roman" w:cs="Times New Roman"/>
                <w:b/>
                <w:sz w:val="28"/>
                <w:szCs w:val="28"/>
              </w:rPr>
              <w:t>Темы и вопросы, определяемые преподавателем с учетом интересов студента</w:t>
            </w:r>
          </w:p>
          <w:p w:rsidR="00FF750A" w:rsidRPr="00B56C27" w:rsidRDefault="00396390" w:rsidP="00AB6A95">
            <w:pPr>
              <w:spacing w:after="0" w:line="240" w:lineRule="auto"/>
              <w:rPr>
                <w:rFonts w:ascii="Times New Roman" w:hAnsi="Times New Roman" w:cs="Times New Roman"/>
                <w:bCs/>
                <w:i/>
                <w:sz w:val="28"/>
                <w:szCs w:val="28"/>
              </w:rPr>
            </w:pPr>
            <w:r w:rsidRPr="00B56C27">
              <w:rPr>
                <w:rFonts w:ascii="Times New Roman" w:hAnsi="Times New Roman" w:cs="Times New Roman"/>
                <w:bCs/>
                <w:i/>
                <w:sz w:val="28"/>
                <w:szCs w:val="28"/>
              </w:rPr>
              <w:t>Темы рефератов:</w:t>
            </w:r>
          </w:p>
          <w:p w:rsidR="00EF71E2" w:rsidRPr="00B56C27" w:rsidRDefault="00EF71E2" w:rsidP="00EF71E2">
            <w:pPr>
              <w:pStyle w:val="af1"/>
              <w:numPr>
                <w:ilvl w:val="0"/>
                <w:numId w:val="4"/>
              </w:numPr>
              <w:tabs>
                <w:tab w:val="left" w:pos="459"/>
              </w:tabs>
              <w:spacing w:after="0" w:line="240" w:lineRule="auto"/>
              <w:ind w:left="0" w:firstLine="106"/>
              <w:rPr>
                <w:rFonts w:ascii="Times New Roman" w:hAnsi="Times New Roman" w:cs="Times New Roman"/>
                <w:bCs/>
                <w:sz w:val="28"/>
                <w:szCs w:val="28"/>
              </w:rPr>
            </w:pPr>
            <w:r w:rsidRPr="00B56C27">
              <w:rPr>
                <w:rFonts w:ascii="Times New Roman" w:hAnsi="Times New Roman" w:cs="Times New Roman"/>
                <w:bCs/>
                <w:sz w:val="28"/>
                <w:szCs w:val="28"/>
              </w:rPr>
              <w:t>Управленческий анализ и внутренний контроль на предприятиях промышленности</w:t>
            </w:r>
          </w:p>
          <w:p w:rsidR="00EF71E2" w:rsidRPr="00B56C27" w:rsidRDefault="00EF71E2" w:rsidP="00EF71E2">
            <w:pPr>
              <w:pStyle w:val="a5"/>
              <w:numPr>
                <w:ilvl w:val="0"/>
                <w:numId w:val="4"/>
              </w:numPr>
              <w:tabs>
                <w:tab w:val="left" w:pos="459"/>
              </w:tabs>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 xml:space="preserve">Управленческий анализ и </w:t>
            </w:r>
            <w:proofErr w:type="spellStart"/>
            <w:r w:rsidRPr="00B56C27">
              <w:rPr>
                <w:rFonts w:ascii="Times New Roman" w:hAnsi="Times New Roman" w:cs="Times New Roman"/>
                <w:sz w:val="28"/>
                <w:szCs w:val="28"/>
              </w:rPr>
              <w:t>контроллинг</w:t>
            </w:r>
            <w:proofErr w:type="spellEnd"/>
            <w:r w:rsidRPr="00B56C27">
              <w:rPr>
                <w:rFonts w:ascii="Times New Roman" w:hAnsi="Times New Roman" w:cs="Times New Roman"/>
                <w:sz w:val="28"/>
                <w:szCs w:val="28"/>
              </w:rPr>
              <w:t xml:space="preserve"> в сфере торговли</w:t>
            </w:r>
          </w:p>
          <w:p w:rsidR="00EF71E2" w:rsidRPr="00B56C27" w:rsidRDefault="00EF71E2" w:rsidP="00EF71E2">
            <w:pPr>
              <w:pStyle w:val="a5"/>
              <w:numPr>
                <w:ilvl w:val="0"/>
                <w:numId w:val="4"/>
              </w:numPr>
              <w:tabs>
                <w:tab w:val="left" w:pos="459"/>
              </w:tabs>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 xml:space="preserve">Особенности </w:t>
            </w:r>
            <w:proofErr w:type="spellStart"/>
            <w:r w:rsidRPr="00B56C27">
              <w:rPr>
                <w:rFonts w:ascii="Times New Roman" w:hAnsi="Times New Roman" w:cs="Times New Roman"/>
                <w:sz w:val="28"/>
                <w:szCs w:val="28"/>
              </w:rPr>
              <w:t>попроцессного</w:t>
            </w:r>
            <w:proofErr w:type="spellEnd"/>
            <w:r w:rsidRPr="00B56C27">
              <w:rPr>
                <w:rFonts w:ascii="Times New Roman" w:hAnsi="Times New Roman" w:cs="Times New Roman"/>
                <w:sz w:val="28"/>
                <w:szCs w:val="28"/>
              </w:rPr>
              <w:t xml:space="preserve"> (</w:t>
            </w:r>
            <w:proofErr w:type="spellStart"/>
            <w:r w:rsidRPr="00B56C27">
              <w:rPr>
                <w:rFonts w:ascii="Times New Roman" w:hAnsi="Times New Roman" w:cs="Times New Roman"/>
                <w:sz w:val="28"/>
                <w:szCs w:val="28"/>
              </w:rPr>
              <w:t>попередельного</w:t>
            </w:r>
            <w:proofErr w:type="spellEnd"/>
            <w:r w:rsidRPr="00B56C27">
              <w:rPr>
                <w:rFonts w:ascii="Times New Roman" w:hAnsi="Times New Roman" w:cs="Times New Roman"/>
                <w:sz w:val="28"/>
                <w:szCs w:val="28"/>
              </w:rPr>
              <w:t xml:space="preserve">) метода </w:t>
            </w:r>
            <w:proofErr w:type="spellStart"/>
            <w:r w:rsidRPr="00B56C27">
              <w:rPr>
                <w:rFonts w:ascii="Times New Roman" w:hAnsi="Times New Roman" w:cs="Times New Roman"/>
                <w:sz w:val="28"/>
                <w:szCs w:val="28"/>
              </w:rPr>
              <w:t>калькулирования</w:t>
            </w:r>
            <w:proofErr w:type="spellEnd"/>
            <w:r w:rsidRPr="00B56C27">
              <w:rPr>
                <w:rFonts w:ascii="Times New Roman" w:hAnsi="Times New Roman" w:cs="Times New Roman"/>
                <w:sz w:val="28"/>
                <w:szCs w:val="28"/>
              </w:rPr>
              <w:t xml:space="preserve"> себестоимости на металлургических предприятиях</w:t>
            </w:r>
          </w:p>
          <w:p w:rsidR="00EF71E2" w:rsidRPr="00B56C27" w:rsidRDefault="00EF71E2" w:rsidP="00EF71E2">
            <w:pPr>
              <w:pStyle w:val="a5"/>
              <w:numPr>
                <w:ilvl w:val="0"/>
                <w:numId w:val="4"/>
              </w:numPr>
              <w:tabs>
                <w:tab w:val="left" w:pos="459"/>
              </w:tabs>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Применение позаказного метода на судостроительных предприятиях</w:t>
            </w:r>
          </w:p>
          <w:p w:rsidR="00EF71E2" w:rsidRPr="00B56C27" w:rsidRDefault="00EF71E2" w:rsidP="00EF71E2">
            <w:pPr>
              <w:pStyle w:val="a5"/>
              <w:numPr>
                <w:ilvl w:val="0"/>
                <w:numId w:val="4"/>
              </w:numPr>
              <w:tabs>
                <w:tab w:val="left" w:pos="459"/>
              </w:tabs>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Особенности применения методов планирования и анализа использования материалов в строительных организациях</w:t>
            </w:r>
          </w:p>
          <w:p w:rsidR="00EF71E2" w:rsidRPr="00B56C27" w:rsidRDefault="00EF71E2" w:rsidP="00EF71E2">
            <w:pPr>
              <w:pStyle w:val="a5"/>
              <w:numPr>
                <w:ilvl w:val="0"/>
                <w:numId w:val="4"/>
              </w:numPr>
              <w:tabs>
                <w:tab w:val="left" w:pos="459"/>
              </w:tabs>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Анализ кассовых и фактических расходов и причин их изменений</w:t>
            </w:r>
          </w:p>
          <w:p w:rsidR="00EF71E2" w:rsidRPr="00B56C27" w:rsidRDefault="00EF71E2" w:rsidP="00EF71E2">
            <w:pPr>
              <w:pStyle w:val="a5"/>
              <w:numPr>
                <w:ilvl w:val="0"/>
                <w:numId w:val="4"/>
              </w:numPr>
              <w:tabs>
                <w:tab w:val="left" w:pos="459"/>
              </w:tabs>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Анализ эффективности системы управления – составная часть управленческого анализа.</w:t>
            </w:r>
          </w:p>
          <w:p w:rsidR="00EF71E2" w:rsidRPr="00B56C27" w:rsidRDefault="00EF71E2" w:rsidP="00EF71E2">
            <w:pPr>
              <w:pStyle w:val="a5"/>
              <w:numPr>
                <w:ilvl w:val="0"/>
                <w:numId w:val="4"/>
              </w:numPr>
              <w:tabs>
                <w:tab w:val="left" w:pos="459"/>
              </w:tabs>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Организация управленческого анализа в корпоративных структурах.</w:t>
            </w:r>
          </w:p>
          <w:p w:rsidR="00FF750A" w:rsidRPr="00B56C27" w:rsidRDefault="00EF71E2" w:rsidP="00EF71E2">
            <w:pPr>
              <w:pStyle w:val="a5"/>
              <w:numPr>
                <w:ilvl w:val="0"/>
                <w:numId w:val="4"/>
              </w:numPr>
              <w:spacing w:after="0"/>
              <w:ind w:left="0" w:firstLine="106"/>
              <w:rPr>
                <w:rFonts w:ascii="Times New Roman" w:hAnsi="Times New Roman" w:cs="Times New Roman"/>
                <w:sz w:val="28"/>
                <w:szCs w:val="28"/>
              </w:rPr>
            </w:pPr>
            <w:r w:rsidRPr="00B56C27">
              <w:rPr>
                <w:rFonts w:ascii="Times New Roman" w:hAnsi="Times New Roman" w:cs="Times New Roman"/>
                <w:sz w:val="28"/>
                <w:szCs w:val="28"/>
              </w:rPr>
              <w:t>Роль внутренней корпоративной отчетности в организации системы управленческого анализа</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521C47"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r w:rsidR="00532E0E" w:rsidRPr="00B56C27" w:rsidTr="00532E0E">
        <w:tc>
          <w:tcPr>
            <w:tcW w:w="603" w:type="dxa"/>
            <w:tcBorders>
              <w:top w:val="single" w:sz="4" w:space="0" w:color="auto"/>
              <w:left w:val="single" w:sz="4" w:space="0" w:color="auto"/>
              <w:bottom w:val="single" w:sz="4" w:space="0" w:color="auto"/>
              <w:right w:val="single" w:sz="4" w:space="0" w:color="auto"/>
            </w:tcBorders>
          </w:tcPr>
          <w:p w:rsidR="00FF750A" w:rsidRPr="00B56C27" w:rsidRDefault="00416444" w:rsidP="00AB6A95">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t>58</w:t>
            </w:r>
          </w:p>
        </w:tc>
        <w:tc>
          <w:tcPr>
            <w:tcW w:w="9428" w:type="dxa"/>
            <w:gridSpan w:val="2"/>
            <w:tcBorders>
              <w:top w:val="single" w:sz="4" w:space="0" w:color="auto"/>
              <w:left w:val="single" w:sz="4" w:space="0" w:color="auto"/>
              <w:bottom w:val="single" w:sz="4" w:space="0" w:color="auto"/>
              <w:right w:val="single" w:sz="4" w:space="0" w:color="auto"/>
            </w:tcBorders>
          </w:tcPr>
          <w:p w:rsidR="00FF750A" w:rsidRPr="00B56C27" w:rsidRDefault="00FF750A" w:rsidP="00AB6A95">
            <w:pPr>
              <w:pStyle w:val="a5"/>
              <w:spacing w:after="0"/>
              <w:rPr>
                <w:rFonts w:ascii="Times New Roman" w:hAnsi="Times New Roman" w:cs="Times New Roman"/>
                <w:b/>
                <w:sz w:val="28"/>
                <w:szCs w:val="28"/>
              </w:rPr>
            </w:pPr>
            <w:r w:rsidRPr="00B56C27">
              <w:rPr>
                <w:rFonts w:ascii="Times New Roman" w:hAnsi="Times New Roman" w:cs="Times New Roman"/>
                <w:b/>
                <w:sz w:val="28"/>
                <w:szCs w:val="28"/>
              </w:rPr>
              <w:t>Общая трудоемкость самостоятельной работы (час)</w:t>
            </w:r>
          </w:p>
        </w:tc>
      </w:tr>
      <w:tr w:rsidR="00FF750A" w:rsidRPr="00B56C27" w:rsidTr="00532E0E">
        <w:tc>
          <w:tcPr>
            <w:tcW w:w="603" w:type="dxa"/>
            <w:tcBorders>
              <w:top w:val="single" w:sz="4" w:space="0" w:color="auto"/>
              <w:left w:val="single" w:sz="4" w:space="0" w:color="auto"/>
              <w:bottom w:val="single" w:sz="4" w:space="0" w:color="auto"/>
              <w:right w:val="single" w:sz="4" w:space="0" w:color="auto"/>
            </w:tcBorders>
          </w:tcPr>
          <w:p w:rsidR="00FF750A" w:rsidRPr="00B56C27" w:rsidRDefault="00FF750A" w:rsidP="00994505">
            <w:pPr>
              <w:pStyle w:val="a5"/>
              <w:spacing w:after="0"/>
              <w:rPr>
                <w:rFonts w:ascii="Times New Roman" w:hAnsi="Times New Roman" w:cs="Times New Roman"/>
                <w:sz w:val="28"/>
                <w:szCs w:val="28"/>
              </w:rPr>
            </w:pPr>
            <w:r w:rsidRPr="00B56C27">
              <w:rPr>
                <w:rFonts w:ascii="Times New Roman" w:hAnsi="Times New Roman" w:cs="Times New Roman"/>
                <w:sz w:val="28"/>
                <w:szCs w:val="28"/>
              </w:rPr>
              <w:t>4</w:t>
            </w:r>
          </w:p>
        </w:tc>
        <w:tc>
          <w:tcPr>
            <w:tcW w:w="8152" w:type="dxa"/>
            <w:tcBorders>
              <w:top w:val="single" w:sz="4" w:space="0" w:color="auto"/>
              <w:left w:val="single" w:sz="4" w:space="0" w:color="auto"/>
              <w:bottom w:val="single" w:sz="4" w:space="0" w:color="auto"/>
              <w:right w:val="single" w:sz="4" w:space="0" w:color="auto"/>
            </w:tcBorders>
          </w:tcPr>
          <w:p w:rsidR="00FF750A" w:rsidRPr="00B56C27" w:rsidRDefault="00FF750A" w:rsidP="00AB6A95">
            <w:pPr>
              <w:spacing w:after="0" w:line="240" w:lineRule="auto"/>
              <w:rPr>
                <w:rFonts w:ascii="Times New Roman" w:hAnsi="Times New Roman" w:cs="Times New Roman"/>
                <w:b/>
                <w:sz w:val="28"/>
                <w:szCs w:val="28"/>
              </w:rPr>
            </w:pPr>
            <w:r w:rsidRPr="00B56C27">
              <w:rPr>
                <w:rFonts w:ascii="Times New Roman" w:hAnsi="Times New Roman" w:cs="Times New Roman"/>
                <w:b/>
                <w:sz w:val="28"/>
                <w:szCs w:val="28"/>
              </w:rPr>
              <w:t>Подготовка к зачету</w:t>
            </w:r>
          </w:p>
        </w:tc>
        <w:tc>
          <w:tcPr>
            <w:tcW w:w="1276" w:type="dxa"/>
            <w:tcBorders>
              <w:top w:val="single" w:sz="4" w:space="0" w:color="auto"/>
              <w:left w:val="single" w:sz="4" w:space="0" w:color="auto"/>
              <w:bottom w:val="single" w:sz="4" w:space="0" w:color="auto"/>
              <w:right w:val="single" w:sz="4" w:space="0" w:color="auto"/>
            </w:tcBorders>
          </w:tcPr>
          <w:p w:rsidR="00FF750A" w:rsidRPr="00B56C27" w:rsidRDefault="00521C47" w:rsidP="00AB6A95">
            <w:pPr>
              <w:pStyle w:val="a5"/>
              <w:spacing w:after="0"/>
              <w:rPr>
                <w:rFonts w:ascii="Times New Roman" w:hAnsi="Times New Roman" w:cs="Times New Roman"/>
                <w:sz w:val="28"/>
                <w:szCs w:val="28"/>
              </w:rPr>
            </w:pPr>
            <w:r w:rsidRPr="00B56C27">
              <w:rPr>
                <w:rFonts w:ascii="Times New Roman" w:hAnsi="Times New Roman" w:cs="Times New Roman"/>
                <w:sz w:val="28"/>
                <w:szCs w:val="28"/>
              </w:rPr>
              <w:t>ПК-2, ПК-4</w:t>
            </w:r>
          </w:p>
        </w:tc>
      </w:tr>
    </w:tbl>
    <w:p w:rsidR="00250A96" w:rsidRPr="00B56C27" w:rsidRDefault="00250A96" w:rsidP="00250A96">
      <w:pPr>
        <w:pStyle w:val="a5"/>
        <w:spacing w:after="0"/>
        <w:ind w:left="360"/>
        <w:jc w:val="both"/>
        <w:rPr>
          <w:rFonts w:ascii="Times New Roman" w:hAnsi="Times New Roman" w:cs="Times New Roman"/>
          <w:b/>
          <w:sz w:val="28"/>
          <w:szCs w:val="28"/>
        </w:rPr>
      </w:pPr>
    </w:p>
    <w:p w:rsidR="00250A96" w:rsidRPr="00B56C27" w:rsidRDefault="00250A96" w:rsidP="00250A96">
      <w:pPr>
        <w:pStyle w:val="a3"/>
        <w:numPr>
          <w:ilvl w:val="0"/>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t>ФОНД ОЦЕНОЧНЫХ СРЕДСТВ</w:t>
      </w:r>
    </w:p>
    <w:p w:rsidR="00EF71E2" w:rsidRPr="00B56C27" w:rsidRDefault="00250A96" w:rsidP="00521C47">
      <w:pPr>
        <w:pStyle w:val="a3"/>
        <w:numPr>
          <w:ilvl w:val="1"/>
          <w:numId w:val="1"/>
        </w:numPr>
        <w:tabs>
          <w:tab w:val="left" w:pos="360"/>
        </w:tabs>
        <w:spacing w:after="200"/>
        <w:ind w:left="567"/>
        <w:rPr>
          <w:rFonts w:ascii="Times New Roman" w:hAnsi="Times New Roman" w:cs="Times New Roman"/>
          <w:bCs/>
          <w:sz w:val="28"/>
          <w:szCs w:val="28"/>
        </w:rPr>
      </w:pPr>
      <w:r w:rsidRPr="00B56C27">
        <w:rPr>
          <w:rFonts w:ascii="Times New Roman" w:hAnsi="Times New Roman" w:cs="Times New Roman"/>
          <w:b/>
          <w:bCs/>
          <w:sz w:val="28"/>
          <w:szCs w:val="28"/>
        </w:rPr>
        <w:t>Фонд оценочных сре</w:t>
      </w:r>
      <w:proofErr w:type="gramStart"/>
      <w:r w:rsidRPr="00B56C27">
        <w:rPr>
          <w:rFonts w:ascii="Times New Roman" w:hAnsi="Times New Roman" w:cs="Times New Roman"/>
          <w:b/>
          <w:bCs/>
          <w:sz w:val="28"/>
          <w:szCs w:val="28"/>
        </w:rPr>
        <w:t>дств дл</w:t>
      </w:r>
      <w:proofErr w:type="gramEnd"/>
      <w:r w:rsidRPr="00B56C27">
        <w:rPr>
          <w:rFonts w:ascii="Times New Roman" w:hAnsi="Times New Roman" w:cs="Times New Roman"/>
          <w:b/>
          <w:bCs/>
          <w:sz w:val="28"/>
          <w:szCs w:val="28"/>
        </w:rPr>
        <w:t xml:space="preserve">я проведения промежуточной аттестации </w:t>
      </w:r>
      <w:r w:rsidR="00EF71E2" w:rsidRPr="00B56C27">
        <w:rPr>
          <w:rFonts w:ascii="Times New Roman" w:hAnsi="Times New Roman" w:cs="Times New Roman"/>
          <w:bCs/>
          <w:sz w:val="28"/>
          <w:szCs w:val="28"/>
        </w:rPr>
        <w:t>Перечень вопросов к зачету:</w:t>
      </w:r>
    </w:p>
    <w:p w:rsidR="00521C47" w:rsidRPr="00B56C27" w:rsidRDefault="00521C47" w:rsidP="00521C47">
      <w:pPr>
        <w:pStyle w:val="a3"/>
        <w:tabs>
          <w:tab w:val="left" w:pos="360"/>
        </w:tabs>
        <w:spacing w:after="200"/>
        <w:ind w:left="567"/>
        <w:rPr>
          <w:rFonts w:ascii="Times New Roman" w:hAnsi="Times New Roman" w:cs="Times New Roman"/>
          <w:bCs/>
          <w:sz w:val="28"/>
          <w:szCs w:val="28"/>
        </w:rPr>
      </w:pP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w:t>
      </w:r>
      <w:r w:rsidRPr="00B56C27">
        <w:rPr>
          <w:rFonts w:ascii="Times New Roman" w:hAnsi="Times New Roman" w:cs="Times New Roman"/>
          <w:bCs/>
          <w:sz w:val="28"/>
          <w:szCs w:val="28"/>
        </w:rPr>
        <w:tab/>
        <w:t>Цели и виды управленческого анализа. Понятие методики и методологии анализа.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w:t>
      </w:r>
      <w:r w:rsidRPr="00B56C27">
        <w:rPr>
          <w:rFonts w:ascii="Times New Roman" w:hAnsi="Times New Roman" w:cs="Times New Roman"/>
          <w:bCs/>
          <w:sz w:val="28"/>
          <w:szCs w:val="28"/>
        </w:rPr>
        <w:tab/>
        <w:t>Способы проведения управленческого анализа, их классификация.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w:t>
      </w:r>
      <w:r w:rsidRPr="00B56C27">
        <w:rPr>
          <w:rFonts w:ascii="Times New Roman" w:hAnsi="Times New Roman" w:cs="Times New Roman"/>
          <w:bCs/>
          <w:sz w:val="28"/>
          <w:szCs w:val="28"/>
        </w:rPr>
        <w:tab/>
        <w:t>Целевая функция управленческого анализа.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w:t>
      </w:r>
      <w:r w:rsidRPr="00B56C27">
        <w:rPr>
          <w:rFonts w:ascii="Times New Roman" w:hAnsi="Times New Roman" w:cs="Times New Roman"/>
          <w:bCs/>
          <w:sz w:val="28"/>
          <w:szCs w:val="28"/>
        </w:rPr>
        <w:tab/>
        <w:t>Метод «анализа-синтеза». Этапы проведения управленческого анализа.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lastRenderedPageBreak/>
        <w:t>5.</w:t>
      </w:r>
      <w:r w:rsidRPr="00B56C27">
        <w:rPr>
          <w:rFonts w:ascii="Times New Roman" w:hAnsi="Times New Roman" w:cs="Times New Roman"/>
          <w:bCs/>
          <w:sz w:val="28"/>
          <w:szCs w:val="28"/>
        </w:rPr>
        <w:tab/>
        <w:t>Принцип сравнительных выгод издержек и расчета совокупного эффекта внешних «воздействий» и управленческих решений.</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6.</w:t>
      </w:r>
      <w:r w:rsidRPr="00B56C27">
        <w:rPr>
          <w:rFonts w:ascii="Times New Roman" w:hAnsi="Times New Roman" w:cs="Times New Roman"/>
          <w:bCs/>
          <w:sz w:val="28"/>
          <w:szCs w:val="28"/>
        </w:rPr>
        <w:tab/>
        <w:t>Сущность принципа факторного разложения в управленческом анализе.</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7.</w:t>
      </w:r>
      <w:r w:rsidRPr="00B56C27">
        <w:rPr>
          <w:rFonts w:ascii="Times New Roman" w:hAnsi="Times New Roman" w:cs="Times New Roman"/>
          <w:bCs/>
          <w:sz w:val="28"/>
          <w:szCs w:val="28"/>
        </w:rPr>
        <w:tab/>
        <w:t>Принцип функциональных (</w:t>
      </w:r>
      <w:proofErr w:type="spellStart"/>
      <w:r w:rsidRPr="00B56C27">
        <w:rPr>
          <w:rFonts w:ascii="Times New Roman" w:hAnsi="Times New Roman" w:cs="Times New Roman"/>
          <w:bCs/>
          <w:sz w:val="28"/>
          <w:szCs w:val="28"/>
        </w:rPr>
        <w:t>межфакторных</w:t>
      </w:r>
      <w:proofErr w:type="spellEnd"/>
      <w:r w:rsidRPr="00B56C27">
        <w:rPr>
          <w:rFonts w:ascii="Times New Roman" w:hAnsi="Times New Roman" w:cs="Times New Roman"/>
          <w:bCs/>
          <w:sz w:val="28"/>
          <w:szCs w:val="28"/>
        </w:rPr>
        <w:t>) связей и горизонтального факторного анализа.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8.</w:t>
      </w:r>
      <w:r w:rsidRPr="00B56C27">
        <w:rPr>
          <w:rFonts w:ascii="Times New Roman" w:hAnsi="Times New Roman" w:cs="Times New Roman"/>
          <w:bCs/>
          <w:sz w:val="28"/>
          <w:szCs w:val="28"/>
        </w:rPr>
        <w:tab/>
        <w:t>Хозяйственный цикл промышленной компании, его особенности и варианты структуризации.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9.</w:t>
      </w:r>
      <w:r w:rsidRPr="00B56C27">
        <w:rPr>
          <w:rFonts w:ascii="Times New Roman" w:hAnsi="Times New Roman" w:cs="Times New Roman"/>
          <w:bCs/>
          <w:sz w:val="28"/>
          <w:szCs w:val="28"/>
        </w:rPr>
        <w:tab/>
        <w:t>Интегральный показатель конечных финансовых результатов промышленной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10.</w:t>
      </w:r>
      <w:r w:rsidRPr="00B56C27">
        <w:rPr>
          <w:rFonts w:ascii="Times New Roman" w:hAnsi="Times New Roman" w:cs="Times New Roman"/>
          <w:bCs/>
          <w:sz w:val="28"/>
          <w:szCs w:val="28"/>
        </w:rPr>
        <w:tab/>
        <w:t>Цели и основные направления корректировки Отчета о прибылях и убытках промышленной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11.</w:t>
      </w:r>
      <w:r w:rsidRPr="00B56C27">
        <w:rPr>
          <w:rFonts w:ascii="Times New Roman" w:hAnsi="Times New Roman" w:cs="Times New Roman"/>
          <w:bCs/>
          <w:sz w:val="28"/>
          <w:szCs w:val="28"/>
        </w:rPr>
        <w:tab/>
        <w:t>Особенности структуры активов и пассивов промышленного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12.</w:t>
      </w:r>
      <w:r w:rsidRPr="00B56C27">
        <w:rPr>
          <w:rFonts w:ascii="Times New Roman" w:hAnsi="Times New Roman" w:cs="Times New Roman"/>
          <w:bCs/>
          <w:sz w:val="28"/>
          <w:szCs w:val="28"/>
        </w:rPr>
        <w:tab/>
        <w:t>Критерии финансовой устойчивости бизнеса в промышленности.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13.</w:t>
      </w:r>
      <w:r w:rsidRPr="00B56C27">
        <w:rPr>
          <w:rFonts w:ascii="Times New Roman" w:hAnsi="Times New Roman" w:cs="Times New Roman"/>
          <w:bCs/>
          <w:sz w:val="28"/>
          <w:szCs w:val="28"/>
        </w:rPr>
        <w:tab/>
        <w:t>Специфика целевой функции бизнеса промышленного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14.</w:t>
      </w:r>
      <w:r w:rsidRPr="00B56C27">
        <w:rPr>
          <w:rFonts w:ascii="Times New Roman" w:hAnsi="Times New Roman" w:cs="Times New Roman"/>
          <w:bCs/>
          <w:sz w:val="28"/>
          <w:szCs w:val="28"/>
        </w:rPr>
        <w:tab/>
        <w:t>Порядок и этапы проведения анализа бухгалтерской отчетности промышленной компании для обеспечения принятия управленческих решений.</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15.</w:t>
      </w:r>
      <w:r w:rsidRPr="00B56C27">
        <w:rPr>
          <w:rFonts w:ascii="Times New Roman" w:hAnsi="Times New Roman" w:cs="Times New Roman"/>
          <w:bCs/>
          <w:sz w:val="28"/>
          <w:szCs w:val="28"/>
        </w:rPr>
        <w:tab/>
        <w:t>Основные интегральные показатели бухгалтерского баланса промышленной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16.</w:t>
      </w:r>
      <w:r w:rsidRPr="00B56C27">
        <w:rPr>
          <w:rFonts w:ascii="Times New Roman" w:hAnsi="Times New Roman" w:cs="Times New Roman"/>
          <w:bCs/>
          <w:sz w:val="28"/>
          <w:szCs w:val="28"/>
        </w:rPr>
        <w:tab/>
        <w:t>Основные интегральные показатели отчета о прибылях и убытках промышленной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17.</w:t>
      </w:r>
      <w:r w:rsidRPr="00B56C27">
        <w:rPr>
          <w:rFonts w:ascii="Times New Roman" w:hAnsi="Times New Roman" w:cs="Times New Roman"/>
          <w:bCs/>
          <w:sz w:val="28"/>
          <w:szCs w:val="28"/>
        </w:rPr>
        <w:tab/>
        <w:t>Порядок факторного анализа эффективности бизнеса промышленного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18.</w:t>
      </w:r>
      <w:r w:rsidRPr="00B56C27">
        <w:rPr>
          <w:rFonts w:ascii="Times New Roman" w:hAnsi="Times New Roman" w:cs="Times New Roman"/>
          <w:bCs/>
          <w:sz w:val="28"/>
          <w:szCs w:val="28"/>
        </w:rPr>
        <w:tab/>
        <w:t>Этапы проведения комплексного управленческого анализа деятельности промышленного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19.</w:t>
      </w:r>
      <w:r w:rsidRPr="00B56C27">
        <w:rPr>
          <w:rFonts w:ascii="Times New Roman" w:hAnsi="Times New Roman" w:cs="Times New Roman"/>
          <w:bCs/>
          <w:sz w:val="28"/>
          <w:szCs w:val="28"/>
        </w:rPr>
        <w:tab/>
        <w:t>Порядок проведения анализа инвестиционной политики промышленного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20.</w:t>
      </w:r>
      <w:r w:rsidRPr="00B56C27">
        <w:rPr>
          <w:rFonts w:ascii="Times New Roman" w:hAnsi="Times New Roman" w:cs="Times New Roman"/>
          <w:bCs/>
          <w:sz w:val="28"/>
          <w:szCs w:val="28"/>
        </w:rPr>
        <w:tab/>
        <w:t>Порядок проведения анализа рыночной среды промышленного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21.</w:t>
      </w:r>
      <w:r w:rsidRPr="00B56C27">
        <w:rPr>
          <w:rFonts w:ascii="Times New Roman" w:hAnsi="Times New Roman" w:cs="Times New Roman"/>
          <w:bCs/>
          <w:sz w:val="28"/>
          <w:szCs w:val="28"/>
        </w:rPr>
        <w:tab/>
        <w:t>Порядок проведения анализа финансовой политики промышленного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22.</w:t>
      </w:r>
      <w:r w:rsidRPr="00B56C27">
        <w:rPr>
          <w:rFonts w:ascii="Times New Roman" w:hAnsi="Times New Roman" w:cs="Times New Roman"/>
          <w:bCs/>
          <w:sz w:val="28"/>
          <w:szCs w:val="28"/>
        </w:rPr>
        <w:tab/>
        <w:t>Порядок проведения корректировки управленческой политики промышленного предприятия на завершающей стадии управленческого анализа.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23.</w:t>
      </w:r>
      <w:r w:rsidRPr="00B56C27">
        <w:rPr>
          <w:rFonts w:ascii="Times New Roman" w:hAnsi="Times New Roman" w:cs="Times New Roman"/>
          <w:bCs/>
          <w:sz w:val="28"/>
          <w:szCs w:val="28"/>
        </w:rPr>
        <w:tab/>
        <w:t>Особенности хозяйственного цикла торговой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24.</w:t>
      </w:r>
      <w:r w:rsidRPr="00B56C27">
        <w:rPr>
          <w:rFonts w:ascii="Times New Roman" w:hAnsi="Times New Roman" w:cs="Times New Roman"/>
          <w:bCs/>
          <w:sz w:val="28"/>
          <w:szCs w:val="28"/>
        </w:rPr>
        <w:tab/>
        <w:t>Особенности структуры активов и пассивов торговой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25.</w:t>
      </w:r>
      <w:r w:rsidRPr="00B56C27">
        <w:rPr>
          <w:rFonts w:ascii="Times New Roman" w:hAnsi="Times New Roman" w:cs="Times New Roman"/>
          <w:bCs/>
          <w:sz w:val="28"/>
          <w:szCs w:val="28"/>
        </w:rPr>
        <w:tab/>
        <w:t>Механизм формирования и структура текущих затрат торговой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26.</w:t>
      </w:r>
      <w:r w:rsidRPr="00B56C27">
        <w:rPr>
          <w:rFonts w:ascii="Times New Roman" w:hAnsi="Times New Roman" w:cs="Times New Roman"/>
          <w:bCs/>
          <w:sz w:val="28"/>
          <w:szCs w:val="28"/>
        </w:rPr>
        <w:tab/>
        <w:t>Интегральный показатель конечных финансовых результатов торговой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27.</w:t>
      </w:r>
      <w:r w:rsidRPr="00B56C27">
        <w:rPr>
          <w:rFonts w:ascii="Times New Roman" w:hAnsi="Times New Roman" w:cs="Times New Roman"/>
          <w:bCs/>
          <w:sz w:val="28"/>
          <w:szCs w:val="28"/>
        </w:rPr>
        <w:tab/>
        <w:t>Критерии финансовой устойчивости торгового бизнеса.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28.</w:t>
      </w:r>
      <w:r w:rsidRPr="00B56C27">
        <w:rPr>
          <w:rFonts w:ascii="Times New Roman" w:hAnsi="Times New Roman" w:cs="Times New Roman"/>
          <w:bCs/>
          <w:sz w:val="28"/>
          <w:szCs w:val="28"/>
        </w:rPr>
        <w:tab/>
        <w:t>Особенности целевой функции торгового бизнеса.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lastRenderedPageBreak/>
        <w:t>29.</w:t>
      </w:r>
      <w:r w:rsidRPr="00B56C27">
        <w:rPr>
          <w:rFonts w:ascii="Times New Roman" w:hAnsi="Times New Roman" w:cs="Times New Roman"/>
          <w:bCs/>
          <w:sz w:val="28"/>
          <w:szCs w:val="28"/>
        </w:rPr>
        <w:tab/>
        <w:t>Порядок и этапы проведения комплексного управленческого анализа в торговле.</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30.</w:t>
      </w:r>
      <w:r w:rsidRPr="00B56C27">
        <w:rPr>
          <w:rFonts w:ascii="Times New Roman" w:hAnsi="Times New Roman" w:cs="Times New Roman"/>
          <w:bCs/>
          <w:sz w:val="28"/>
          <w:szCs w:val="28"/>
        </w:rPr>
        <w:tab/>
        <w:t>Порядок проведения факторного анализа валовой маржи и удельных издержек обращения.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31.</w:t>
      </w:r>
      <w:r w:rsidRPr="00B56C27">
        <w:rPr>
          <w:rFonts w:ascii="Times New Roman" w:hAnsi="Times New Roman" w:cs="Times New Roman"/>
          <w:bCs/>
          <w:sz w:val="28"/>
          <w:szCs w:val="28"/>
        </w:rPr>
        <w:tab/>
        <w:t>Анализ коммерческой политики торгового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32.</w:t>
      </w:r>
      <w:r w:rsidRPr="00B56C27">
        <w:rPr>
          <w:rFonts w:ascii="Times New Roman" w:hAnsi="Times New Roman" w:cs="Times New Roman"/>
          <w:bCs/>
          <w:sz w:val="28"/>
          <w:szCs w:val="28"/>
        </w:rPr>
        <w:tab/>
        <w:t>Анализ динамики товарооборота торговой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33.</w:t>
      </w:r>
      <w:r w:rsidRPr="00B56C27">
        <w:rPr>
          <w:rFonts w:ascii="Times New Roman" w:hAnsi="Times New Roman" w:cs="Times New Roman"/>
          <w:bCs/>
          <w:sz w:val="28"/>
          <w:szCs w:val="28"/>
        </w:rPr>
        <w:tab/>
        <w:t>Анализ финансовой политики торгового предприятия.</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34.</w:t>
      </w:r>
      <w:r w:rsidRPr="00B56C27">
        <w:rPr>
          <w:rFonts w:ascii="Times New Roman" w:hAnsi="Times New Roman" w:cs="Times New Roman"/>
          <w:bCs/>
          <w:sz w:val="28"/>
          <w:szCs w:val="28"/>
        </w:rPr>
        <w:tab/>
        <w:t>Общий методологический подход к определению оптимального уровня запасов.</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35.</w:t>
      </w:r>
      <w:r w:rsidRPr="00B56C27">
        <w:rPr>
          <w:rFonts w:ascii="Times New Roman" w:hAnsi="Times New Roman" w:cs="Times New Roman"/>
          <w:bCs/>
          <w:sz w:val="28"/>
          <w:szCs w:val="28"/>
        </w:rPr>
        <w:tab/>
        <w:t>Прикладные модели управления запасами материальных ресурсов (EOQ, ABC-метод).</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36.</w:t>
      </w:r>
      <w:r w:rsidRPr="00B56C27">
        <w:rPr>
          <w:rFonts w:ascii="Times New Roman" w:hAnsi="Times New Roman" w:cs="Times New Roman"/>
          <w:bCs/>
          <w:sz w:val="28"/>
          <w:szCs w:val="28"/>
        </w:rPr>
        <w:tab/>
        <w:t>Хозяйственный ци</w:t>
      </w:r>
      <w:proofErr w:type="gramStart"/>
      <w:r w:rsidRPr="00B56C27">
        <w:rPr>
          <w:rFonts w:ascii="Times New Roman" w:hAnsi="Times New Roman" w:cs="Times New Roman"/>
          <w:bCs/>
          <w:sz w:val="28"/>
          <w:szCs w:val="28"/>
        </w:rPr>
        <w:t>кл стр</w:t>
      </w:r>
      <w:proofErr w:type="gramEnd"/>
      <w:r w:rsidRPr="00B56C27">
        <w:rPr>
          <w:rFonts w:ascii="Times New Roman" w:hAnsi="Times New Roman" w:cs="Times New Roman"/>
          <w:bCs/>
          <w:sz w:val="28"/>
          <w:szCs w:val="28"/>
        </w:rPr>
        <w:t>аховой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37.</w:t>
      </w:r>
      <w:r w:rsidRPr="00B56C27">
        <w:rPr>
          <w:rFonts w:ascii="Times New Roman" w:hAnsi="Times New Roman" w:cs="Times New Roman"/>
          <w:bCs/>
          <w:sz w:val="28"/>
          <w:szCs w:val="28"/>
        </w:rPr>
        <w:tab/>
        <w:t>Особенности структуры активов и пассивов страховой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38.</w:t>
      </w:r>
      <w:r w:rsidRPr="00B56C27">
        <w:rPr>
          <w:rFonts w:ascii="Times New Roman" w:hAnsi="Times New Roman" w:cs="Times New Roman"/>
          <w:bCs/>
          <w:sz w:val="28"/>
          <w:szCs w:val="28"/>
        </w:rPr>
        <w:tab/>
        <w:t>Механизм формирования конечных финансовых результатов страховой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39.</w:t>
      </w:r>
      <w:r w:rsidRPr="00B56C27">
        <w:rPr>
          <w:rFonts w:ascii="Times New Roman" w:hAnsi="Times New Roman" w:cs="Times New Roman"/>
          <w:bCs/>
          <w:sz w:val="28"/>
          <w:szCs w:val="28"/>
        </w:rPr>
        <w:tab/>
        <w:t>Целевая функция бизнеса и критерии финансовой устойчивости страховой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40.</w:t>
      </w:r>
      <w:r w:rsidRPr="00B56C27">
        <w:rPr>
          <w:rFonts w:ascii="Times New Roman" w:hAnsi="Times New Roman" w:cs="Times New Roman"/>
          <w:bCs/>
          <w:sz w:val="28"/>
          <w:szCs w:val="28"/>
        </w:rPr>
        <w:tab/>
        <w:t>Этапы комплексного управленческого анализа страховой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41.</w:t>
      </w:r>
      <w:r w:rsidRPr="00B56C27">
        <w:rPr>
          <w:rFonts w:ascii="Times New Roman" w:hAnsi="Times New Roman" w:cs="Times New Roman"/>
          <w:bCs/>
          <w:sz w:val="28"/>
          <w:szCs w:val="28"/>
        </w:rPr>
        <w:tab/>
        <w:t>Порядок анализа структуры страховых операций.</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42.</w:t>
      </w:r>
      <w:r w:rsidRPr="00B56C27">
        <w:rPr>
          <w:rFonts w:ascii="Times New Roman" w:hAnsi="Times New Roman" w:cs="Times New Roman"/>
          <w:bCs/>
          <w:sz w:val="28"/>
          <w:szCs w:val="28"/>
        </w:rPr>
        <w:tab/>
        <w:t>Порядок анализа инвестиционной деятельности страховой компании.</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43.</w:t>
      </w:r>
      <w:r w:rsidRPr="00B56C27">
        <w:rPr>
          <w:rFonts w:ascii="Times New Roman" w:hAnsi="Times New Roman" w:cs="Times New Roman"/>
          <w:bCs/>
          <w:sz w:val="28"/>
          <w:szCs w:val="28"/>
        </w:rPr>
        <w:tab/>
        <w:t>Особенности деятельности предприятий в сфере услуг.</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44.</w:t>
      </w:r>
      <w:r w:rsidRPr="00B56C27">
        <w:rPr>
          <w:rFonts w:ascii="Times New Roman" w:hAnsi="Times New Roman" w:cs="Times New Roman"/>
          <w:bCs/>
          <w:sz w:val="28"/>
          <w:szCs w:val="28"/>
        </w:rPr>
        <w:tab/>
        <w:t>Особенности структуры активов и пассивов предприятий сферы услуг.</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45.</w:t>
      </w:r>
      <w:r w:rsidRPr="00B56C27">
        <w:rPr>
          <w:rFonts w:ascii="Times New Roman" w:hAnsi="Times New Roman" w:cs="Times New Roman"/>
          <w:bCs/>
          <w:sz w:val="28"/>
          <w:szCs w:val="28"/>
        </w:rPr>
        <w:tab/>
        <w:t>Особенности хозяйственного цикла предприятий сферы услуг.</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46.</w:t>
      </w:r>
      <w:r w:rsidRPr="00B56C27">
        <w:rPr>
          <w:rFonts w:ascii="Times New Roman" w:hAnsi="Times New Roman" w:cs="Times New Roman"/>
          <w:bCs/>
          <w:sz w:val="28"/>
          <w:szCs w:val="28"/>
        </w:rPr>
        <w:tab/>
        <w:t xml:space="preserve">Порядок </w:t>
      </w:r>
      <w:proofErr w:type="gramStart"/>
      <w:r w:rsidRPr="00B56C27">
        <w:rPr>
          <w:rFonts w:ascii="Times New Roman" w:hAnsi="Times New Roman" w:cs="Times New Roman"/>
          <w:bCs/>
          <w:sz w:val="28"/>
          <w:szCs w:val="28"/>
        </w:rPr>
        <w:t>проведения комплексного управленческого анализа  деятельности предприятий сферы услуг</w:t>
      </w:r>
      <w:proofErr w:type="gramEnd"/>
      <w:r w:rsidRPr="00B56C27">
        <w:rPr>
          <w:rFonts w:ascii="Times New Roman" w:hAnsi="Times New Roman" w:cs="Times New Roman"/>
          <w:bCs/>
          <w:sz w:val="28"/>
          <w:szCs w:val="28"/>
        </w:rPr>
        <w:t>.</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47.</w:t>
      </w:r>
      <w:r w:rsidRPr="00B56C27">
        <w:rPr>
          <w:rFonts w:ascii="Times New Roman" w:hAnsi="Times New Roman" w:cs="Times New Roman"/>
          <w:bCs/>
          <w:sz w:val="28"/>
          <w:szCs w:val="28"/>
        </w:rPr>
        <w:tab/>
        <w:t>Задачи и источники информации управленческого анализа в строительстве.</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48.</w:t>
      </w:r>
      <w:r w:rsidRPr="00B56C27">
        <w:rPr>
          <w:rFonts w:ascii="Times New Roman" w:hAnsi="Times New Roman" w:cs="Times New Roman"/>
          <w:bCs/>
          <w:sz w:val="28"/>
          <w:szCs w:val="28"/>
        </w:rPr>
        <w:tab/>
        <w:t>Анализ выполнения плана по вводу в эксплуатацию производственных мощностей и основных средств застройщика.</w:t>
      </w:r>
    </w:p>
    <w:p w:rsidR="00EF71E2" w:rsidRPr="00B56C27" w:rsidRDefault="00EF71E2" w:rsidP="00EF71E2">
      <w:pPr>
        <w:pStyle w:val="a3"/>
        <w:tabs>
          <w:tab w:val="left" w:pos="360"/>
          <w:tab w:val="left" w:pos="993"/>
        </w:tabs>
        <w:ind w:left="567"/>
        <w:rPr>
          <w:rFonts w:ascii="Times New Roman" w:hAnsi="Times New Roman" w:cs="Times New Roman"/>
          <w:bCs/>
          <w:sz w:val="28"/>
          <w:szCs w:val="28"/>
        </w:rPr>
      </w:pPr>
      <w:r w:rsidRPr="00B56C27">
        <w:rPr>
          <w:rFonts w:ascii="Times New Roman" w:hAnsi="Times New Roman" w:cs="Times New Roman"/>
          <w:bCs/>
          <w:sz w:val="28"/>
          <w:szCs w:val="28"/>
        </w:rPr>
        <w:t>49.</w:t>
      </w:r>
      <w:r w:rsidRPr="00B56C27">
        <w:rPr>
          <w:rFonts w:ascii="Times New Roman" w:hAnsi="Times New Roman" w:cs="Times New Roman"/>
          <w:bCs/>
          <w:sz w:val="28"/>
          <w:szCs w:val="28"/>
        </w:rPr>
        <w:tab/>
        <w:t>Анализ выполнения плана капитальных вложений застройщика.</w:t>
      </w:r>
    </w:p>
    <w:p w:rsidR="00EF71E2" w:rsidRPr="00B56C27" w:rsidRDefault="00EF71E2" w:rsidP="00EF71E2">
      <w:pPr>
        <w:pStyle w:val="a3"/>
        <w:tabs>
          <w:tab w:val="left" w:pos="360"/>
          <w:tab w:val="left" w:pos="993"/>
        </w:tabs>
        <w:spacing w:after="200" w:line="276" w:lineRule="auto"/>
        <w:ind w:left="567"/>
        <w:rPr>
          <w:rFonts w:ascii="Times New Roman" w:hAnsi="Times New Roman" w:cs="Times New Roman"/>
          <w:bCs/>
          <w:sz w:val="28"/>
          <w:szCs w:val="28"/>
        </w:rPr>
      </w:pPr>
      <w:r w:rsidRPr="00B56C27">
        <w:rPr>
          <w:rFonts w:ascii="Times New Roman" w:hAnsi="Times New Roman" w:cs="Times New Roman"/>
          <w:bCs/>
          <w:sz w:val="28"/>
          <w:szCs w:val="28"/>
        </w:rPr>
        <w:t>50.</w:t>
      </w:r>
      <w:r w:rsidRPr="00B56C27">
        <w:rPr>
          <w:rFonts w:ascii="Times New Roman" w:hAnsi="Times New Roman" w:cs="Times New Roman"/>
          <w:bCs/>
          <w:sz w:val="28"/>
          <w:szCs w:val="28"/>
        </w:rPr>
        <w:tab/>
        <w:t>Анализ выполнения производственной программы строительной организации.</w:t>
      </w:r>
    </w:p>
    <w:p w:rsidR="00250A96" w:rsidRPr="00B56C27" w:rsidRDefault="00250A96" w:rsidP="00250A96">
      <w:pPr>
        <w:pStyle w:val="a3"/>
        <w:numPr>
          <w:ilvl w:val="1"/>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t>Фонд оценочных сре</w:t>
      </w:r>
      <w:proofErr w:type="gramStart"/>
      <w:r w:rsidRPr="00B56C27">
        <w:rPr>
          <w:rFonts w:ascii="Times New Roman" w:hAnsi="Times New Roman" w:cs="Times New Roman"/>
          <w:b/>
          <w:bCs/>
          <w:sz w:val="28"/>
          <w:szCs w:val="28"/>
        </w:rPr>
        <w:t>дств д</w:t>
      </w:r>
      <w:r w:rsidR="00D323E7" w:rsidRPr="00B56C27">
        <w:rPr>
          <w:rFonts w:ascii="Times New Roman" w:hAnsi="Times New Roman" w:cs="Times New Roman"/>
          <w:b/>
          <w:bCs/>
          <w:sz w:val="28"/>
          <w:szCs w:val="28"/>
        </w:rPr>
        <w:t>л</w:t>
      </w:r>
      <w:proofErr w:type="gramEnd"/>
      <w:r w:rsidR="00D323E7" w:rsidRPr="00B56C27">
        <w:rPr>
          <w:rFonts w:ascii="Times New Roman" w:hAnsi="Times New Roman" w:cs="Times New Roman"/>
          <w:b/>
          <w:bCs/>
          <w:sz w:val="28"/>
          <w:szCs w:val="28"/>
        </w:rPr>
        <w:t>я проведения текущего контроля</w:t>
      </w:r>
    </w:p>
    <w:p w:rsidR="00250A96" w:rsidRPr="00B56C27" w:rsidRDefault="00250A96" w:rsidP="00250A96">
      <w:pPr>
        <w:pStyle w:val="a3"/>
        <w:tabs>
          <w:tab w:val="left" w:pos="360"/>
        </w:tabs>
        <w:spacing w:after="200" w:line="276" w:lineRule="auto"/>
        <w:ind w:left="142" w:firstLine="567"/>
        <w:rPr>
          <w:rFonts w:ascii="Times New Roman" w:hAnsi="Times New Roman" w:cs="Times New Roman"/>
          <w:bCs/>
          <w:sz w:val="28"/>
          <w:szCs w:val="28"/>
        </w:rPr>
      </w:pPr>
      <w:r w:rsidRPr="00B56C27">
        <w:rPr>
          <w:rFonts w:ascii="Times New Roman" w:hAnsi="Times New Roman" w:cs="Times New Roman"/>
          <w:bCs/>
          <w:sz w:val="28"/>
          <w:szCs w:val="28"/>
        </w:rPr>
        <w:t>Структура и содержание фонда оценочных сре</w:t>
      </w:r>
      <w:proofErr w:type="gramStart"/>
      <w:r w:rsidRPr="00B56C27">
        <w:rPr>
          <w:rFonts w:ascii="Times New Roman" w:hAnsi="Times New Roman" w:cs="Times New Roman"/>
          <w:bCs/>
          <w:sz w:val="28"/>
          <w:szCs w:val="28"/>
        </w:rPr>
        <w:t>дств пр</w:t>
      </w:r>
      <w:proofErr w:type="gramEnd"/>
      <w:r w:rsidRPr="00B56C27">
        <w:rPr>
          <w:rFonts w:ascii="Times New Roman" w:hAnsi="Times New Roman" w:cs="Times New Roman"/>
          <w:bCs/>
          <w:sz w:val="28"/>
          <w:szCs w:val="28"/>
        </w:rPr>
        <w:t>едставлены в Приложении 1 к рабочей программе дисциплины</w:t>
      </w:r>
    </w:p>
    <w:p w:rsidR="00250A96" w:rsidRPr="00B56C27" w:rsidRDefault="00250A96" w:rsidP="00250A96">
      <w:pPr>
        <w:pStyle w:val="a3"/>
        <w:numPr>
          <w:ilvl w:val="0"/>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t>УЧЕБНО-МЕТОДИЧЕСКОЕ И ИНФОРМАЦИОННОЕ ОБЕСПЕЧЕНИЕ ДИСЦИПЛИНЫ</w:t>
      </w:r>
    </w:p>
    <w:p w:rsidR="00250A96" w:rsidRPr="00B56C27" w:rsidRDefault="00250A96" w:rsidP="00250A96">
      <w:pPr>
        <w:pStyle w:val="a5"/>
        <w:numPr>
          <w:ilvl w:val="1"/>
          <w:numId w:val="1"/>
        </w:numPr>
        <w:spacing w:after="0"/>
        <w:jc w:val="both"/>
        <w:rPr>
          <w:rFonts w:ascii="Times New Roman" w:hAnsi="Times New Roman" w:cs="Times New Roman"/>
          <w:b/>
          <w:sz w:val="28"/>
          <w:szCs w:val="28"/>
        </w:rPr>
      </w:pPr>
      <w:r w:rsidRPr="00B56C27">
        <w:rPr>
          <w:rFonts w:ascii="Times New Roman" w:hAnsi="Times New Roman" w:cs="Times New Roman"/>
          <w:b/>
          <w:sz w:val="28"/>
          <w:szCs w:val="28"/>
        </w:rPr>
        <w:t>Основная и дополнительная литература</w:t>
      </w:r>
    </w:p>
    <w:p w:rsidR="00521C47" w:rsidRPr="00B56C27" w:rsidRDefault="00521C47" w:rsidP="00521C47">
      <w:pPr>
        <w:pStyle w:val="a5"/>
        <w:spacing w:after="0"/>
        <w:ind w:left="1410"/>
        <w:jc w:val="both"/>
        <w:rPr>
          <w:rFonts w:ascii="Times New Roman" w:hAnsi="Times New Roman" w:cs="Times New Roman"/>
          <w:b/>
          <w:sz w:val="28"/>
          <w:szCs w:val="28"/>
        </w:rPr>
      </w:pPr>
    </w:p>
    <w:p w:rsidR="00B56C27" w:rsidRPr="00B56C27" w:rsidRDefault="00B56C27" w:rsidP="00B56C27">
      <w:pPr>
        <w:pStyle w:val="af1"/>
        <w:numPr>
          <w:ilvl w:val="0"/>
          <w:numId w:val="6"/>
        </w:numPr>
        <w:shd w:val="clear" w:color="auto" w:fill="FFFFFF"/>
        <w:spacing w:after="0" w:line="240" w:lineRule="auto"/>
        <w:rPr>
          <w:rFonts w:ascii="Times New Roman" w:hAnsi="Times New Roman" w:cs="Times New Roman"/>
          <w:color w:val="000000"/>
          <w:sz w:val="28"/>
          <w:szCs w:val="28"/>
          <w:shd w:val="clear" w:color="auto" w:fill="FFFFFF"/>
        </w:rPr>
      </w:pPr>
      <w:r w:rsidRPr="00B56C27">
        <w:rPr>
          <w:rFonts w:ascii="Times New Roman" w:hAnsi="Times New Roman" w:cs="Times New Roman"/>
          <w:color w:val="000000"/>
          <w:sz w:val="28"/>
          <w:szCs w:val="28"/>
          <w:shd w:val="clear" w:color="auto" w:fill="FFFFFF"/>
        </w:rPr>
        <w:lastRenderedPageBreak/>
        <w:t>Брянцев, И. И. Оценка эффективности деятельности органов власти и служащих [Электронный ресурс]</w:t>
      </w:r>
      <w:proofErr w:type="gramStart"/>
      <w:r w:rsidRPr="00B56C27">
        <w:rPr>
          <w:rFonts w:ascii="Times New Roman" w:hAnsi="Times New Roman" w:cs="Times New Roman"/>
          <w:color w:val="000000"/>
          <w:sz w:val="28"/>
          <w:szCs w:val="28"/>
          <w:shd w:val="clear" w:color="auto" w:fill="FFFFFF"/>
        </w:rPr>
        <w:t xml:space="preserve"> :</w:t>
      </w:r>
      <w:proofErr w:type="gramEnd"/>
      <w:r w:rsidRPr="00B56C27">
        <w:rPr>
          <w:rFonts w:ascii="Times New Roman" w:hAnsi="Times New Roman" w:cs="Times New Roman"/>
          <w:color w:val="000000"/>
          <w:sz w:val="28"/>
          <w:szCs w:val="28"/>
          <w:shd w:val="clear" w:color="auto" w:fill="FFFFFF"/>
        </w:rPr>
        <w:t xml:space="preserve"> учебное пособие / И. И. Брянцев, А. А. Гребенникова. — Электрон</w:t>
      </w:r>
      <w:proofErr w:type="gramStart"/>
      <w:r w:rsidRPr="00B56C27">
        <w:rPr>
          <w:rFonts w:ascii="Times New Roman" w:hAnsi="Times New Roman" w:cs="Times New Roman"/>
          <w:color w:val="000000"/>
          <w:sz w:val="28"/>
          <w:szCs w:val="28"/>
          <w:shd w:val="clear" w:color="auto" w:fill="FFFFFF"/>
        </w:rPr>
        <w:t>.</w:t>
      </w:r>
      <w:proofErr w:type="gramEnd"/>
      <w:r w:rsidRPr="00B56C27">
        <w:rPr>
          <w:rFonts w:ascii="Times New Roman" w:hAnsi="Times New Roman" w:cs="Times New Roman"/>
          <w:color w:val="000000"/>
          <w:sz w:val="28"/>
          <w:szCs w:val="28"/>
          <w:shd w:val="clear" w:color="auto" w:fill="FFFFFF"/>
        </w:rPr>
        <w:t xml:space="preserve"> </w:t>
      </w:r>
      <w:proofErr w:type="gramStart"/>
      <w:r w:rsidRPr="00B56C27">
        <w:rPr>
          <w:rFonts w:ascii="Times New Roman" w:hAnsi="Times New Roman" w:cs="Times New Roman"/>
          <w:color w:val="000000"/>
          <w:sz w:val="28"/>
          <w:szCs w:val="28"/>
          <w:shd w:val="clear" w:color="auto" w:fill="FFFFFF"/>
        </w:rPr>
        <w:t>т</w:t>
      </w:r>
      <w:proofErr w:type="gramEnd"/>
      <w:r w:rsidRPr="00B56C27">
        <w:rPr>
          <w:rFonts w:ascii="Times New Roman" w:hAnsi="Times New Roman" w:cs="Times New Roman"/>
          <w:color w:val="000000"/>
          <w:sz w:val="28"/>
          <w:szCs w:val="28"/>
          <w:shd w:val="clear" w:color="auto" w:fill="FFFFFF"/>
        </w:rPr>
        <w:t>екстовые данные. — Саратов</w:t>
      </w:r>
      <w:proofErr w:type="gramStart"/>
      <w:r w:rsidRPr="00B56C27">
        <w:rPr>
          <w:rFonts w:ascii="Times New Roman" w:hAnsi="Times New Roman" w:cs="Times New Roman"/>
          <w:color w:val="000000"/>
          <w:sz w:val="28"/>
          <w:szCs w:val="28"/>
          <w:shd w:val="clear" w:color="auto" w:fill="FFFFFF"/>
        </w:rPr>
        <w:t xml:space="preserve"> :</w:t>
      </w:r>
      <w:proofErr w:type="gramEnd"/>
      <w:r w:rsidRPr="00B56C27">
        <w:rPr>
          <w:rFonts w:ascii="Times New Roman" w:hAnsi="Times New Roman" w:cs="Times New Roman"/>
          <w:color w:val="000000"/>
          <w:sz w:val="28"/>
          <w:szCs w:val="28"/>
          <w:shd w:val="clear" w:color="auto" w:fill="FFFFFF"/>
        </w:rPr>
        <w:t xml:space="preserve"> Вузовское образование, 2019. — 81 c. — 978-5-4487-0497-0. — Режим доступа: </w:t>
      </w:r>
      <w:hyperlink r:id="rId9" w:history="1">
        <w:r w:rsidRPr="00B56C27">
          <w:rPr>
            <w:rStyle w:val="ae"/>
            <w:rFonts w:ascii="Times New Roman" w:hAnsi="Times New Roman" w:cs="Times New Roman"/>
            <w:sz w:val="28"/>
            <w:szCs w:val="28"/>
            <w:shd w:val="clear" w:color="auto" w:fill="FFFFFF"/>
          </w:rPr>
          <w:t>http://www.iprbookshop.ru/82667.html</w:t>
        </w:r>
      </w:hyperlink>
    </w:p>
    <w:p w:rsidR="00B56C27" w:rsidRPr="003E6E91" w:rsidRDefault="00B56C27" w:rsidP="00B56C27">
      <w:pPr>
        <w:shd w:val="clear" w:color="auto" w:fill="FFFFFF"/>
        <w:spacing w:after="0" w:line="240" w:lineRule="auto"/>
        <w:rPr>
          <w:rFonts w:ascii="Times New Roman" w:hAnsi="Times New Roman" w:cs="Times New Roman"/>
          <w:color w:val="000000"/>
          <w:sz w:val="28"/>
          <w:szCs w:val="28"/>
          <w:shd w:val="clear" w:color="auto" w:fill="FFFFFF"/>
        </w:rPr>
      </w:pPr>
    </w:p>
    <w:p w:rsidR="00B56C27" w:rsidRPr="00B56C27" w:rsidRDefault="00B56C27" w:rsidP="00B56C27">
      <w:pPr>
        <w:pStyle w:val="af1"/>
        <w:numPr>
          <w:ilvl w:val="0"/>
          <w:numId w:val="6"/>
        </w:numPr>
        <w:shd w:val="clear" w:color="auto" w:fill="FFFFFF"/>
        <w:spacing w:after="0" w:line="240" w:lineRule="auto"/>
        <w:rPr>
          <w:rFonts w:ascii="Times New Roman" w:hAnsi="Times New Roman" w:cs="Times New Roman"/>
          <w:color w:val="000000"/>
          <w:sz w:val="28"/>
          <w:szCs w:val="28"/>
          <w:shd w:val="clear" w:color="auto" w:fill="FFFFFF"/>
        </w:rPr>
      </w:pPr>
      <w:proofErr w:type="spellStart"/>
      <w:r w:rsidRPr="00B56C27">
        <w:rPr>
          <w:rFonts w:ascii="Times New Roman" w:hAnsi="Times New Roman" w:cs="Times New Roman"/>
          <w:color w:val="000000"/>
          <w:sz w:val="28"/>
          <w:szCs w:val="28"/>
          <w:shd w:val="clear" w:color="auto" w:fill="FFFFFF"/>
        </w:rPr>
        <w:t>Косиненко</w:t>
      </w:r>
      <w:proofErr w:type="spellEnd"/>
      <w:r w:rsidRPr="00B56C27">
        <w:rPr>
          <w:rFonts w:ascii="Times New Roman" w:hAnsi="Times New Roman" w:cs="Times New Roman"/>
          <w:color w:val="000000"/>
          <w:sz w:val="28"/>
          <w:szCs w:val="28"/>
          <w:shd w:val="clear" w:color="auto" w:fill="FFFFFF"/>
        </w:rPr>
        <w:t xml:space="preserve">, Н. С. Информационные технологии в профессиональной деятельности [Электронный ресурс] : учебное пособие для СПО / Н. С. </w:t>
      </w:r>
      <w:proofErr w:type="spellStart"/>
      <w:r w:rsidRPr="00B56C27">
        <w:rPr>
          <w:rFonts w:ascii="Times New Roman" w:hAnsi="Times New Roman" w:cs="Times New Roman"/>
          <w:color w:val="000000"/>
          <w:sz w:val="28"/>
          <w:szCs w:val="28"/>
          <w:shd w:val="clear" w:color="auto" w:fill="FFFFFF"/>
        </w:rPr>
        <w:t>Косиненко</w:t>
      </w:r>
      <w:proofErr w:type="spellEnd"/>
      <w:r w:rsidRPr="00B56C27">
        <w:rPr>
          <w:rFonts w:ascii="Times New Roman" w:hAnsi="Times New Roman" w:cs="Times New Roman"/>
          <w:color w:val="000000"/>
          <w:sz w:val="28"/>
          <w:szCs w:val="28"/>
          <w:shd w:val="clear" w:color="auto" w:fill="FFFFFF"/>
        </w:rPr>
        <w:t xml:space="preserve">, И. Г. </w:t>
      </w:r>
      <w:proofErr w:type="spellStart"/>
      <w:r w:rsidRPr="00B56C27">
        <w:rPr>
          <w:rFonts w:ascii="Times New Roman" w:hAnsi="Times New Roman" w:cs="Times New Roman"/>
          <w:color w:val="000000"/>
          <w:sz w:val="28"/>
          <w:szCs w:val="28"/>
          <w:shd w:val="clear" w:color="auto" w:fill="FFFFFF"/>
        </w:rPr>
        <w:t>Фризен</w:t>
      </w:r>
      <w:proofErr w:type="spellEnd"/>
      <w:r w:rsidRPr="00B56C27">
        <w:rPr>
          <w:rFonts w:ascii="Times New Roman" w:hAnsi="Times New Roman" w:cs="Times New Roman"/>
          <w:color w:val="000000"/>
          <w:sz w:val="28"/>
          <w:szCs w:val="28"/>
          <w:shd w:val="clear" w:color="auto" w:fill="FFFFFF"/>
        </w:rPr>
        <w:t>. — 2-е изд. — Электрон</w:t>
      </w:r>
      <w:proofErr w:type="gramStart"/>
      <w:r w:rsidRPr="00B56C27">
        <w:rPr>
          <w:rFonts w:ascii="Times New Roman" w:hAnsi="Times New Roman" w:cs="Times New Roman"/>
          <w:color w:val="000000"/>
          <w:sz w:val="28"/>
          <w:szCs w:val="28"/>
          <w:shd w:val="clear" w:color="auto" w:fill="FFFFFF"/>
        </w:rPr>
        <w:t>.</w:t>
      </w:r>
      <w:proofErr w:type="gramEnd"/>
      <w:r w:rsidRPr="00B56C27">
        <w:rPr>
          <w:rFonts w:ascii="Times New Roman" w:hAnsi="Times New Roman" w:cs="Times New Roman"/>
          <w:color w:val="000000"/>
          <w:sz w:val="28"/>
          <w:szCs w:val="28"/>
          <w:shd w:val="clear" w:color="auto" w:fill="FFFFFF"/>
        </w:rPr>
        <w:t xml:space="preserve"> </w:t>
      </w:r>
      <w:proofErr w:type="gramStart"/>
      <w:r w:rsidRPr="00B56C27">
        <w:rPr>
          <w:rFonts w:ascii="Times New Roman" w:hAnsi="Times New Roman" w:cs="Times New Roman"/>
          <w:color w:val="000000"/>
          <w:sz w:val="28"/>
          <w:szCs w:val="28"/>
          <w:shd w:val="clear" w:color="auto" w:fill="FFFFFF"/>
        </w:rPr>
        <w:t>т</w:t>
      </w:r>
      <w:proofErr w:type="gramEnd"/>
      <w:r w:rsidRPr="00B56C27">
        <w:rPr>
          <w:rFonts w:ascii="Times New Roman" w:hAnsi="Times New Roman" w:cs="Times New Roman"/>
          <w:color w:val="000000"/>
          <w:sz w:val="28"/>
          <w:szCs w:val="28"/>
          <w:shd w:val="clear" w:color="auto" w:fill="FFFFFF"/>
        </w:rPr>
        <w:t>екстовые данные. — Саратов</w:t>
      </w:r>
      <w:proofErr w:type="gramStart"/>
      <w:r w:rsidRPr="00B56C27">
        <w:rPr>
          <w:rFonts w:ascii="Times New Roman" w:hAnsi="Times New Roman" w:cs="Times New Roman"/>
          <w:color w:val="000000"/>
          <w:sz w:val="28"/>
          <w:szCs w:val="28"/>
          <w:shd w:val="clear" w:color="auto" w:fill="FFFFFF"/>
        </w:rPr>
        <w:t xml:space="preserve"> :</w:t>
      </w:r>
      <w:proofErr w:type="gramEnd"/>
      <w:r w:rsidRPr="00B56C27">
        <w:rPr>
          <w:rFonts w:ascii="Times New Roman" w:hAnsi="Times New Roman" w:cs="Times New Roman"/>
          <w:color w:val="000000"/>
          <w:sz w:val="28"/>
          <w:szCs w:val="28"/>
          <w:shd w:val="clear" w:color="auto" w:fill="FFFFFF"/>
        </w:rPr>
        <w:t xml:space="preserve"> Профобразование, Ай Пи Эр Медиа, 2018. — 308 c. — 978-5-4486-0378-5, 978-5-4488-0193-8. — Режим доступа: </w:t>
      </w:r>
      <w:hyperlink r:id="rId10" w:history="1">
        <w:r w:rsidRPr="00B56C27">
          <w:rPr>
            <w:rStyle w:val="ae"/>
            <w:rFonts w:ascii="Times New Roman" w:hAnsi="Times New Roman" w:cs="Times New Roman"/>
            <w:sz w:val="28"/>
            <w:szCs w:val="28"/>
            <w:shd w:val="clear" w:color="auto" w:fill="FFFFFF"/>
          </w:rPr>
          <w:t>http://www.iprbookshop.ru/76992.html</w:t>
        </w:r>
      </w:hyperlink>
    </w:p>
    <w:p w:rsidR="00B56C27" w:rsidRPr="00B56C27" w:rsidRDefault="00B56C27" w:rsidP="00B56C27">
      <w:pPr>
        <w:pStyle w:val="af1"/>
        <w:numPr>
          <w:ilvl w:val="0"/>
          <w:numId w:val="6"/>
        </w:numPr>
        <w:shd w:val="clear" w:color="auto" w:fill="FFFFFF"/>
        <w:spacing w:after="0" w:line="240" w:lineRule="auto"/>
        <w:rPr>
          <w:rFonts w:ascii="Times New Roman" w:hAnsi="Times New Roman" w:cs="Times New Roman"/>
          <w:color w:val="000000"/>
          <w:sz w:val="28"/>
          <w:szCs w:val="28"/>
          <w:shd w:val="clear" w:color="auto" w:fill="FFFFFF"/>
        </w:rPr>
      </w:pPr>
      <w:r w:rsidRPr="00B56C27">
        <w:rPr>
          <w:rFonts w:ascii="Times New Roman" w:hAnsi="Times New Roman" w:cs="Times New Roman"/>
          <w:color w:val="000000"/>
          <w:sz w:val="28"/>
          <w:szCs w:val="28"/>
          <w:shd w:val="clear" w:color="auto" w:fill="FFFFFF"/>
        </w:rPr>
        <w:t>Курс по анализу финансово-хозяйственной деятельности предприятия [Электронный ресурс] /</w:t>
      </w:r>
      <w:proofErr w:type="gramStart"/>
      <w:r w:rsidRPr="00B56C27">
        <w:rPr>
          <w:rFonts w:ascii="Times New Roman" w:hAnsi="Times New Roman" w:cs="Times New Roman"/>
          <w:color w:val="000000"/>
          <w:sz w:val="28"/>
          <w:szCs w:val="28"/>
          <w:shd w:val="clear" w:color="auto" w:fill="FFFFFF"/>
        </w:rPr>
        <w:t xml:space="preserve"> .</w:t>
      </w:r>
      <w:proofErr w:type="gramEnd"/>
      <w:r w:rsidRPr="00B56C27">
        <w:rPr>
          <w:rFonts w:ascii="Times New Roman" w:hAnsi="Times New Roman" w:cs="Times New Roman"/>
          <w:color w:val="000000"/>
          <w:sz w:val="28"/>
          <w:szCs w:val="28"/>
          <w:shd w:val="clear" w:color="auto" w:fill="FFFFFF"/>
        </w:rPr>
        <w:t xml:space="preserve"> — Электрон. текстовые данные. — Новосибирск</w:t>
      </w:r>
      <w:proofErr w:type="gramStart"/>
      <w:r w:rsidRPr="00B56C27">
        <w:rPr>
          <w:rFonts w:ascii="Times New Roman" w:hAnsi="Times New Roman" w:cs="Times New Roman"/>
          <w:color w:val="000000"/>
          <w:sz w:val="28"/>
          <w:szCs w:val="28"/>
          <w:shd w:val="clear" w:color="auto" w:fill="FFFFFF"/>
        </w:rPr>
        <w:t xml:space="preserve"> :</w:t>
      </w:r>
      <w:proofErr w:type="gramEnd"/>
      <w:r w:rsidRPr="00B56C27">
        <w:rPr>
          <w:rFonts w:ascii="Times New Roman" w:hAnsi="Times New Roman" w:cs="Times New Roman"/>
          <w:color w:val="000000"/>
          <w:sz w:val="28"/>
          <w:szCs w:val="28"/>
          <w:shd w:val="clear" w:color="auto" w:fill="FFFFFF"/>
        </w:rPr>
        <w:t xml:space="preserve"> Сибирское университетское издательство, </w:t>
      </w:r>
      <w:proofErr w:type="spellStart"/>
      <w:r w:rsidRPr="00B56C27">
        <w:rPr>
          <w:rFonts w:ascii="Times New Roman" w:hAnsi="Times New Roman" w:cs="Times New Roman"/>
          <w:color w:val="000000"/>
          <w:sz w:val="28"/>
          <w:szCs w:val="28"/>
          <w:shd w:val="clear" w:color="auto" w:fill="FFFFFF"/>
        </w:rPr>
        <w:t>Норматика</w:t>
      </w:r>
      <w:proofErr w:type="spellEnd"/>
      <w:r w:rsidRPr="00B56C27">
        <w:rPr>
          <w:rFonts w:ascii="Times New Roman" w:hAnsi="Times New Roman" w:cs="Times New Roman"/>
          <w:color w:val="000000"/>
          <w:sz w:val="28"/>
          <w:szCs w:val="28"/>
          <w:shd w:val="clear" w:color="auto" w:fill="FFFFFF"/>
        </w:rPr>
        <w:t xml:space="preserve">, 2017. — 118 c. — 978-5-4374-0791-2. — Режим доступа: </w:t>
      </w:r>
      <w:hyperlink r:id="rId11" w:history="1">
        <w:r w:rsidRPr="00B56C27">
          <w:rPr>
            <w:rStyle w:val="ae"/>
            <w:rFonts w:ascii="Times New Roman" w:hAnsi="Times New Roman" w:cs="Times New Roman"/>
            <w:sz w:val="28"/>
            <w:szCs w:val="28"/>
            <w:shd w:val="clear" w:color="auto" w:fill="FFFFFF"/>
          </w:rPr>
          <w:t>http://www.iprbookshop.ru/65157.html</w:t>
        </w:r>
      </w:hyperlink>
    </w:p>
    <w:p w:rsidR="00B56C27" w:rsidRPr="00B56C27" w:rsidRDefault="00B56C27" w:rsidP="00B56C27">
      <w:pPr>
        <w:pStyle w:val="af1"/>
        <w:numPr>
          <w:ilvl w:val="0"/>
          <w:numId w:val="6"/>
        </w:numPr>
        <w:shd w:val="clear" w:color="auto" w:fill="FFFFFF"/>
        <w:spacing w:after="0" w:line="240" w:lineRule="auto"/>
        <w:rPr>
          <w:rFonts w:ascii="Times New Roman" w:hAnsi="Times New Roman" w:cs="Times New Roman"/>
          <w:color w:val="000000"/>
          <w:sz w:val="28"/>
          <w:szCs w:val="28"/>
        </w:rPr>
      </w:pPr>
      <w:r w:rsidRPr="00B56C27">
        <w:rPr>
          <w:rFonts w:ascii="Times New Roman" w:hAnsi="Times New Roman" w:cs="Times New Roman"/>
          <w:color w:val="000000"/>
          <w:sz w:val="28"/>
          <w:szCs w:val="28"/>
        </w:rPr>
        <w:t>Киселева, Л. Г. Экономический анализ и оценка результатов коммерческой деятельности [Электронный ресурс]</w:t>
      </w:r>
      <w:proofErr w:type="gramStart"/>
      <w:r w:rsidRPr="00B56C27">
        <w:rPr>
          <w:rFonts w:ascii="Times New Roman" w:hAnsi="Times New Roman" w:cs="Times New Roman"/>
          <w:color w:val="000000"/>
          <w:sz w:val="28"/>
          <w:szCs w:val="28"/>
        </w:rPr>
        <w:t xml:space="preserve"> :</w:t>
      </w:r>
      <w:proofErr w:type="gramEnd"/>
      <w:r w:rsidRPr="00B56C27">
        <w:rPr>
          <w:rFonts w:ascii="Times New Roman" w:hAnsi="Times New Roman" w:cs="Times New Roman"/>
          <w:color w:val="000000"/>
          <w:sz w:val="28"/>
          <w:szCs w:val="28"/>
        </w:rPr>
        <w:t xml:space="preserve"> учебное пособие / Л. Г. Киселева. — Электрон</w:t>
      </w:r>
      <w:proofErr w:type="gramStart"/>
      <w:r w:rsidRPr="00B56C27">
        <w:rPr>
          <w:rFonts w:ascii="Times New Roman" w:hAnsi="Times New Roman" w:cs="Times New Roman"/>
          <w:color w:val="000000"/>
          <w:sz w:val="28"/>
          <w:szCs w:val="28"/>
        </w:rPr>
        <w:t>.</w:t>
      </w:r>
      <w:proofErr w:type="gramEnd"/>
      <w:r w:rsidRPr="00B56C27">
        <w:rPr>
          <w:rFonts w:ascii="Times New Roman" w:hAnsi="Times New Roman" w:cs="Times New Roman"/>
          <w:color w:val="000000"/>
          <w:sz w:val="28"/>
          <w:szCs w:val="28"/>
        </w:rPr>
        <w:t xml:space="preserve"> </w:t>
      </w:r>
      <w:proofErr w:type="gramStart"/>
      <w:r w:rsidRPr="00B56C27">
        <w:rPr>
          <w:rFonts w:ascii="Times New Roman" w:hAnsi="Times New Roman" w:cs="Times New Roman"/>
          <w:color w:val="000000"/>
          <w:sz w:val="28"/>
          <w:szCs w:val="28"/>
        </w:rPr>
        <w:t>т</w:t>
      </w:r>
      <w:proofErr w:type="gramEnd"/>
      <w:r w:rsidRPr="00B56C27">
        <w:rPr>
          <w:rFonts w:ascii="Times New Roman" w:hAnsi="Times New Roman" w:cs="Times New Roman"/>
          <w:color w:val="000000"/>
          <w:sz w:val="28"/>
          <w:szCs w:val="28"/>
        </w:rPr>
        <w:t>екстовые данные. — Саратов</w:t>
      </w:r>
      <w:proofErr w:type="gramStart"/>
      <w:r w:rsidRPr="00B56C27">
        <w:rPr>
          <w:rFonts w:ascii="Times New Roman" w:hAnsi="Times New Roman" w:cs="Times New Roman"/>
          <w:color w:val="000000"/>
          <w:sz w:val="28"/>
          <w:szCs w:val="28"/>
        </w:rPr>
        <w:t xml:space="preserve"> :</w:t>
      </w:r>
      <w:proofErr w:type="gramEnd"/>
      <w:r w:rsidRPr="00B56C27">
        <w:rPr>
          <w:rFonts w:ascii="Times New Roman" w:hAnsi="Times New Roman" w:cs="Times New Roman"/>
          <w:color w:val="000000"/>
          <w:sz w:val="28"/>
          <w:szCs w:val="28"/>
        </w:rPr>
        <w:t xml:space="preserve"> Вузовское образование, 2017. — 99 c. — 978-5-4487-0061-3. — Режим доступа: </w:t>
      </w:r>
      <w:hyperlink r:id="rId12" w:history="1">
        <w:r w:rsidRPr="00B56C27">
          <w:rPr>
            <w:rStyle w:val="ae"/>
            <w:rFonts w:ascii="Times New Roman" w:hAnsi="Times New Roman" w:cs="Times New Roman"/>
            <w:sz w:val="28"/>
            <w:szCs w:val="28"/>
          </w:rPr>
          <w:t>http://www.iprbookshop.ru/68930.html</w:t>
        </w:r>
      </w:hyperlink>
    </w:p>
    <w:p w:rsidR="00250A96" w:rsidRPr="00B56C27" w:rsidRDefault="00250A96" w:rsidP="00521C47">
      <w:pPr>
        <w:pStyle w:val="a5"/>
        <w:spacing w:after="0" w:line="276" w:lineRule="auto"/>
        <w:jc w:val="both"/>
        <w:rPr>
          <w:rFonts w:ascii="Times New Roman" w:hAnsi="Times New Roman" w:cs="Times New Roman"/>
          <w:b/>
          <w:sz w:val="28"/>
          <w:szCs w:val="28"/>
        </w:rPr>
      </w:pPr>
    </w:p>
    <w:p w:rsidR="00250A96" w:rsidRPr="00B56C27" w:rsidRDefault="00250A96" w:rsidP="00521C47">
      <w:pPr>
        <w:pStyle w:val="a5"/>
        <w:numPr>
          <w:ilvl w:val="1"/>
          <w:numId w:val="1"/>
        </w:numPr>
        <w:spacing w:after="0" w:line="276" w:lineRule="auto"/>
        <w:jc w:val="both"/>
        <w:rPr>
          <w:rFonts w:ascii="Times New Roman" w:hAnsi="Times New Roman" w:cs="Times New Roman"/>
          <w:b/>
          <w:sz w:val="28"/>
          <w:szCs w:val="28"/>
        </w:rPr>
      </w:pPr>
      <w:r w:rsidRPr="00B56C27">
        <w:rPr>
          <w:rFonts w:ascii="Times New Roman" w:hAnsi="Times New Roman" w:cs="Times New Roman"/>
          <w:b/>
          <w:sz w:val="28"/>
          <w:szCs w:val="28"/>
        </w:rPr>
        <w:t>Перечень ресурсов информационно-телекоммуникационной сети «Интернет»</w:t>
      </w:r>
    </w:p>
    <w:p w:rsidR="00250A96" w:rsidRPr="00B56C27" w:rsidRDefault="00B56C27" w:rsidP="00B56C27">
      <w:pPr>
        <w:pStyle w:val="af1"/>
        <w:numPr>
          <w:ilvl w:val="0"/>
          <w:numId w:val="5"/>
        </w:numPr>
        <w:rPr>
          <w:sz w:val="28"/>
          <w:szCs w:val="28"/>
        </w:rPr>
      </w:pPr>
      <w:r w:rsidRPr="00B56C27">
        <w:rPr>
          <w:sz w:val="28"/>
          <w:szCs w:val="28"/>
        </w:rPr>
        <w:t xml:space="preserve">Сетевое издание «Ай Пи АР Медиа» </w:t>
      </w:r>
      <w:hyperlink r:id="rId13" w:history="1">
        <w:r w:rsidRPr="00B56C27">
          <w:rPr>
            <w:rStyle w:val="ae"/>
            <w:rFonts w:ascii="Times New Roman" w:hAnsi="Times New Roman" w:cs="Times New Roman"/>
            <w:sz w:val="28"/>
            <w:szCs w:val="28"/>
            <w:shd w:val="clear" w:color="auto" w:fill="FFFFFF"/>
          </w:rPr>
          <w:t>http://www.iprbookshop.ru/11333.html</w:t>
        </w:r>
      </w:hyperlink>
    </w:p>
    <w:p w:rsidR="00250A96" w:rsidRPr="00B56C27" w:rsidRDefault="00250A96" w:rsidP="00250A96">
      <w:pPr>
        <w:pStyle w:val="a3"/>
        <w:tabs>
          <w:tab w:val="left" w:pos="360"/>
        </w:tabs>
        <w:spacing w:after="200" w:line="276" w:lineRule="auto"/>
        <w:ind w:left="1410"/>
        <w:rPr>
          <w:rFonts w:ascii="Times New Roman" w:hAnsi="Times New Roman" w:cs="Times New Roman"/>
          <w:b/>
          <w:bCs/>
          <w:sz w:val="28"/>
          <w:szCs w:val="28"/>
        </w:rPr>
      </w:pPr>
    </w:p>
    <w:p w:rsidR="00250A96" w:rsidRPr="00B56C27" w:rsidRDefault="00250A96" w:rsidP="00250A96">
      <w:pPr>
        <w:pStyle w:val="a3"/>
        <w:numPr>
          <w:ilvl w:val="0"/>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t>МАТЕРИАЛЬНО-ТЕХНИЧЕСКОЕ ОБЕСПЕЧЕНИЕ ДИСЦИПЛИНЫ</w:t>
      </w:r>
    </w:p>
    <w:p w:rsidR="00250A96" w:rsidRPr="00B56C27" w:rsidRDefault="00250A96" w:rsidP="004E5158">
      <w:pPr>
        <w:pStyle w:val="a5"/>
        <w:spacing w:after="0"/>
        <w:ind w:firstLine="705"/>
        <w:jc w:val="both"/>
        <w:rPr>
          <w:rFonts w:ascii="Times New Roman" w:hAnsi="Times New Roman" w:cs="Times New Roman"/>
          <w:i/>
          <w:color w:val="808080" w:themeColor="background1" w:themeShade="80"/>
          <w:sz w:val="28"/>
          <w:szCs w:val="28"/>
        </w:rPr>
      </w:pPr>
      <w:r w:rsidRPr="00B56C27">
        <w:rPr>
          <w:rFonts w:ascii="Times New Roman" w:hAnsi="Times New Roman" w:cs="Times New Roman"/>
          <w:sz w:val="28"/>
          <w:szCs w:val="28"/>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w:t>
      </w:r>
      <w:r w:rsidR="004E5158" w:rsidRPr="00B56C27">
        <w:rPr>
          <w:rFonts w:ascii="Times New Roman" w:hAnsi="Times New Roman" w:cs="Times New Roman"/>
          <w:sz w:val="28"/>
          <w:szCs w:val="28"/>
        </w:rPr>
        <w:t xml:space="preserve">ения. Для проведения лекционных и практических </w:t>
      </w:r>
      <w:r w:rsidRPr="00B56C27">
        <w:rPr>
          <w:rFonts w:ascii="Times New Roman" w:hAnsi="Times New Roman" w:cs="Times New Roman"/>
          <w:sz w:val="28"/>
          <w:szCs w:val="28"/>
        </w:rPr>
        <w:t>занятий используется демонстрационное оборудование.</w:t>
      </w:r>
    </w:p>
    <w:p w:rsidR="00250A96" w:rsidRPr="00B56C27" w:rsidRDefault="00250A96" w:rsidP="00250A96">
      <w:pPr>
        <w:pStyle w:val="a5"/>
        <w:spacing w:after="0"/>
        <w:jc w:val="both"/>
        <w:rPr>
          <w:rFonts w:ascii="Times New Roman" w:hAnsi="Times New Roman" w:cs="Times New Roman"/>
          <w:sz w:val="28"/>
          <w:szCs w:val="28"/>
        </w:rPr>
      </w:pPr>
    </w:p>
    <w:p w:rsidR="00250A96" w:rsidRPr="00B56C27" w:rsidRDefault="00250A96" w:rsidP="00250A96">
      <w:pPr>
        <w:pStyle w:val="a3"/>
        <w:numPr>
          <w:ilvl w:val="0"/>
          <w:numId w:val="1"/>
        </w:numPr>
        <w:tabs>
          <w:tab w:val="left" w:pos="360"/>
        </w:tabs>
        <w:spacing w:after="200" w:line="276" w:lineRule="auto"/>
        <w:rPr>
          <w:rFonts w:ascii="Times New Roman" w:hAnsi="Times New Roman" w:cs="Times New Roman"/>
          <w:b/>
          <w:bCs/>
          <w:sz w:val="28"/>
          <w:szCs w:val="28"/>
        </w:rPr>
      </w:pPr>
      <w:r w:rsidRPr="00B56C27">
        <w:rPr>
          <w:rFonts w:ascii="Times New Roman" w:hAnsi="Times New Roman" w:cs="Times New Roman"/>
          <w:b/>
          <w:bCs/>
          <w:sz w:val="28"/>
          <w:szCs w:val="28"/>
        </w:rPr>
        <w:t>МЕТОДИЧЕСКИЕ УКАЗАНИЯ ПО ОСВОЕНИЮ ДИСЦИПЛИНЫ</w:t>
      </w:r>
    </w:p>
    <w:p w:rsidR="00250A96" w:rsidRPr="00B56C27" w:rsidRDefault="00250A96" w:rsidP="00250A96">
      <w:pPr>
        <w:pStyle w:val="a5"/>
        <w:spacing w:after="0"/>
        <w:ind w:firstLine="705"/>
        <w:jc w:val="both"/>
        <w:rPr>
          <w:rFonts w:ascii="Times New Roman" w:hAnsi="Times New Roman" w:cs="Times New Roman"/>
          <w:sz w:val="28"/>
          <w:szCs w:val="28"/>
        </w:rPr>
      </w:pPr>
      <w:r w:rsidRPr="00B56C27">
        <w:rPr>
          <w:rFonts w:ascii="Times New Roman" w:hAnsi="Times New Roman" w:cs="Times New Roman"/>
          <w:sz w:val="28"/>
          <w:szCs w:val="28"/>
        </w:rPr>
        <w:t>Методические указания по освоению дисциплины представлены в Приложении 2 к рабочей программе дисциплины.</w:t>
      </w:r>
    </w:p>
    <w:p w:rsidR="001B3E21" w:rsidRPr="00B56C27" w:rsidRDefault="001B3E21">
      <w:pPr>
        <w:rPr>
          <w:rFonts w:ascii="Times New Roman" w:hAnsi="Times New Roman" w:cs="Times New Roman"/>
          <w:sz w:val="28"/>
          <w:szCs w:val="28"/>
        </w:rPr>
      </w:pPr>
      <w:r w:rsidRPr="00B56C27">
        <w:rPr>
          <w:rFonts w:ascii="Times New Roman" w:hAnsi="Times New Roman" w:cs="Times New Roman"/>
          <w:sz w:val="28"/>
          <w:szCs w:val="28"/>
        </w:rPr>
        <w:br w:type="page"/>
      </w:r>
    </w:p>
    <w:p w:rsidR="00462728" w:rsidRPr="00B56C27" w:rsidRDefault="001B3E21">
      <w:pPr>
        <w:rPr>
          <w:rFonts w:ascii="Times New Roman" w:hAnsi="Times New Roman" w:cs="Times New Roman"/>
          <w:sz w:val="28"/>
          <w:szCs w:val="28"/>
        </w:rPr>
      </w:pPr>
      <w:r w:rsidRPr="00B56C27">
        <w:rPr>
          <w:rFonts w:ascii="Times New Roman" w:hAnsi="Times New Roman" w:cs="Times New Roman"/>
          <w:noProof/>
          <w:sz w:val="28"/>
          <w:szCs w:val="28"/>
        </w:rPr>
        <w:lastRenderedPageBreak/>
        <w:drawing>
          <wp:inline distT="0" distB="0" distL="0" distR="0">
            <wp:extent cx="6299835" cy="920340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9835" cy="9203409"/>
                    </a:xfrm>
                    <a:prstGeom prst="rect">
                      <a:avLst/>
                    </a:prstGeom>
                    <a:noFill/>
                    <a:ln>
                      <a:noFill/>
                    </a:ln>
                  </pic:spPr>
                </pic:pic>
              </a:graphicData>
            </a:graphic>
          </wp:inline>
        </w:drawing>
      </w:r>
    </w:p>
    <w:bookmarkStart w:id="5" w:name="_Toc420739503" w:displacedByCustomXml="next"/>
    <w:sdt>
      <w:sdtPr>
        <w:rPr>
          <w:rFonts w:ascii="Times New Roman" w:hAnsi="Times New Roman" w:cs="Times New Roman"/>
          <w:sz w:val="28"/>
          <w:szCs w:val="28"/>
        </w:rPr>
        <w:id w:val="-672716992"/>
        <w:docPartObj>
          <w:docPartGallery w:val="Table of Contents"/>
          <w:docPartUnique/>
        </w:docPartObj>
      </w:sdtPr>
      <w:sdtEndPr/>
      <w:sdtContent>
        <w:p w:rsidR="000E31D3" w:rsidRPr="00B56C27" w:rsidRDefault="000E31D3" w:rsidP="000E31D3">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rPr>
          </w:pPr>
          <w:r w:rsidRPr="00B56C27">
            <w:rPr>
              <w:rFonts w:ascii="Times New Roman" w:eastAsiaTheme="majorEastAsia" w:hAnsi="Times New Roman" w:cs="Times New Roman"/>
              <w:b/>
              <w:bCs/>
              <w:color w:val="365F91" w:themeColor="accent1" w:themeShade="BF"/>
              <w:sz w:val="28"/>
              <w:szCs w:val="28"/>
            </w:rPr>
            <w:t>Оглавление</w:t>
          </w:r>
        </w:p>
        <w:p w:rsidR="000E31D3" w:rsidRPr="00B56C27" w:rsidRDefault="000E31D3" w:rsidP="000E31D3">
          <w:pPr>
            <w:spacing w:after="0" w:line="360" w:lineRule="auto"/>
            <w:rPr>
              <w:rFonts w:ascii="Times New Roman" w:hAnsi="Times New Roman" w:cs="Times New Roman"/>
              <w:sz w:val="28"/>
              <w:szCs w:val="28"/>
            </w:rPr>
          </w:pPr>
        </w:p>
        <w:p w:rsidR="000E31D3" w:rsidRPr="00B56C27" w:rsidRDefault="000E31D3" w:rsidP="000E31D3">
          <w:pPr>
            <w:spacing w:after="0" w:line="360" w:lineRule="auto"/>
            <w:rPr>
              <w:rFonts w:ascii="Times New Roman" w:hAnsi="Times New Roman" w:cs="Times New Roman"/>
              <w:sz w:val="28"/>
              <w:szCs w:val="28"/>
            </w:rPr>
          </w:pPr>
        </w:p>
        <w:p w:rsidR="000E31D3" w:rsidRPr="00B56C27" w:rsidRDefault="000B3E55" w:rsidP="000E31D3">
          <w:pPr>
            <w:tabs>
              <w:tab w:val="right" w:leader="dot" w:pos="9345"/>
            </w:tabs>
            <w:spacing w:after="100" w:line="240" w:lineRule="auto"/>
            <w:rPr>
              <w:rFonts w:ascii="Times New Roman" w:eastAsiaTheme="minorEastAsia" w:hAnsi="Times New Roman" w:cs="Times New Roman"/>
              <w:noProof/>
              <w:sz w:val="28"/>
              <w:szCs w:val="28"/>
            </w:rPr>
          </w:pPr>
          <w:r w:rsidRPr="00B56C27">
            <w:rPr>
              <w:rFonts w:ascii="Times New Roman" w:hAnsi="Times New Roman" w:cs="Times New Roman"/>
              <w:sz w:val="28"/>
              <w:szCs w:val="28"/>
            </w:rPr>
            <w:fldChar w:fldCharType="begin"/>
          </w:r>
          <w:r w:rsidR="000E31D3" w:rsidRPr="00B56C27">
            <w:rPr>
              <w:rFonts w:ascii="Times New Roman" w:hAnsi="Times New Roman" w:cs="Times New Roman"/>
              <w:sz w:val="28"/>
              <w:szCs w:val="28"/>
            </w:rPr>
            <w:instrText xml:space="preserve"> TOC \o "1-3" \h \z \u </w:instrText>
          </w:r>
          <w:r w:rsidRPr="00B56C27">
            <w:rPr>
              <w:rFonts w:ascii="Times New Roman" w:hAnsi="Times New Roman" w:cs="Times New Roman"/>
              <w:sz w:val="28"/>
              <w:szCs w:val="28"/>
            </w:rPr>
            <w:fldChar w:fldCharType="separate"/>
          </w:r>
          <w:hyperlink w:anchor="_Toc453750942" w:history="1">
            <w:r w:rsidR="000E31D3" w:rsidRPr="00B56C27">
              <w:rPr>
                <w:rFonts w:ascii="Times New Roman" w:eastAsiaTheme="majorEastAsia" w:hAnsi="Times New Roman" w:cs="Times New Roman"/>
                <w:noProof/>
                <w:color w:val="0000FF" w:themeColor="hyperlink"/>
                <w:sz w:val="28"/>
                <w:szCs w:val="28"/>
                <w:u w:val="single"/>
              </w:rPr>
              <w:t>1 Перечень компетенций с указанием этапов их формирования в процессе освоения образовательной программы</w:t>
            </w:r>
            <w:r w:rsidR="000E31D3" w:rsidRPr="00B56C27">
              <w:rPr>
                <w:rFonts w:ascii="Times New Roman" w:hAnsi="Times New Roman" w:cs="Times New Roman"/>
                <w:noProof/>
                <w:webHidden/>
                <w:sz w:val="28"/>
                <w:szCs w:val="28"/>
              </w:rPr>
              <w:tab/>
            </w:r>
            <w:r w:rsidRPr="00B56C27">
              <w:rPr>
                <w:rFonts w:ascii="Times New Roman" w:hAnsi="Times New Roman" w:cs="Times New Roman"/>
                <w:noProof/>
                <w:webHidden/>
                <w:sz w:val="28"/>
                <w:szCs w:val="28"/>
              </w:rPr>
              <w:fldChar w:fldCharType="begin"/>
            </w:r>
            <w:r w:rsidR="000E31D3" w:rsidRPr="00B56C27">
              <w:rPr>
                <w:rFonts w:ascii="Times New Roman" w:hAnsi="Times New Roman" w:cs="Times New Roman"/>
                <w:noProof/>
                <w:webHidden/>
                <w:sz w:val="28"/>
                <w:szCs w:val="28"/>
              </w:rPr>
              <w:instrText xml:space="preserve"> PAGEREF _Toc453750942 \h </w:instrText>
            </w:r>
            <w:r w:rsidRPr="00B56C27">
              <w:rPr>
                <w:rFonts w:ascii="Times New Roman" w:hAnsi="Times New Roman" w:cs="Times New Roman"/>
                <w:noProof/>
                <w:webHidden/>
                <w:sz w:val="28"/>
                <w:szCs w:val="28"/>
              </w:rPr>
            </w:r>
            <w:r w:rsidRPr="00B56C27">
              <w:rPr>
                <w:rFonts w:ascii="Times New Roman" w:hAnsi="Times New Roman" w:cs="Times New Roman"/>
                <w:noProof/>
                <w:webHidden/>
                <w:sz w:val="28"/>
                <w:szCs w:val="28"/>
              </w:rPr>
              <w:fldChar w:fldCharType="separate"/>
            </w:r>
            <w:r w:rsidR="00B56C27">
              <w:rPr>
                <w:rFonts w:ascii="Times New Roman" w:hAnsi="Times New Roman" w:cs="Times New Roman"/>
                <w:noProof/>
                <w:webHidden/>
                <w:sz w:val="28"/>
                <w:szCs w:val="28"/>
              </w:rPr>
              <w:t>19</w:t>
            </w:r>
            <w:r w:rsidRPr="00B56C27">
              <w:rPr>
                <w:rFonts w:ascii="Times New Roman" w:hAnsi="Times New Roman" w:cs="Times New Roman"/>
                <w:noProof/>
                <w:webHidden/>
                <w:sz w:val="28"/>
                <w:szCs w:val="28"/>
              </w:rPr>
              <w:fldChar w:fldCharType="end"/>
            </w:r>
          </w:hyperlink>
        </w:p>
        <w:p w:rsidR="000E31D3" w:rsidRPr="00B56C27" w:rsidRDefault="00B554B7" w:rsidP="000E31D3">
          <w:pPr>
            <w:tabs>
              <w:tab w:val="right" w:leader="dot" w:pos="9345"/>
            </w:tabs>
            <w:spacing w:after="100" w:line="240" w:lineRule="auto"/>
            <w:rPr>
              <w:rFonts w:ascii="Times New Roman" w:eastAsiaTheme="minorEastAsia" w:hAnsi="Times New Roman" w:cs="Times New Roman"/>
              <w:noProof/>
              <w:sz w:val="28"/>
              <w:szCs w:val="28"/>
            </w:rPr>
          </w:pPr>
          <w:hyperlink w:anchor="_Toc453750943" w:history="1">
            <w:r w:rsidR="000E31D3" w:rsidRPr="00B56C27">
              <w:rPr>
                <w:rFonts w:ascii="Times New Roman" w:eastAsiaTheme="majorEastAsia" w:hAnsi="Times New Roman" w:cs="Times New Roman"/>
                <w:noProof/>
                <w:color w:val="0000FF" w:themeColor="hyperlink"/>
                <w:sz w:val="28"/>
                <w:szCs w:val="28"/>
                <w:u w:val="single"/>
              </w:rPr>
              <w:t>2 Описание показателей и критериев оценивания компетенций на различных этапах их формирования, описание шкал оценивания</w:t>
            </w:r>
            <w:r w:rsidR="000E31D3" w:rsidRPr="00B56C27">
              <w:rPr>
                <w:rFonts w:ascii="Times New Roman" w:hAnsi="Times New Roman" w:cs="Times New Roman"/>
                <w:noProof/>
                <w:webHidden/>
                <w:sz w:val="28"/>
                <w:szCs w:val="28"/>
              </w:rPr>
              <w:tab/>
            </w:r>
            <w:r w:rsidR="000B3E55" w:rsidRPr="00B56C27">
              <w:rPr>
                <w:rFonts w:ascii="Times New Roman" w:hAnsi="Times New Roman" w:cs="Times New Roman"/>
                <w:noProof/>
                <w:webHidden/>
                <w:sz w:val="28"/>
                <w:szCs w:val="28"/>
              </w:rPr>
              <w:fldChar w:fldCharType="begin"/>
            </w:r>
            <w:r w:rsidR="000E31D3" w:rsidRPr="00B56C27">
              <w:rPr>
                <w:rFonts w:ascii="Times New Roman" w:hAnsi="Times New Roman" w:cs="Times New Roman"/>
                <w:noProof/>
                <w:webHidden/>
                <w:sz w:val="28"/>
                <w:szCs w:val="28"/>
              </w:rPr>
              <w:instrText xml:space="preserve"> PAGEREF _Toc453750943 \h </w:instrText>
            </w:r>
            <w:r w:rsidR="000B3E55" w:rsidRPr="00B56C27">
              <w:rPr>
                <w:rFonts w:ascii="Times New Roman" w:hAnsi="Times New Roman" w:cs="Times New Roman"/>
                <w:noProof/>
                <w:webHidden/>
                <w:sz w:val="28"/>
                <w:szCs w:val="28"/>
              </w:rPr>
            </w:r>
            <w:r w:rsidR="000B3E55" w:rsidRPr="00B56C27">
              <w:rPr>
                <w:rFonts w:ascii="Times New Roman" w:hAnsi="Times New Roman" w:cs="Times New Roman"/>
                <w:noProof/>
                <w:webHidden/>
                <w:sz w:val="28"/>
                <w:szCs w:val="28"/>
              </w:rPr>
              <w:fldChar w:fldCharType="separate"/>
            </w:r>
            <w:r w:rsidR="00B56C27">
              <w:rPr>
                <w:rFonts w:ascii="Times New Roman" w:hAnsi="Times New Roman" w:cs="Times New Roman"/>
                <w:noProof/>
                <w:webHidden/>
                <w:sz w:val="28"/>
                <w:szCs w:val="28"/>
              </w:rPr>
              <w:t>19</w:t>
            </w:r>
            <w:r w:rsidR="000B3E55" w:rsidRPr="00B56C27">
              <w:rPr>
                <w:rFonts w:ascii="Times New Roman" w:hAnsi="Times New Roman" w:cs="Times New Roman"/>
                <w:noProof/>
                <w:webHidden/>
                <w:sz w:val="28"/>
                <w:szCs w:val="28"/>
              </w:rPr>
              <w:fldChar w:fldCharType="end"/>
            </w:r>
          </w:hyperlink>
        </w:p>
        <w:p w:rsidR="000E31D3" w:rsidRPr="00B56C27" w:rsidRDefault="00B554B7" w:rsidP="000E31D3">
          <w:pPr>
            <w:tabs>
              <w:tab w:val="right" w:leader="dot" w:pos="9345"/>
            </w:tabs>
            <w:spacing w:after="100" w:line="240" w:lineRule="auto"/>
            <w:rPr>
              <w:rFonts w:ascii="Times New Roman" w:eastAsiaTheme="minorEastAsia" w:hAnsi="Times New Roman" w:cs="Times New Roman"/>
              <w:noProof/>
              <w:sz w:val="28"/>
              <w:szCs w:val="28"/>
            </w:rPr>
          </w:pPr>
          <w:hyperlink w:anchor="_Toc453750944" w:history="1">
            <w:r w:rsidR="000E31D3" w:rsidRPr="00B56C27">
              <w:rPr>
                <w:rFonts w:ascii="Times New Roman" w:eastAsiaTheme="majorEastAsia" w:hAnsi="Times New Roman" w:cs="Times New Roman"/>
                <w:noProof/>
                <w:color w:val="0000FF" w:themeColor="hyperlink"/>
                <w:sz w:val="28"/>
                <w:szCs w:val="28"/>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0E31D3" w:rsidRPr="00B56C27">
              <w:rPr>
                <w:rFonts w:ascii="Times New Roman" w:hAnsi="Times New Roman" w:cs="Times New Roman"/>
                <w:noProof/>
                <w:webHidden/>
                <w:sz w:val="28"/>
                <w:szCs w:val="28"/>
              </w:rPr>
              <w:tab/>
            </w:r>
            <w:r w:rsidR="000B3E55" w:rsidRPr="00B56C27">
              <w:rPr>
                <w:rFonts w:ascii="Times New Roman" w:hAnsi="Times New Roman" w:cs="Times New Roman"/>
                <w:noProof/>
                <w:webHidden/>
                <w:sz w:val="28"/>
                <w:szCs w:val="28"/>
              </w:rPr>
              <w:fldChar w:fldCharType="begin"/>
            </w:r>
            <w:r w:rsidR="000E31D3" w:rsidRPr="00B56C27">
              <w:rPr>
                <w:rFonts w:ascii="Times New Roman" w:hAnsi="Times New Roman" w:cs="Times New Roman"/>
                <w:noProof/>
                <w:webHidden/>
                <w:sz w:val="28"/>
                <w:szCs w:val="28"/>
              </w:rPr>
              <w:instrText xml:space="preserve"> PAGEREF _Toc453750944 \h </w:instrText>
            </w:r>
            <w:r w:rsidR="000B3E55" w:rsidRPr="00B56C27">
              <w:rPr>
                <w:rFonts w:ascii="Times New Roman" w:hAnsi="Times New Roman" w:cs="Times New Roman"/>
                <w:noProof/>
                <w:webHidden/>
                <w:sz w:val="28"/>
                <w:szCs w:val="28"/>
              </w:rPr>
            </w:r>
            <w:r w:rsidR="000B3E55" w:rsidRPr="00B56C27">
              <w:rPr>
                <w:rFonts w:ascii="Times New Roman" w:hAnsi="Times New Roman" w:cs="Times New Roman"/>
                <w:noProof/>
                <w:webHidden/>
                <w:sz w:val="28"/>
                <w:szCs w:val="28"/>
              </w:rPr>
              <w:fldChar w:fldCharType="separate"/>
            </w:r>
            <w:r w:rsidR="00B56C27">
              <w:rPr>
                <w:rFonts w:ascii="Times New Roman" w:hAnsi="Times New Roman" w:cs="Times New Roman"/>
                <w:b/>
                <w:bCs/>
                <w:noProof/>
                <w:webHidden/>
                <w:sz w:val="28"/>
                <w:szCs w:val="28"/>
              </w:rPr>
              <w:t>Ошибка! Закладка не определена.</w:t>
            </w:r>
            <w:r w:rsidR="000B3E55" w:rsidRPr="00B56C27">
              <w:rPr>
                <w:rFonts w:ascii="Times New Roman" w:hAnsi="Times New Roman" w:cs="Times New Roman"/>
                <w:noProof/>
                <w:webHidden/>
                <w:sz w:val="28"/>
                <w:szCs w:val="28"/>
              </w:rPr>
              <w:fldChar w:fldCharType="end"/>
            </w:r>
          </w:hyperlink>
        </w:p>
        <w:p w:rsidR="000E31D3" w:rsidRPr="00B56C27" w:rsidRDefault="000B3E55" w:rsidP="000E31D3">
          <w:pPr>
            <w:spacing w:after="0" w:line="360" w:lineRule="auto"/>
            <w:rPr>
              <w:rFonts w:ascii="Times New Roman" w:hAnsi="Times New Roman" w:cs="Times New Roman"/>
              <w:sz w:val="28"/>
              <w:szCs w:val="28"/>
            </w:rPr>
          </w:pPr>
          <w:r w:rsidRPr="00B56C27">
            <w:rPr>
              <w:rFonts w:ascii="Times New Roman" w:hAnsi="Times New Roman" w:cs="Times New Roman"/>
              <w:b/>
              <w:bCs/>
              <w:sz w:val="28"/>
              <w:szCs w:val="28"/>
            </w:rPr>
            <w:fldChar w:fldCharType="end"/>
          </w:r>
        </w:p>
      </w:sdtContent>
    </w:sdt>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widowControl w:val="0"/>
        <w:spacing w:after="360" w:line="240" w:lineRule="auto"/>
        <w:ind w:left="283"/>
        <w:jc w:val="center"/>
        <w:rPr>
          <w:rFonts w:ascii="Times New Roman" w:hAnsi="Times New Roman" w:cs="Times New Roman"/>
          <w:bCs/>
          <w:sz w:val="28"/>
          <w:szCs w:val="28"/>
        </w:rPr>
      </w:pPr>
    </w:p>
    <w:p w:rsidR="000E31D3" w:rsidRPr="00B56C27" w:rsidRDefault="000E31D3" w:rsidP="000E31D3">
      <w:pPr>
        <w:keepNext/>
        <w:keepLines/>
        <w:spacing w:before="480" w:after="0" w:line="240" w:lineRule="auto"/>
        <w:outlineLvl w:val="0"/>
        <w:rPr>
          <w:rFonts w:ascii="Times New Roman" w:eastAsiaTheme="majorEastAsia" w:hAnsi="Times New Roman" w:cs="Times New Roman"/>
          <w:bCs/>
          <w:color w:val="365F91" w:themeColor="accent1" w:themeShade="BF"/>
          <w:sz w:val="28"/>
          <w:szCs w:val="28"/>
        </w:rPr>
      </w:pPr>
      <w:bookmarkStart w:id="6" w:name="_Toc453750942"/>
      <w:r w:rsidRPr="00B56C27">
        <w:rPr>
          <w:rFonts w:ascii="Times New Roman" w:eastAsiaTheme="majorEastAsia" w:hAnsi="Times New Roman" w:cs="Times New Roman"/>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6"/>
    </w:p>
    <w:p w:rsidR="000E31D3" w:rsidRPr="00B56C27" w:rsidRDefault="000E31D3" w:rsidP="000E31D3">
      <w:pPr>
        <w:tabs>
          <w:tab w:val="left" w:pos="2295"/>
        </w:tabs>
        <w:spacing w:after="0" w:line="240" w:lineRule="auto"/>
        <w:jc w:val="center"/>
        <w:rPr>
          <w:rFonts w:ascii="Times New Roman" w:hAnsi="Times New Roman" w:cs="Times New Roman"/>
          <w:b/>
          <w:sz w:val="28"/>
          <w:szCs w:val="28"/>
        </w:rPr>
      </w:pPr>
    </w:p>
    <w:p w:rsidR="000E31D3" w:rsidRPr="00B56C27" w:rsidRDefault="000E31D3" w:rsidP="000E31D3">
      <w:pPr>
        <w:tabs>
          <w:tab w:val="left" w:pos="360"/>
        </w:tabs>
        <w:jc w:val="both"/>
        <w:rPr>
          <w:rFonts w:ascii="Times New Roman" w:hAnsi="Times New Roman" w:cs="Times New Roman"/>
          <w:sz w:val="28"/>
          <w:szCs w:val="28"/>
        </w:rPr>
      </w:pPr>
      <w:r w:rsidRPr="00B56C27">
        <w:rPr>
          <w:rFonts w:ascii="Times New Roman" w:hAnsi="Times New Roman" w:cs="Times New Roman"/>
          <w:sz w:val="28"/>
          <w:szCs w:val="28"/>
        </w:rPr>
        <w:t>1.1 Перечень компетенций с указанием этапов их формирования представлен в п. 3. «Требования к результатам освоения дисциплины» рабочей программы дисциплины.</w:t>
      </w:r>
    </w:p>
    <w:p w:rsidR="000E31D3" w:rsidRPr="00B56C27" w:rsidRDefault="000E31D3" w:rsidP="000E31D3">
      <w:pPr>
        <w:keepNext/>
        <w:keepLines/>
        <w:spacing w:before="480" w:after="0" w:line="240" w:lineRule="auto"/>
        <w:outlineLvl w:val="0"/>
        <w:rPr>
          <w:rFonts w:ascii="Times New Roman" w:eastAsiaTheme="majorEastAsia" w:hAnsi="Times New Roman" w:cs="Times New Roman"/>
          <w:bCs/>
          <w:color w:val="365F91" w:themeColor="accent1" w:themeShade="BF"/>
          <w:sz w:val="28"/>
          <w:szCs w:val="28"/>
        </w:rPr>
      </w:pPr>
      <w:bookmarkStart w:id="7" w:name="_Toc453750943"/>
      <w:r w:rsidRPr="00B56C27">
        <w:rPr>
          <w:rFonts w:ascii="Times New Roman" w:eastAsiaTheme="majorEastAsia" w:hAnsi="Times New Roman" w:cs="Times New Roman"/>
          <w:bCs/>
          <w:color w:val="365F91" w:themeColor="accent1" w:themeShade="BF"/>
          <w:sz w:val="28"/>
          <w:szCs w:val="28"/>
        </w:rPr>
        <w:t>2 Описание показателей и критериев оценивания компетенций на различных этапах их формирования, описание шкал оценивания</w:t>
      </w:r>
      <w:bookmarkEnd w:id="7"/>
    </w:p>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ind w:firstLine="708"/>
        <w:rPr>
          <w:rFonts w:ascii="Times New Roman" w:hAnsi="Times New Roman" w:cs="Times New Roman"/>
          <w:sz w:val="28"/>
          <w:szCs w:val="28"/>
        </w:rPr>
      </w:pPr>
      <w:r w:rsidRPr="00B56C27">
        <w:rPr>
          <w:rFonts w:ascii="Times New Roman" w:hAnsi="Times New Roman" w:cs="Times New Roman"/>
          <w:sz w:val="28"/>
          <w:szCs w:val="28"/>
        </w:rPr>
        <w:t>2.1 Показатели и критерии оценивания компетенций:</w:t>
      </w:r>
    </w:p>
    <w:p w:rsidR="000E31D3" w:rsidRPr="00B56C27" w:rsidRDefault="000E31D3" w:rsidP="000E31D3">
      <w:pPr>
        <w:spacing w:after="0" w:line="240" w:lineRule="auto"/>
        <w:ind w:firstLine="708"/>
        <w:rPr>
          <w:rFonts w:ascii="Times New Roman" w:hAnsi="Times New Roman" w:cs="Times New Roman"/>
          <w:sz w:val="28"/>
          <w:szCs w:val="28"/>
        </w:rPr>
      </w:pPr>
    </w:p>
    <w:tbl>
      <w:tblPr>
        <w:tblW w:w="9019" w:type="dxa"/>
        <w:tblLayout w:type="fixed"/>
        <w:tblCellMar>
          <w:left w:w="0" w:type="dxa"/>
          <w:right w:w="0" w:type="dxa"/>
        </w:tblCellMar>
        <w:tblLook w:val="01E0" w:firstRow="1" w:lastRow="1" w:firstColumn="1" w:lastColumn="1" w:noHBand="0" w:noVBand="0"/>
      </w:tblPr>
      <w:tblGrid>
        <w:gridCol w:w="3207"/>
        <w:gridCol w:w="2053"/>
        <w:gridCol w:w="2058"/>
        <w:gridCol w:w="1701"/>
      </w:tblGrid>
      <w:tr w:rsidR="000E31D3" w:rsidRPr="00B56C27" w:rsidTr="00061142">
        <w:trPr>
          <w:trHeight w:val="752"/>
        </w:trPr>
        <w:tc>
          <w:tcPr>
            <w:tcW w:w="32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56" w:lineRule="auto"/>
              <w:jc w:val="center"/>
              <w:rPr>
                <w:rFonts w:ascii="Times New Roman" w:hAnsi="Times New Roman" w:cs="Times New Roman"/>
                <w:sz w:val="28"/>
                <w:szCs w:val="28"/>
              </w:rPr>
            </w:pPr>
            <w:r w:rsidRPr="00B56C27">
              <w:rPr>
                <w:rFonts w:ascii="Times New Roman" w:hAnsi="Times New Roman" w:cs="Times New Roman"/>
                <w:color w:val="000000" w:themeColor="text1"/>
                <w:sz w:val="28"/>
                <w:szCs w:val="28"/>
              </w:rPr>
              <w:t xml:space="preserve">ЗУН, составляющие компетенцию </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56" w:lineRule="auto"/>
              <w:jc w:val="center"/>
              <w:rPr>
                <w:rFonts w:ascii="Times New Roman" w:hAnsi="Times New Roman" w:cs="Times New Roman"/>
                <w:sz w:val="28"/>
                <w:szCs w:val="28"/>
              </w:rPr>
            </w:pPr>
            <w:r w:rsidRPr="00B56C27">
              <w:rPr>
                <w:rFonts w:ascii="Times New Roman" w:hAnsi="Times New Roman" w:cs="Times New Roman"/>
                <w:color w:val="000000" w:themeColor="text1"/>
                <w:sz w:val="28"/>
                <w:szCs w:val="28"/>
              </w:rPr>
              <w:t>Показатели оценивания</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56" w:lineRule="auto"/>
              <w:jc w:val="center"/>
              <w:rPr>
                <w:rFonts w:ascii="Times New Roman" w:hAnsi="Times New Roman" w:cs="Times New Roman"/>
                <w:sz w:val="28"/>
                <w:szCs w:val="28"/>
              </w:rPr>
            </w:pPr>
            <w:r w:rsidRPr="00B56C27">
              <w:rPr>
                <w:rFonts w:ascii="Times New Roman" w:hAnsi="Times New Roman" w:cs="Times New Roman"/>
                <w:color w:val="000000" w:themeColor="text1"/>
                <w:sz w:val="28"/>
                <w:szCs w:val="28"/>
              </w:rPr>
              <w:t>Критерии оценивания</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56" w:lineRule="auto"/>
              <w:jc w:val="center"/>
              <w:rPr>
                <w:rFonts w:ascii="Times New Roman" w:hAnsi="Times New Roman" w:cs="Times New Roman"/>
                <w:sz w:val="28"/>
                <w:szCs w:val="28"/>
              </w:rPr>
            </w:pPr>
            <w:r w:rsidRPr="00B56C27">
              <w:rPr>
                <w:rFonts w:ascii="Times New Roman" w:hAnsi="Times New Roman" w:cs="Times New Roman"/>
                <w:color w:val="000000" w:themeColor="text1"/>
                <w:sz w:val="28"/>
                <w:szCs w:val="28"/>
              </w:rPr>
              <w:t>Средства оценивания</w:t>
            </w:r>
          </w:p>
        </w:tc>
      </w:tr>
      <w:tr w:rsidR="000E31D3" w:rsidRPr="00B56C27" w:rsidTr="00061142">
        <w:trPr>
          <w:trHeight w:val="430"/>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0E31D3" w:rsidRPr="00B56C27" w:rsidRDefault="000E31D3" w:rsidP="000E31D3">
            <w:pPr>
              <w:spacing w:after="0" w:line="256" w:lineRule="auto"/>
              <w:jc w:val="center"/>
              <w:rPr>
                <w:rFonts w:ascii="Times New Roman" w:hAnsi="Times New Roman" w:cs="Times New Roman"/>
                <w:color w:val="000000" w:themeColor="text1"/>
                <w:sz w:val="28"/>
                <w:szCs w:val="28"/>
              </w:rPr>
            </w:pPr>
            <w:r w:rsidRPr="00B56C27">
              <w:rPr>
                <w:rFonts w:ascii="Times New Roman" w:hAnsi="Times New Roman" w:cs="Times New Roman"/>
                <w:color w:val="000000" w:themeColor="text1"/>
                <w:sz w:val="28"/>
                <w:szCs w:val="28"/>
              </w:rPr>
              <w:t>ПК-2 способностью на основе типовых методик и действующей нормативно-правовой базы рассчитывать экономические и социально-экономические показатели, характеризующие деятельность хозяйствующих субъектов</w:t>
            </w:r>
          </w:p>
        </w:tc>
      </w:tr>
      <w:tr w:rsidR="000E31D3" w:rsidRPr="00B56C27" w:rsidTr="00061142">
        <w:trPr>
          <w:trHeight w:val="2005"/>
        </w:trPr>
        <w:tc>
          <w:tcPr>
            <w:tcW w:w="32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proofErr w:type="gramStart"/>
            <w:r w:rsidRPr="00B56C27">
              <w:rPr>
                <w:rFonts w:ascii="Times New Roman" w:hAnsi="Times New Roman" w:cs="Times New Roman"/>
                <w:sz w:val="28"/>
                <w:szCs w:val="28"/>
              </w:rPr>
              <w:t>З</w:t>
            </w:r>
            <w:proofErr w:type="gramEnd"/>
            <w:r w:rsidRPr="00B56C27">
              <w:rPr>
                <w:rFonts w:ascii="Times New Roman" w:hAnsi="Times New Roman" w:cs="Times New Roman"/>
                <w:sz w:val="28"/>
                <w:szCs w:val="28"/>
              </w:rPr>
              <w:t xml:space="preserve"> – законодательные акты и нормативно-справочную информацию, регулирующую  деятельность организаций;</w:t>
            </w:r>
          </w:p>
          <w:p w:rsidR="000E31D3" w:rsidRPr="00B56C27" w:rsidRDefault="000E31D3" w:rsidP="000E31D3">
            <w:pPr>
              <w:spacing w:after="0" w:line="240" w:lineRule="auto"/>
              <w:rPr>
                <w:rFonts w:ascii="Times New Roman" w:hAnsi="Times New Roman" w:cs="Times New Roman"/>
                <w:i/>
                <w:color w:val="808080" w:themeColor="background1" w:themeShade="80"/>
                <w:sz w:val="28"/>
                <w:szCs w:val="28"/>
              </w:rPr>
            </w:pPr>
            <w:r w:rsidRPr="00B56C27">
              <w:rPr>
                <w:rFonts w:ascii="Times New Roman" w:hAnsi="Times New Roman" w:cs="Times New Roman"/>
                <w:sz w:val="28"/>
                <w:szCs w:val="28"/>
              </w:rPr>
              <w:t xml:space="preserve"> - теорию, методологию и приемы экономического управленческого анализа, внутреннего контроля и сметного планирования деятельности предприятий.</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i/>
                <w:color w:val="808080" w:themeColor="background1" w:themeShade="80"/>
                <w:sz w:val="28"/>
                <w:szCs w:val="28"/>
              </w:rPr>
            </w:pPr>
            <w:r w:rsidRPr="00B56C27">
              <w:rPr>
                <w:rFonts w:ascii="Times New Roman" w:hAnsi="Times New Roman" w:cs="Times New Roman"/>
                <w:sz w:val="28"/>
                <w:szCs w:val="28"/>
              </w:rPr>
              <w:t>Составить обзор используемых методик, выявить особенности, характерные для деятельности хозяйствующего субъекта.</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iCs/>
                <w:sz w:val="28"/>
                <w:szCs w:val="28"/>
              </w:rPr>
            </w:pPr>
            <w:r w:rsidRPr="00B56C27">
              <w:rPr>
                <w:rFonts w:ascii="Times New Roman" w:hAnsi="Times New Roman" w:cs="Times New Roman"/>
                <w:iCs/>
                <w:sz w:val="28"/>
                <w:szCs w:val="28"/>
              </w:rPr>
              <w:t>Умение использовать различные источники по формированию методического материала при подготовке к занятиям.</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i/>
                <w:sz w:val="28"/>
                <w:szCs w:val="28"/>
              </w:rPr>
            </w:pPr>
            <w:r w:rsidRPr="00B56C27">
              <w:rPr>
                <w:rFonts w:ascii="Times New Roman" w:hAnsi="Times New Roman" w:cs="Times New Roman"/>
                <w:i/>
                <w:sz w:val="28"/>
                <w:szCs w:val="28"/>
              </w:rPr>
              <w:t>СЗ, Т, КР</w:t>
            </w:r>
          </w:p>
        </w:tc>
      </w:tr>
      <w:tr w:rsidR="000E31D3" w:rsidRPr="00B56C27" w:rsidTr="00061142">
        <w:trPr>
          <w:trHeight w:val="1665"/>
        </w:trPr>
        <w:tc>
          <w:tcPr>
            <w:tcW w:w="32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lastRenderedPageBreak/>
              <w:t>У - сформировать информацию, необходимую для проведения управленческого анализа</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Подобрать источники информации (данные управленческого учета, данные статистической и (или) финансовой отчетности).</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Правильность подбора информации, умение обосновывать необходимость наличия данных управленческого учета для решения аналитических задач.</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СЗ, Т, КР</w:t>
            </w:r>
          </w:p>
        </w:tc>
      </w:tr>
      <w:tr w:rsidR="000E31D3" w:rsidRPr="00B56C27" w:rsidTr="00061142">
        <w:trPr>
          <w:trHeight w:val="2005"/>
        </w:trPr>
        <w:tc>
          <w:tcPr>
            <w:tcW w:w="32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proofErr w:type="gramStart"/>
            <w:r w:rsidRPr="00B56C27">
              <w:rPr>
                <w:rFonts w:ascii="Times New Roman" w:hAnsi="Times New Roman" w:cs="Times New Roman"/>
                <w:sz w:val="28"/>
                <w:szCs w:val="28"/>
              </w:rPr>
              <w:t>В</w:t>
            </w:r>
            <w:proofErr w:type="gramEnd"/>
            <w:r w:rsidRPr="00B56C27">
              <w:rPr>
                <w:rFonts w:ascii="Times New Roman" w:hAnsi="Times New Roman" w:cs="Times New Roman"/>
                <w:sz w:val="28"/>
                <w:szCs w:val="28"/>
              </w:rPr>
              <w:t xml:space="preserve"> - </w:t>
            </w:r>
            <w:proofErr w:type="gramStart"/>
            <w:r w:rsidRPr="00B56C27">
              <w:rPr>
                <w:rFonts w:ascii="Times New Roman" w:hAnsi="Times New Roman" w:cs="Times New Roman"/>
                <w:sz w:val="28"/>
                <w:szCs w:val="28"/>
              </w:rPr>
              <w:t>методами</w:t>
            </w:r>
            <w:proofErr w:type="gramEnd"/>
            <w:r w:rsidRPr="00B56C27">
              <w:rPr>
                <w:rFonts w:ascii="Times New Roman" w:hAnsi="Times New Roman" w:cs="Times New Roman"/>
                <w:sz w:val="28"/>
                <w:szCs w:val="28"/>
              </w:rPr>
              <w:t xml:space="preserve"> преобразования данных бухгалтерского учета в экономические и экономико-статистические показатели, систему количественных и качественных показателей, обеспечивающую получение объективной оценки достигнутого уровня и развития предприятий и организаций.</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Рассчитывать экономические и социально-экономические показатели, характеризующие деятельность хозяйствующих субъектов</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Правильность использование информационных баз данных и получение полной и достоверной аналитической информации в соответствии с методикой.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СЗ, Т, КР</w:t>
            </w:r>
          </w:p>
        </w:tc>
      </w:tr>
      <w:tr w:rsidR="000E31D3" w:rsidRPr="00B56C27" w:rsidTr="00061142">
        <w:trPr>
          <w:trHeight w:val="462"/>
        </w:trPr>
        <w:tc>
          <w:tcPr>
            <w:tcW w:w="9019"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 xml:space="preserve">ПК-4 способностью, на основе описания </w:t>
            </w:r>
            <w:proofErr w:type="gramStart"/>
            <w:r w:rsidRPr="00B56C27">
              <w:rPr>
                <w:rFonts w:ascii="Times New Roman" w:hAnsi="Times New Roman" w:cs="Times New Roman"/>
                <w:sz w:val="28"/>
                <w:szCs w:val="28"/>
              </w:rPr>
              <w:t>экономических процессов</w:t>
            </w:r>
            <w:proofErr w:type="gramEnd"/>
            <w:r w:rsidRPr="00B56C27">
              <w:rPr>
                <w:rFonts w:ascii="Times New Roman" w:hAnsi="Times New Roman" w:cs="Times New Roman"/>
                <w:sz w:val="28"/>
                <w:szCs w:val="28"/>
              </w:rPr>
              <w:t xml:space="preserve"> и явлений строить стандартные теоретические и эконометрические модели, анализировать и содержательно интерпретировать получены результаты</w:t>
            </w:r>
          </w:p>
        </w:tc>
      </w:tr>
      <w:tr w:rsidR="000E31D3" w:rsidRPr="00B56C27" w:rsidTr="00061142">
        <w:trPr>
          <w:trHeight w:val="2005"/>
        </w:trPr>
        <w:tc>
          <w:tcPr>
            <w:tcW w:w="32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jc w:val="both"/>
              <w:rPr>
                <w:rFonts w:ascii="Times New Roman" w:hAnsi="Times New Roman" w:cs="Times New Roman"/>
                <w:sz w:val="28"/>
                <w:szCs w:val="28"/>
              </w:rPr>
            </w:pPr>
            <w:proofErr w:type="gramStart"/>
            <w:r w:rsidRPr="00B56C27">
              <w:rPr>
                <w:rFonts w:ascii="Times New Roman" w:hAnsi="Times New Roman" w:cs="Times New Roman"/>
                <w:sz w:val="28"/>
                <w:szCs w:val="28"/>
              </w:rPr>
              <w:t>З</w:t>
            </w:r>
            <w:proofErr w:type="gramEnd"/>
            <w:r w:rsidRPr="00B56C27">
              <w:rPr>
                <w:rFonts w:ascii="Times New Roman" w:hAnsi="Times New Roman" w:cs="Times New Roman"/>
                <w:sz w:val="28"/>
                <w:szCs w:val="28"/>
              </w:rPr>
              <w:t xml:space="preserve"> - понятийный аппарат управленческого анализа, характеристики деятельности предприятий различных видов деятельности</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На основе описания особенностей конкретного вида деятельности установить функциональные связи и </w:t>
            </w:r>
            <w:r w:rsidRPr="00B56C27">
              <w:rPr>
                <w:rFonts w:ascii="Times New Roman" w:hAnsi="Times New Roman" w:cs="Times New Roman"/>
                <w:sz w:val="28"/>
                <w:szCs w:val="28"/>
              </w:rPr>
              <w:lastRenderedPageBreak/>
              <w:t>зависимости.</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lastRenderedPageBreak/>
              <w:t>Соответствие описываемых функциональных связей и зависимостей конкретному виду деятельности</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СЗ, Т, КР</w:t>
            </w:r>
          </w:p>
        </w:tc>
      </w:tr>
      <w:tr w:rsidR="000E31D3" w:rsidRPr="00B56C27" w:rsidTr="00061142">
        <w:trPr>
          <w:trHeight w:val="1355"/>
        </w:trPr>
        <w:tc>
          <w:tcPr>
            <w:tcW w:w="32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lastRenderedPageBreak/>
              <w:t>У - детализировать, систематизировать и моделировать экономические процессы</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ind w:right="-161"/>
              <w:rPr>
                <w:rFonts w:ascii="Times New Roman" w:hAnsi="Times New Roman" w:cs="Times New Roman"/>
                <w:sz w:val="28"/>
                <w:szCs w:val="28"/>
              </w:rPr>
            </w:pPr>
            <w:r w:rsidRPr="00B56C27">
              <w:rPr>
                <w:rFonts w:ascii="Times New Roman" w:hAnsi="Times New Roman" w:cs="Times New Roman"/>
                <w:sz w:val="28"/>
                <w:szCs w:val="28"/>
              </w:rPr>
              <w:t>Исходя из поставленной цели, систематизировать и моделировать экономические процессы</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Соответствие проблеме исследования, полнота и содержательность полученного результата.</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СЗ, Т, КР</w:t>
            </w:r>
          </w:p>
        </w:tc>
      </w:tr>
      <w:tr w:rsidR="000E31D3" w:rsidRPr="00B56C27" w:rsidTr="00061142">
        <w:trPr>
          <w:trHeight w:val="2005"/>
        </w:trPr>
        <w:tc>
          <w:tcPr>
            <w:tcW w:w="320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proofErr w:type="gramStart"/>
            <w:r w:rsidRPr="00B56C27">
              <w:rPr>
                <w:rFonts w:ascii="Times New Roman" w:hAnsi="Times New Roman" w:cs="Times New Roman"/>
                <w:sz w:val="28"/>
                <w:szCs w:val="28"/>
              </w:rPr>
              <w:t>В</w:t>
            </w:r>
            <w:proofErr w:type="gramEnd"/>
            <w:r w:rsidRPr="00B56C27">
              <w:rPr>
                <w:rFonts w:ascii="Times New Roman" w:hAnsi="Times New Roman" w:cs="Times New Roman"/>
                <w:sz w:val="28"/>
                <w:szCs w:val="28"/>
              </w:rPr>
              <w:t xml:space="preserve"> - </w:t>
            </w:r>
            <w:proofErr w:type="gramStart"/>
            <w:r w:rsidRPr="00B56C27">
              <w:rPr>
                <w:rFonts w:ascii="Times New Roman" w:hAnsi="Times New Roman" w:cs="Times New Roman"/>
                <w:sz w:val="28"/>
                <w:szCs w:val="28"/>
              </w:rPr>
              <w:t>основными</w:t>
            </w:r>
            <w:proofErr w:type="gramEnd"/>
            <w:r w:rsidRPr="00B56C27">
              <w:rPr>
                <w:rFonts w:ascii="Times New Roman" w:hAnsi="Times New Roman" w:cs="Times New Roman"/>
                <w:sz w:val="28"/>
                <w:szCs w:val="28"/>
              </w:rPr>
              <w:t xml:space="preserve"> тенденциями развития экономического анализа в различных отраслях, их теоретическими и практическими аспектами, актуальными проблемами и дискуссионными вопросами в России и международной практике</w:t>
            </w:r>
          </w:p>
        </w:tc>
        <w:tc>
          <w:tcPr>
            <w:tcW w:w="205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Получение аналитической информации, формирование полных выводов, предназначенных для принятия управленческих решений </w:t>
            </w:r>
          </w:p>
        </w:tc>
        <w:tc>
          <w:tcPr>
            <w:tcW w:w="205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Обоснованность, содержательность и полнота полученных выводов, умение отстаивать свою позицию.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СЗ, Т, КР</w:t>
            </w:r>
          </w:p>
        </w:tc>
      </w:tr>
    </w:tbl>
    <w:p w:rsidR="000E31D3" w:rsidRPr="00B56C27" w:rsidRDefault="000E31D3" w:rsidP="000E31D3">
      <w:pPr>
        <w:spacing w:after="0" w:line="240" w:lineRule="auto"/>
        <w:ind w:firstLine="708"/>
        <w:jc w:val="both"/>
        <w:rPr>
          <w:rFonts w:ascii="Times New Roman" w:hAnsi="Times New Roman" w:cs="Times New Roman"/>
          <w:i/>
          <w:sz w:val="28"/>
          <w:szCs w:val="28"/>
        </w:rPr>
      </w:pPr>
    </w:p>
    <w:p w:rsidR="000E31D3" w:rsidRPr="00B56C27" w:rsidRDefault="000E31D3" w:rsidP="000E31D3">
      <w:pPr>
        <w:spacing w:after="0"/>
        <w:ind w:firstLine="708"/>
        <w:rPr>
          <w:rFonts w:ascii="Times New Roman" w:hAnsi="Times New Roman" w:cs="Times New Roman"/>
          <w:sz w:val="28"/>
          <w:szCs w:val="28"/>
        </w:rPr>
      </w:pPr>
      <w:r w:rsidRPr="00B56C27">
        <w:rPr>
          <w:rFonts w:ascii="Times New Roman" w:hAnsi="Times New Roman" w:cs="Times New Roman"/>
          <w:sz w:val="28"/>
          <w:szCs w:val="28"/>
        </w:rPr>
        <w:t>2.2 Шкалы оценивания:</w:t>
      </w:r>
    </w:p>
    <w:p w:rsidR="000E31D3" w:rsidRPr="00B56C27" w:rsidRDefault="000E31D3" w:rsidP="000E31D3">
      <w:pPr>
        <w:spacing w:after="0" w:line="240" w:lineRule="auto"/>
        <w:ind w:firstLine="708"/>
        <w:jc w:val="both"/>
        <w:rPr>
          <w:rFonts w:ascii="Times New Roman" w:hAnsi="Times New Roman" w:cs="Times New Roman"/>
          <w:sz w:val="28"/>
          <w:szCs w:val="28"/>
        </w:rPr>
      </w:pPr>
      <w:r w:rsidRPr="00B56C27">
        <w:rPr>
          <w:rFonts w:ascii="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B56C27">
        <w:rPr>
          <w:rFonts w:ascii="Times New Roman" w:hAnsi="Times New Roman" w:cs="Times New Roman"/>
          <w:sz w:val="28"/>
          <w:szCs w:val="28"/>
        </w:rPr>
        <w:t>балльно</w:t>
      </w:r>
      <w:proofErr w:type="spellEnd"/>
      <w:r w:rsidRPr="00B56C27">
        <w:rPr>
          <w:rFonts w:ascii="Times New Roman" w:hAnsi="Times New Roman" w:cs="Times New Roman"/>
          <w:sz w:val="28"/>
          <w:szCs w:val="28"/>
        </w:rPr>
        <w:t>-рейтинговой системы в 100-балльной шкале.</w:t>
      </w:r>
    </w:p>
    <w:p w:rsidR="000E31D3" w:rsidRPr="00B56C27" w:rsidRDefault="000E31D3" w:rsidP="000E31D3">
      <w:pPr>
        <w:widowControl w:val="0"/>
        <w:tabs>
          <w:tab w:val="num" w:pos="720"/>
          <w:tab w:val="num" w:pos="1440"/>
        </w:tabs>
        <w:spacing w:after="0" w:line="240" w:lineRule="auto"/>
        <w:ind w:firstLine="709"/>
        <w:jc w:val="both"/>
        <w:rPr>
          <w:rFonts w:ascii="Times New Roman" w:hAnsi="Times New Roman" w:cs="Times New Roman"/>
          <w:sz w:val="28"/>
          <w:szCs w:val="28"/>
        </w:rPr>
      </w:pPr>
      <w:r w:rsidRPr="00B56C27">
        <w:rPr>
          <w:rFonts w:ascii="Times New Roman" w:hAnsi="Times New Roman" w:cs="Times New Roman"/>
          <w:sz w:val="28"/>
          <w:szCs w:val="28"/>
        </w:rPr>
        <w:t xml:space="preserve">При этом следует исходить из положения о </w:t>
      </w:r>
      <w:proofErr w:type="spellStart"/>
      <w:r w:rsidRPr="00B56C27">
        <w:rPr>
          <w:rFonts w:ascii="Times New Roman" w:hAnsi="Times New Roman" w:cs="Times New Roman"/>
          <w:sz w:val="28"/>
          <w:szCs w:val="28"/>
        </w:rPr>
        <w:t>балльно</w:t>
      </w:r>
      <w:proofErr w:type="spellEnd"/>
      <w:r w:rsidRPr="00B56C27">
        <w:rPr>
          <w:rFonts w:ascii="Times New Roman" w:hAnsi="Times New Roman" w:cs="Times New Roman"/>
          <w:sz w:val="28"/>
          <w:szCs w:val="28"/>
        </w:rPr>
        <w:t>-рейтинговой системе, в котором прописано следующее:</w:t>
      </w:r>
    </w:p>
    <w:p w:rsidR="000E31D3" w:rsidRPr="00B56C27" w:rsidRDefault="000E31D3" w:rsidP="000E31D3">
      <w:pPr>
        <w:widowControl w:val="0"/>
        <w:spacing w:after="0" w:line="240" w:lineRule="auto"/>
        <w:ind w:firstLine="709"/>
        <w:jc w:val="both"/>
        <w:rPr>
          <w:rFonts w:ascii="Times New Roman" w:hAnsi="Times New Roman" w:cs="Times New Roman"/>
          <w:i/>
          <w:sz w:val="28"/>
          <w:szCs w:val="28"/>
        </w:rPr>
      </w:pPr>
      <w:r w:rsidRPr="00B56C27">
        <w:rPr>
          <w:rFonts w:ascii="Times New Roman" w:hAnsi="Times New Roman" w:cs="Times New Roman"/>
          <w:sz w:val="28"/>
          <w:szCs w:val="28"/>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r w:rsidRPr="00B56C27">
        <w:rPr>
          <w:rFonts w:ascii="Times New Roman" w:hAnsi="Times New Roman" w:cs="Times New Roman"/>
          <w:i/>
          <w:sz w:val="28"/>
          <w:szCs w:val="28"/>
        </w:rPr>
        <w:t>:</w:t>
      </w:r>
    </w:p>
    <w:p w:rsidR="000E31D3" w:rsidRPr="00B56C27" w:rsidRDefault="000E31D3" w:rsidP="000E31D3">
      <w:pPr>
        <w:widowControl w:val="0"/>
        <w:spacing w:after="0" w:line="240" w:lineRule="auto"/>
        <w:ind w:firstLine="709"/>
        <w:jc w:val="both"/>
        <w:rPr>
          <w:rFonts w:ascii="Times New Roman" w:hAnsi="Times New Roman" w:cs="Times New Roman"/>
          <w:sz w:val="28"/>
          <w:szCs w:val="28"/>
        </w:rPr>
      </w:pPr>
      <w:proofErr w:type="gramStart"/>
      <w:r w:rsidRPr="00B56C27">
        <w:rPr>
          <w:rFonts w:ascii="Times New Roman" w:hAnsi="Times New Roman" w:cs="Times New Roman"/>
          <w:i/>
          <w:sz w:val="28"/>
          <w:szCs w:val="28"/>
        </w:rPr>
        <w:t xml:space="preserve">- </w:t>
      </w:r>
      <w:r w:rsidRPr="00B56C27">
        <w:rPr>
          <w:rFonts w:ascii="Times New Roman" w:hAnsi="Times New Roman" w:cs="Times New Roman"/>
          <w:sz w:val="28"/>
          <w:szCs w:val="28"/>
        </w:rPr>
        <w:t>50-100 баллов (оценка «зачтено»)</w:t>
      </w:r>
      <w:r w:rsidRPr="00B56C27">
        <w:rPr>
          <w:rFonts w:ascii="Times New Roman" w:hAnsi="Times New Roman" w:cs="Times New Roman"/>
          <w:iCs/>
          <w:spacing w:val="-1"/>
          <w:sz w:val="28"/>
          <w:szCs w:val="28"/>
        </w:rPr>
        <w:t xml:space="preserve"> - изложенный материал фактически верен, </w:t>
      </w:r>
      <w:r w:rsidRPr="00B56C27">
        <w:rPr>
          <w:rFonts w:ascii="Times New Roman" w:hAnsi="Times New Roman" w:cs="Times New Roman"/>
          <w:spacing w:val="-1"/>
          <w:sz w:val="28"/>
          <w:szCs w:val="28"/>
        </w:rPr>
        <w:t xml:space="preserve">наличие твердых исчерпывающих знаний в объеме пройденной </w:t>
      </w:r>
      <w:r w:rsidRPr="00B56C27">
        <w:rPr>
          <w:rFonts w:ascii="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B56C27">
        <w:rPr>
          <w:rFonts w:ascii="Times New Roman" w:hAnsi="Times New Roman" w:cs="Times New Roman"/>
          <w:spacing w:val="-1"/>
          <w:sz w:val="28"/>
          <w:szCs w:val="28"/>
        </w:rPr>
        <w:t xml:space="preserve">ных знаний на практике, грамотное и логически стройное изложение материала </w:t>
      </w:r>
      <w:r w:rsidRPr="00B56C27">
        <w:rPr>
          <w:rFonts w:ascii="Times New Roman" w:hAnsi="Times New Roman" w:cs="Times New Roman"/>
          <w:sz w:val="28"/>
          <w:szCs w:val="28"/>
        </w:rPr>
        <w:t xml:space="preserve">при </w:t>
      </w:r>
      <w:r w:rsidRPr="00B56C27">
        <w:rPr>
          <w:rFonts w:ascii="Times New Roman" w:hAnsi="Times New Roman" w:cs="Times New Roman"/>
          <w:sz w:val="28"/>
          <w:szCs w:val="28"/>
        </w:rPr>
        <w:lastRenderedPageBreak/>
        <w:t>ответе, усвоение основной и знакомство с дополнительной литературой;</w:t>
      </w:r>
      <w:proofErr w:type="gramEnd"/>
    </w:p>
    <w:p w:rsidR="000E31D3" w:rsidRPr="00B56C27" w:rsidRDefault="000E31D3" w:rsidP="000E31D3">
      <w:pPr>
        <w:widowControl w:val="0"/>
        <w:spacing w:after="0" w:line="240" w:lineRule="auto"/>
        <w:ind w:firstLine="708"/>
        <w:jc w:val="both"/>
        <w:rPr>
          <w:rFonts w:ascii="Times New Roman" w:hAnsi="Times New Roman" w:cs="Times New Roman"/>
          <w:sz w:val="28"/>
          <w:szCs w:val="28"/>
        </w:rPr>
      </w:pPr>
      <w:proofErr w:type="gramStart"/>
      <w:r w:rsidRPr="00B56C27">
        <w:rPr>
          <w:rFonts w:ascii="Times New Roman" w:hAnsi="Times New Roman" w:cs="Times New Roman"/>
          <w:sz w:val="28"/>
          <w:szCs w:val="28"/>
        </w:rPr>
        <w:t>- 0-49 баллов (оценка «</w:t>
      </w:r>
      <w:proofErr w:type="spellStart"/>
      <w:r w:rsidRPr="00B56C27">
        <w:rPr>
          <w:rFonts w:ascii="Times New Roman" w:hAnsi="Times New Roman" w:cs="Times New Roman"/>
          <w:sz w:val="28"/>
          <w:szCs w:val="28"/>
        </w:rPr>
        <w:t>незачтено</w:t>
      </w:r>
      <w:proofErr w:type="spellEnd"/>
      <w:r w:rsidRPr="00B56C27">
        <w:rPr>
          <w:rFonts w:ascii="Times New Roman" w:hAnsi="Times New Roman" w:cs="Times New Roman"/>
          <w:sz w:val="28"/>
          <w:szCs w:val="28"/>
        </w:rPr>
        <w:t>»)</w:t>
      </w:r>
      <w:r w:rsidRPr="00B56C27">
        <w:rPr>
          <w:rFonts w:ascii="Times New Roman" w:hAnsi="Times New Roman" w:cs="Times New Roman"/>
          <w:iCs/>
          <w:sz w:val="28"/>
          <w:szCs w:val="28"/>
        </w:rPr>
        <w:t xml:space="preserve"> -, при изложении материала допускаются отдельные логические и стилистические погрешности, изложение ответов с отдельными ошибками, уверенно исправленными после дополнительных вопросов; ответы не связаны с вопросами, </w:t>
      </w:r>
      <w:r w:rsidRPr="00B56C27">
        <w:rPr>
          <w:rFonts w:ascii="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roofErr w:type="gramEnd"/>
    </w:p>
    <w:p w:rsidR="000E31D3" w:rsidRPr="00B56C27" w:rsidRDefault="000E31D3" w:rsidP="000E31D3">
      <w:pPr>
        <w:keepNext/>
        <w:keepLines/>
        <w:spacing w:before="480" w:after="0" w:line="240" w:lineRule="auto"/>
        <w:jc w:val="both"/>
        <w:outlineLvl w:val="0"/>
        <w:rPr>
          <w:rFonts w:ascii="Times New Roman" w:eastAsiaTheme="majorEastAsia" w:hAnsi="Times New Roman" w:cs="Times New Roman"/>
          <w:bCs/>
          <w:color w:val="365F91" w:themeColor="accent1" w:themeShade="BF"/>
          <w:sz w:val="28"/>
          <w:szCs w:val="28"/>
        </w:rPr>
      </w:pPr>
      <w:r w:rsidRPr="00B56C27">
        <w:rPr>
          <w:rFonts w:ascii="Times New Roman" w:eastAsiaTheme="majorEastAsia" w:hAnsi="Times New Roman" w:cs="Times New Roman"/>
          <w:bCs/>
          <w:color w:val="365F91" w:themeColor="accent1" w:themeShade="BF"/>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p>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Кафедра </w:t>
      </w:r>
      <w:r w:rsidRPr="00B56C27">
        <w:rPr>
          <w:rFonts w:ascii="Times New Roman" w:hAnsi="Times New Roman" w:cs="Times New Roman"/>
          <w:sz w:val="28"/>
          <w:szCs w:val="28"/>
          <w:u w:val="single"/>
        </w:rPr>
        <w:t>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spacing w:after="0" w:line="240" w:lineRule="auto"/>
        <w:rPr>
          <w:rFonts w:ascii="Times New Roman" w:hAnsi="Times New Roman" w:cs="Times New Roman"/>
          <w:b/>
          <w:sz w:val="28"/>
          <w:szCs w:val="28"/>
        </w:rPr>
      </w:pPr>
    </w:p>
    <w:p w:rsidR="000E31D3" w:rsidRPr="00B56C27" w:rsidRDefault="000E31D3" w:rsidP="000E31D3">
      <w:pPr>
        <w:spacing w:after="0" w:line="240" w:lineRule="auto"/>
        <w:jc w:val="center"/>
        <w:rPr>
          <w:rFonts w:ascii="Times New Roman" w:hAnsi="Times New Roman" w:cs="Times New Roman"/>
          <w:b/>
          <w:sz w:val="28"/>
          <w:szCs w:val="28"/>
        </w:rPr>
      </w:pPr>
      <w:r w:rsidRPr="00B56C27">
        <w:rPr>
          <w:rFonts w:ascii="Times New Roman" w:hAnsi="Times New Roman" w:cs="Times New Roman"/>
          <w:b/>
          <w:sz w:val="28"/>
          <w:szCs w:val="28"/>
        </w:rPr>
        <w:t>Вопросы к зачету</w:t>
      </w:r>
    </w:p>
    <w:p w:rsidR="000E31D3" w:rsidRPr="00B56C27" w:rsidRDefault="000E31D3" w:rsidP="000E31D3">
      <w:pPr>
        <w:spacing w:after="0" w:line="240" w:lineRule="auto"/>
        <w:jc w:val="center"/>
        <w:rPr>
          <w:rFonts w:ascii="Times New Roman" w:hAnsi="Times New Roman" w:cs="Times New Roman"/>
          <w:b/>
          <w:sz w:val="28"/>
          <w:szCs w:val="28"/>
        </w:rPr>
      </w:pPr>
    </w:p>
    <w:p w:rsidR="000E31D3" w:rsidRPr="00B56C27" w:rsidRDefault="000E31D3" w:rsidP="000E31D3">
      <w:pPr>
        <w:tabs>
          <w:tab w:val="left" w:pos="500"/>
        </w:tabs>
        <w:spacing w:after="0" w:line="240" w:lineRule="auto"/>
        <w:ind w:right="-30"/>
        <w:jc w:val="both"/>
        <w:rPr>
          <w:rFonts w:ascii="Times New Roman" w:hAnsi="Times New Roman" w:cs="Times New Roman"/>
          <w:i/>
          <w:sz w:val="28"/>
          <w:szCs w:val="28"/>
          <w:lang w:eastAsia="ko-KR"/>
        </w:rPr>
      </w:pPr>
      <w:r w:rsidRPr="00B56C27">
        <w:rPr>
          <w:rFonts w:ascii="Times New Roman" w:hAnsi="Times New Roman" w:cs="Times New Roman"/>
          <w:sz w:val="28"/>
          <w:szCs w:val="28"/>
          <w:lang w:eastAsia="ko-KR"/>
        </w:rPr>
        <w:t xml:space="preserve">по дисциплине </w:t>
      </w:r>
      <w:r w:rsidRPr="00B56C27">
        <w:rPr>
          <w:rFonts w:ascii="Times New Roman" w:hAnsi="Times New Roman" w:cs="Times New Roman"/>
          <w:i/>
          <w:sz w:val="28"/>
          <w:szCs w:val="28"/>
          <w:u w:val="single"/>
          <w:lang w:eastAsia="ko-KR"/>
        </w:rPr>
        <w:t>Управленческий анализ различных видов деятельности</w:t>
      </w:r>
    </w:p>
    <w:p w:rsidR="000E31D3" w:rsidRPr="00B56C27" w:rsidRDefault="000E31D3" w:rsidP="000E31D3">
      <w:pPr>
        <w:tabs>
          <w:tab w:val="left" w:pos="500"/>
        </w:tabs>
        <w:spacing w:after="0" w:line="240" w:lineRule="auto"/>
        <w:ind w:right="-30"/>
        <w:jc w:val="both"/>
        <w:rPr>
          <w:rFonts w:ascii="Times New Roman" w:hAnsi="Times New Roman" w:cs="Times New Roman"/>
          <w:sz w:val="28"/>
          <w:szCs w:val="28"/>
          <w:lang w:eastAsia="ko-KR"/>
        </w:rPr>
      </w:pP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w:t>
      </w:r>
      <w:r w:rsidRPr="00B56C27">
        <w:rPr>
          <w:rFonts w:ascii="Times New Roman" w:hAnsi="Times New Roman" w:cs="Times New Roman"/>
          <w:sz w:val="28"/>
          <w:szCs w:val="28"/>
        </w:rPr>
        <w:tab/>
        <w:t>Цели и виды управленческого анализа. Понятие методики и методологии анализа.</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w:t>
      </w:r>
      <w:r w:rsidRPr="00B56C27">
        <w:rPr>
          <w:rFonts w:ascii="Times New Roman" w:hAnsi="Times New Roman" w:cs="Times New Roman"/>
          <w:sz w:val="28"/>
          <w:szCs w:val="28"/>
        </w:rPr>
        <w:tab/>
        <w:t>Способы проведения управленческого анализа, их классификация.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w:t>
      </w:r>
      <w:r w:rsidRPr="00B56C27">
        <w:rPr>
          <w:rFonts w:ascii="Times New Roman" w:hAnsi="Times New Roman" w:cs="Times New Roman"/>
          <w:sz w:val="28"/>
          <w:szCs w:val="28"/>
        </w:rPr>
        <w:tab/>
        <w:t>Целевая функция управленческого анализа.</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4.</w:t>
      </w:r>
      <w:r w:rsidRPr="00B56C27">
        <w:rPr>
          <w:rFonts w:ascii="Times New Roman" w:hAnsi="Times New Roman" w:cs="Times New Roman"/>
          <w:sz w:val="28"/>
          <w:szCs w:val="28"/>
        </w:rPr>
        <w:tab/>
        <w:t>Метод «анализа-синтеза». Этапы проведения управленческого анализа.</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5.</w:t>
      </w:r>
      <w:r w:rsidRPr="00B56C27">
        <w:rPr>
          <w:rFonts w:ascii="Times New Roman" w:hAnsi="Times New Roman" w:cs="Times New Roman"/>
          <w:sz w:val="28"/>
          <w:szCs w:val="28"/>
        </w:rPr>
        <w:tab/>
        <w:t>Принцип сравнительных выгод издержек и расчета совокупного эффекта внешних «воздействий» и управленческих решений.</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6.</w:t>
      </w:r>
      <w:r w:rsidRPr="00B56C27">
        <w:rPr>
          <w:rFonts w:ascii="Times New Roman" w:hAnsi="Times New Roman" w:cs="Times New Roman"/>
          <w:sz w:val="28"/>
          <w:szCs w:val="28"/>
        </w:rPr>
        <w:tab/>
        <w:t>Сущность принципа факторного разложения в управленческом анализе.</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7.</w:t>
      </w:r>
      <w:r w:rsidRPr="00B56C27">
        <w:rPr>
          <w:rFonts w:ascii="Times New Roman" w:hAnsi="Times New Roman" w:cs="Times New Roman"/>
          <w:sz w:val="28"/>
          <w:szCs w:val="28"/>
        </w:rPr>
        <w:tab/>
        <w:t>Принцип функциональных (</w:t>
      </w:r>
      <w:proofErr w:type="spellStart"/>
      <w:r w:rsidRPr="00B56C27">
        <w:rPr>
          <w:rFonts w:ascii="Times New Roman" w:hAnsi="Times New Roman" w:cs="Times New Roman"/>
          <w:sz w:val="28"/>
          <w:szCs w:val="28"/>
        </w:rPr>
        <w:t>межфакторных</w:t>
      </w:r>
      <w:proofErr w:type="spellEnd"/>
      <w:r w:rsidRPr="00B56C27">
        <w:rPr>
          <w:rFonts w:ascii="Times New Roman" w:hAnsi="Times New Roman" w:cs="Times New Roman"/>
          <w:sz w:val="28"/>
          <w:szCs w:val="28"/>
        </w:rPr>
        <w:t>) связей и горизонтального факторного анализа.</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8.</w:t>
      </w:r>
      <w:r w:rsidRPr="00B56C27">
        <w:rPr>
          <w:rFonts w:ascii="Times New Roman" w:hAnsi="Times New Roman" w:cs="Times New Roman"/>
          <w:sz w:val="28"/>
          <w:szCs w:val="28"/>
        </w:rPr>
        <w:tab/>
        <w:t>Хозяйственный цикл промышленной компании, его особенности и варианты структуризации.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9.</w:t>
      </w:r>
      <w:r w:rsidRPr="00B56C27">
        <w:rPr>
          <w:rFonts w:ascii="Times New Roman" w:hAnsi="Times New Roman" w:cs="Times New Roman"/>
          <w:sz w:val="28"/>
          <w:szCs w:val="28"/>
        </w:rPr>
        <w:tab/>
        <w:t>Интегральный показатель конечных финансовых результатов промышленной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10.</w:t>
      </w:r>
      <w:r w:rsidRPr="00B56C27">
        <w:rPr>
          <w:rFonts w:ascii="Times New Roman" w:hAnsi="Times New Roman" w:cs="Times New Roman"/>
          <w:sz w:val="28"/>
          <w:szCs w:val="28"/>
        </w:rPr>
        <w:tab/>
        <w:t>Цели и основные направления корректировки Отчета о прибылях и убытках промышленной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11.</w:t>
      </w:r>
      <w:r w:rsidRPr="00B56C27">
        <w:rPr>
          <w:rFonts w:ascii="Times New Roman" w:hAnsi="Times New Roman" w:cs="Times New Roman"/>
          <w:sz w:val="28"/>
          <w:szCs w:val="28"/>
        </w:rPr>
        <w:tab/>
        <w:t>Особенности структуры активов и пассивов промышленного предприятия.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lastRenderedPageBreak/>
        <w:t>12.</w:t>
      </w:r>
      <w:r w:rsidRPr="00B56C27">
        <w:rPr>
          <w:rFonts w:ascii="Times New Roman" w:hAnsi="Times New Roman" w:cs="Times New Roman"/>
          <w:sz w:val="28"/>
          <w:szCs w:val="28"/>
        </w:rPr>
        <w:tab/>
        <w:t>Критерии финансовой устойчивости бизнеса в промышленности.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13.</w:t>
      </w:r>
      <w:r w:rsidRPr="00B56C27">
        <w:rPr>
          <w:rFonts w:ascii="Times New Roman" w:hAnsi="Times New Roman" w:cs="Times New Roman"/>
          <w:sz w:val="28"/>
          <w:szCs w:val="28"/>
        </w:rPr>
        <w:tab/>
        <w:t>Специфика целевой функции бизнеса промышленного предприятия.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14.</w:t>
      </w:r>
      <w:r w:rsidRPr="00B56C27">
        <w:rPr>
          <w:rFonts w:ascii="Times New Roman" w:hAnsi="Times New Roman" w:cs="Times New Roman"/>
          <w:sz w:val="28"/>
          <w:szCs w:val="28"/>
        </w:rPr>
        <w:tab/>
        <w:t>Особенности хозяйственного цикла торговой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15.</w:t>
      </w:r>
      <w:r w:rsidRPr="00B56C27">
        <w:rPr>
          <w:rFonts w:ascii="Times New Roman" w:hAnsi="Times New Roman" w:cs="Times New Roman"/>
          <w:sz w:val="28"/>
          <w:szCs w:val="28"/>
        </w:rPr>
        <w:tab/>
        <w:t>Особенности структуры активов и пассивов торговой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16.</w:t>
      </w:r>
      <w:r w:rsidRPr="00B56C27">
        <w:rPr>
          <w:rFonts w:ascii="Times New Roman" w:hAnsi="Times New Roman" w:cs="Times New Roman"/>
          <w:sz w:val="28"/>
          <w:szCs w:val="28"/>
        </w:rPr>
        <w:tab/>
        <w:t>Механизм формирования и структура текущих затрат торговой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17.</w:t>
      </w:r>
      <w:r w:rsidRPr="00B56C27">
        <w:rPr>
          <w:rFonts w:ascii="Times New Roman" w:hAnsi="Times New Roman" w:cs="Times New Roman"/>
          <w:sz w:val="28"/>
          <w:szCs w:val="28"/>
        </w:rPr>
        <w:tab/>
        <w:t>Интегральный показатель конечных финансовых результатов торговой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18.</w:t>
      </w:r>
      <w:r w:rsidRPr="00B56C27">
        <w:rPr>
          <w:rFonts w:ascii="Times New Roman" w:hAnsi="Times New Roman" w:cs="Times New Roman"/>
          <w:sz w:val="28"/>
          <w:szCs w:val="28"/>
        </w:rPr>
        <w:tab/>
        <w:t>Порядок и этапы проведения комплексного управленческого анализа в торговле.</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19.</w:t>
      </w:r>
      <w:r w:rsidRPr="00B56C27">
        <w:rPr>
          <w:rFonts w:ascii="Times New Roman" w:hAnsi="Times New Roman" w:cs="Times New Roman"/>
          <w:sz w:val="28"/>
          <w:szCs w:val="28"/>
        </w:rPr>
        <w:tab/>
        <w:t>Порядок проведения факторного анализа валовой прибыли и удельных издержек обращения.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20.</w:t>
      </w:r>
      <w:r w:rsidRPr="00B56C27">
        <w:rPr>
          <w:rFonts w:ascii="Times New Roman" w:hAnsi="Times New Roman" w:cs="Times New Roman"/>
          <w:sz w:val="28"/>
          <w:szCs w:val="28"/>
        </w:rPr>
        <w:tab/>
        <w:t>Анализ коммерческой политики торгового предприятия.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21.</w:t>
      </w:r>
      <w:r w:rsidRPr="00B56C27">
        <w:rPr>
          <w:rFonts w:ascii="Times New Roman" w:hAnsi="Times New Roman" w:cs="Times New Roman"/>
          <w:sz w:val="28"/>
          <w:szCs w:val="28"/>
        </w:rPr>
        <w:tab/>
        <w:t>Анализ динамики товарооборота торговой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22.</w:t>
      </w:r>
      <w:r w:rsidRPr="00B56C27">
        <w:rPr>
          <w:rFonts w:ascii="Times New Roman" w:hAnsi="Times New Roman" w:cs="Times New Roman"/>
          <w:sz w:val="28"/>
          <w:szCs w:val="28"/>
        </w:rPr>
        <w:tab/>
        <w:t>Анализ финансовой политики торгового предприятия.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23.</w:t>
      </w:r>
      <w:r w:rsidRPr="00B56C27">
        <w:rPr>
          <w:rFonts w:ascii="Times New Roman" w:hAnsi="Times New Roman" w:cs="Times New Roman"/>
          <w:sz w:val="28"/>
          <w:szCs w:val="28"/>
        </w:rPr>
        <w:tab/>
        <w:t>Общий методологический подход к определению оптимального уровня запасов.</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24.</w:t>
      </w:r>
      <w:r w:rsidRPr="00B56C27">
        <w:rPr>
          <w:rFonts w:ascii="Times New Roman" w:hAnsi="Times New Roman" w:cs="Times New Roman"/>
          <w:sz w:val="28"/>
          <w:szCs w:val="28"/>
        </w:rPr>
        <w:tab/>
        <w:t>Анализ валового дохода и факторов его изменения.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25.</w:t>
      </w:r>
      <w:r w:rsidRPr="00B56C27">
        <w:rPr>
          <w:rFonts w:ascii="Times New Roman" w:hAnsi="Times New Roman" w:cs="Times New Roman"/>
          <w:sz w:val="28"/>
          <w:szCs w:val="28"/>
        </w:rPr>
        <w:tab/>
        <w:t>Факторный анализ финансового результата от продаж торговой организации.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26.</w:t>
      </w:r>
      <w:r w:rsidRPr="00B56C27">
        <w:rPr>
          <w:rFonts w:ascii="Times New Roman" w:hAnsi="Times New Roman" w:cs="Times New Roman"/>
          <w:sz w:val="28"/>
          <w:szCs w:val="28"/>
        </w:rPr>
        <w:tab/>
        <w:t>Хозяйственный ци</w:t>
      </w:r>
      <w:proofErr w:type="gramStart"/>
      <w:r w:rsidRPr="00B56C27">
        <w:rPr>
          <w:rFonts w:ascii="Times New Roman" w:hAnsi="Times New Roman" w:cs="Times New Roman"/>
          <w:sz w:val="28"/>
          <w:szCs w:val="28"/>
        </w:rPr>
        <w:t>кл стр</w:t>
      </w:r>
      <w:proofErr w:type="gramEnd"/>
      <w:r w:rsidRPr="00B56C27">
        <w:rPr>
          <w:rFonts w:ascii="Times New Roman" w:hAnsi="Times New Roman" w:cs="Times New Roman"/>
          <w:sz w:val="28"/>
          <w:szCs w:val="28"/>
        </w:rPr>
        <w:t>аховой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27.</w:t>
      </w:r>
      <w:r w:rsidRPr="00B56C27">
        <w:rPr>
          <w:rFonts w:ascii="Times New Roman" w:hAnsi="Times New Roman" w:cs="Times New Roman"/>
          <w:sz w:val="28"/>
          <w:szCs w:val="28"/>
        </w:rPr>
        <w:tab/>
        <w:t>Механизм формирования конечных финансовых результатов страховой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28.</w:t>
      </w:r>
      <w:r w:rsidRPr="00B56C27">
        <w:rPr>
          <w:rFonts w:ascii="Times New Roman" w:hAnsi="Times New Roman" w:cs="Times New Roman"/>
          <w:sz w:val="28"/>
          <w:szCs w:val="28"/>
        </w:rPr>
        <w:tab/>
        <w:t>Целевая функция бизнеса и критерии финансовой устойчивости страховой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29.</w:t>
      </w:r>
      <w:r w:rsidRPr="00B56C27">
        <w:rPr>
          <w:rFonts w:ascii="Times New Roman" w:hAnsi="Times New Roman" w:cs="Times New Roman"/>
          <w:sz w:val="28"/>
          <w:szCs w:val="28"/>
        </w:rPr>
        <w:tab/>
        <w:t>Этапы комплексного управленческого анализа страховой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30.</w:t>
      </w:r>
      <w:r w:rsidRPr="00B56C27">
        <w:rPr>
          <w:rFonts w:ascii="Times New Roman" w:hAnsi="Times New Roman" w:cs="Times New Roman"/>
          <w:sz w:val="28"/>
          <w:szCs w:val="28"/>
        </w:rPr>
        <w:tab/>
        <w:t>Порядок анализа структуры страховых операций.</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31.</w:t>
      </w:r>
      <w:r w:rsidRPr="00B56C27">
        <w:rPr>
          <w:rFonts w:ascii="Times New Roman" w:hAnsi="Times New Roman" w:cs="Times New Roman"/>
          <w:sz w:val="28"/>
          <w:szCs w:val="28"/>
        </w:rPr>
        <w:tab/>
        <w:t>Порядок анализа инвестиционной деятельности страховой компании.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32.</w:t>
      </w:r>
      <w:r w:rsidRPr="00B56C27">
        <w:rPr>
          <w:rFonts w:ascii="Times New Roman" w:hAnsi="Times New Roman" w:cs="Times New Roman"/>
          <w:sz w:val="28"/>
          <w:szCs w:val="28"/>
        </w:rPr>
        <w:tab/>
        <w:t>Особенности деятельности предприятий в сфере услуг.</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33.</w:t>
      </w:r>
      <w:r w:rsidRPr="00B56C27">
        <w:rPr>
          <w:rFonts w:ascii="Times New Roman" w:hAnsi="Times New Roman" w:cs="Times New Roman"/>
          <w:sz w:val="28"/>
          <w:szCs w:val="28"/>
        </w:rPr>
        <w:tab/>
        <w:t>Особенности структуры активов и пассивов предприятий сферы услуг.</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34.</w:t>
      </w:r>
      <w:r w:rsidRPr="00B56C27">
        <w:rPr>
          <w:rFonts w:ascii="Times New Roman" w:hAnsi="Times New Roman" w:cs="Times New Roman"/>
          <w:sz w:val="28"/>
          <w:szCs w:val="28"/>
        </w:rPr>
        <w:tab/>
        <w:t>Особенности хозяйственного цикла предприятий сферы услуг.</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35.</w:t>
      </w:r>
      <w:r w:rsidRPr="00B56C27">
        <w:rPr>
          <w:rFonts w:ascii="Times New Roman" w:hAnsi="Times New Roman" w:cs="Times New Roman"/>
          <w:sz w:val="28"/>
          <w:szCs w:val="28"/>
        </w:rPr>
        <w:tab/>
        <w:t xml:space="preserve">Порядок </w:t>
      </w:r>
      <w:proofErr w:type="gramStart"/>
      <w:r w:rsidRPr="00B56C27">
        <w:rPr>
          <w:rFonts w:ascii="Times New Roman" w:hAnsi="Times New Roman" w:cs="Times New Roman"/>
          <w:sz w:val="28"/>
          <w:szCs w:val="28"/>
        </w:rPr>
        <w:t>проведения комплексного управленческого анализа  деятельности предприятий сферы услуг</w:t>
      </w:r>
      <w:proofErr w:type="gramEnd"/>
      <w:r w:rsidRPr="00B56C27">
        <w:rPr>
          <w:rFonts w:ascii="Times New Roman" w:hAnsi="Times New Roman" w:cs="Times New Roman"/>
          <w:sz w:val="28"/>
          <w:szCs w:val="28"/>
        </w:rPr>
        <w:t>.</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36.</w:t>
      </w:r>
      <w:r w:rsidRPr="00B56C27">
        <w:rPr>
          <w:rFonts w:ascii="Times New Roman" w:hAnsi="Times New Roman" w:cs="Times New Roman"/>
          <w:sz w:val="28"/>
          <w:szCs w:val="28"/>
        </w:rPr>
        <w:tab/>
        <w:t>Задачи и источники информации управленческого анализа в строительстве.</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37.</w:t>
      </w:r>
      <w:r w:rsidRPr="00B56C27">
        <w:rPr>
          <w:rFonts w:ascii="Times New Roman" w:hAnsi="Times New Roman" w:cs="Times New Roman"/>
          <w:sz w:val="28"/>
          <w:szCs w:val="28"/>
        </w:rPr>
        <w:tab/>
        <w:t>Анализ выполнения плана по вводу в эксплуатацию производственных мощностей и основных средств застройщика.</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38.</w:t>
      </w:r>
      <w:r w:rsidRPr="00B56C27">
        <w:rPr>
          <w:rFonts w:ascii="Times New Roman" w:hAnsi="Times New Roman" w:cs="Times New Roman"/>
          <w:sz w:val="28"/>
          <w:szCs w:val="28"/>
        </w:rPr>
        <w:tab/>
        <w:t>Анализ выполнения плана капитальных вложений застройщика.</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39.</w:t>
      </w:r>
      <w:r w:rsidRPr="00B56C27">
        <w:rPr>
          <w:rFonts w:ascii="Times New Roman" w:hAnsi="Times New Roman" w:cs="Times New Roman"/>
          <w:sz w:val="28"/>
          <w:szCs w:val="28"/>
        </w:rPr>
        <w:tab/>
        <w:t>Анализ выполнения производственной программы строительной организации.</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40.</w:t>
      </w:r>
      <w:r w:rsidRPr="00B56C27">
        <w:rPr>
          <w:rFonts w:ascii="Times New Roman" w:hAnsi="Times New Roman" w:cs="Times New Roman"/>
          <w:sz w:val="28"/>
          <w:szCs w:val="28"/>
        </w:rPr>
        <w:tab/>
        <w:t>Особенности деятельности строительной компании, влияющие на методику анализа.</w:t>
      </w:r>
    </w:p>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Составитель ________________________ </w:t>
      </w:r>
      <w:proofErr w:type="spellStart"/>
      <w:r w:rsidRPr="00B56C27">
        <w:rPr>
          <w:rFonts w:ascii="Times New Roman" w:hAnsi="Times New Roman" w:cs="Times New Roman"/>
          <w:sz w:val="28"/>
          <w:szCs w:val="28"/>
        </w:rPr>
        <w:t>Л.В.Давидьян</w:t>
      </w:r>
      <w:proofErr w:type="spellEnd"/>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(подпись)</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lastRenderedPageBreak/>
        <w:t>«____»__________________20     г. </w:t>
      </w:r>
    </w:p>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Кафедра </w:t>
      </w:r>
      <w:r w:rsidRPr="00B56C27">
        <w:rPr>
          <w:rFonts w:ascii="Times New Roman" w:hAnsi="Times New Roman" w:cs="Times New Roman"/>
          <w:sz w:val="28"/>
          <w:szCs w:val="28"/>
          <w:u w:val="single"/>
        </w:rPr>
        <w:t>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spacing w:after="0" w:line="240" w:lineRule="auto"/>
        <w:jc w:val="center"/>
        <w:rPr>
          <w:rFonts w:ascii="Times New Roman" w:hAnsi="Times New Roman" w:cs="Times New Roman"/>
          <w:b/>
          <w:sz w:val="28"/>
          <w:szCs w:val="28"/>
        </w:rPr>
      </w:pPr>
      <w:r w:rsidRPr="00B56C27">
        <w:rPr>
          <w:rFonts w:ascii="Times New Roman" w:hAnsi="Times New Roman" w:cs="Times New Roman"/>
          <w:b/>
          <w:sz w:val="28"/>
          <w:szCs w:val="28"/>
        </w:rPr>
        <w:t>Вопросы к зачету</w:t>
      </w:r>
    </w:p>
    <w:p w:rsidR="000E31D3" w:rsidRPr="00B56C27" w:rsidRDefault="000E31D3" w:rsidP="000E31D3">
      <w:pPr>
        <w:tabs>
          <w:tab w:val="left" w:pos="500"/>
        </w:tabs>
        <w:spacing w:after="0" w:line="240" w:lineRule="auto"/>
        <w:jc w:val="both"/>
        <w:rPr>
          <w:rFonts w:ascii="Times New Roman" w:hAnsi="Times New Roman" w:cs="Times New Roman"/>
          <w:i/>
          <w:sz w:val="28"/>
          <w:szCs w:val="28"/>
          <w:lang w:eastAsia="ko-KR"/>
        </w:rPr>
      </w:pPr>
      <w:r w:rsidRPr="00B56C27">
        <w:rPr>
          <w:rFonts w:ascii="Times New Roman" w:hAnsi="Times New Roman" w:cs="Times New Roman"/>
          <w:sz w:val="28"/>
          <w:szCs w:val="28"/>
          <w:lang w:eastAsia="ko-KR"/>
        </w:rPr>
        <w:t xml:space="preserve">по </w:t>
      </w:r>
      <w:proofErr w:type="spellStart"/>
      <w:r w:rsidRPr="00B56C27">
        <w:rPr>
          <w:rFonts w:ascii="Times New Roman" w:hAnsi="Times New Roman" w:cs="Times New Roman"/>
          <w:sz w:val="28"/>
          <w:szCs w:val="28"/>
          <w:lang w:eastAsia="ko-KR"/>
        </w:rPr>
        <w:t>дисциплине</w:t>
      </w:r>
      <w:r w:rsidRPr="00B56C27">
        <w:rPr>
          <w:rFonts w:ascii="Times New Roman" w:hAnsi="Times New Roman" w:cs="Times New Roman"/>
          <w:i/>
          <w:sz w:val="28"/>
          <w:szCs w:val="28"/>
          <w:u w:val="single"/>
          <w:lang w:eastAsia="ko-KR"/>
        </w:rPr>
        <w:t>Управленческий</w:t>
      </w:r>
      <w:proofErr w:type="spellEnd"/>
      <w:r w:rsidRPr="00B56C27">
        <w:rPr>
          <w:rFonts w:ascii="Times New Roman" w:hAnsi="Times New Roman" w:cs="Times New Roman"/>
          <w:i/>
          <w:sz w:val="28"/>
          <w:szCs w:val="28"/>
          <w:u w:val="single"/>
          <w:lang w:eastAsia="ko-KR"/>
        </w:rPr>
        <w:t xml:space="preserve"> анализ различных видов деятельности</w:t>
      </w:r>
    </w:p>
    <w:p w:rsidR="000E31D3" w:rsidRPr="00B56C27" w:rsidRDefault="000E31D3" w:rsidP="000E31D3">
      <w:pPr>
        <w:tabs>
          <w:tab w:val="left" w:pos="500"/>
        </w:tabs>
        <w:spacing w:after="0" w:line="240" w:lineRule="auto"/>
        <w:jc w:val="center"/>
        <w:rPr>
          <w:rFonts w:ascii="Times New Roman" w:hAnsi="Times New Roman" w:cs="Times New Roman"/>
          <w:i/>
          <w:sz w:val="28"/>
          <w:szCs w:val="28"/>
          <w:vertAlign w:val="superscript"/>
          <w:lang w:eastAsia="ko-KR"/>
        </w:rPr>
      </w:pPr>
      <w:r w:rsidRPr="00B56C27">
        <w:rPr>
          <w:rFonts w:ascii="Times New Roman" w:hAnsi="Times New Roman" w:cs="Times New Roman"/>
          <w:i/>
          <w:sz w:val="28"/>
          <w:szCs w:val="28"/>
          <w:vertAlign w:val="superscript"/>
          <w:lang w:eastAsia="ko-KR"/>
        </w:rPr>
        <w:t>(наименование дисциплины)</w:t>
      </w:r>
    </w:p>
    <w:p w:rsidR="000E31D3" w:rsidRPr="00B56C27" w:rsidRDefault="000E31D3" w:rsidP="000E31D3">
      <w:pPr>
        <w:tabs>
          <w:tab w:val="left" w:pos="2295"/>
        </w:tabs>
        <w:spacing w:after="0" w:line="240" w:lineRule="auto"/>
        <w:ind w:firstLine="720"/>
        <w:rPr>
          <w:rFonts w:ascii="Times New Roman" w:hAnsi="Times New Roman" w:cs="Times New Roman"/>
          <w:sz w:val="28"/>
          <w:szCs w:val="28"/>
        </w:rPr>
      </w:pPr>
      <w:r w:rsidRPr="00B56C27">
        <w:rPr>
          <w:rFonts w:ascii="Times New Roman" w:hAnsi="Times New Roman" w:cs="Times New Roman"/>
          <w:sz w:val="28"/>
          <w:szCs w:val="28"/>
        </w:rPr>
        <w:t>1 Цели и виды управленческого анализа. Понятие методики и методологии анализа.</w:t>
      </w:r>
    </w:p>
    <w:p w:rsidR="000E31D3" w:rsidRPr="00B56C27" w:rsidRDefault="000E31D3" w:rsidP="000E31D3">
      <w:pPr>
        <w:tabs>
          <w:tab w:val="left" w:pos="2295"/>
        </w:tabs>
        <w:spacing w:after="0" w:line="240" w:lineRule="auto"/>
        <w:ind w:firstLine="720"/>
        <w:jc w:val="both"/>
        <w:rPr>
          <w:rFonts w:ascii="Times New Roman" w:hAnsi="Times New Roman" w:cs="Times New Roman"/>
          <w:sz w:val="28"/>
          <w:szCs w:val="28"/>
        </w:rPr>
      </w:pPr>
      <w:r w:rsidRPr="00B56C27">
        <w:rPr>
          <w:rFonts w:ascii="Times New Roman" w:hAnsi="Times New Roman" w:cs="Times New Roman"/>
          <w:sz w:val="28"/>
          <w:szCs w:val="28"/>
        </w:rPr>
        <w:t>2 Анализ выполнения производственной программы строительной организации</w:t>
      </w:r>
    </w:p>
    <w:p w:rsidR="000E31D3" w:rsidRPr="00B56C27" w:rsidRDefault="000E31D3" w:rsidP="000E31D3">
      <w:pPr>
        <w:spacing w:after="0" w:line="240" w:lineRule="auto"/>
        <w:rPr>
          <w:rFonts w:ascii="Times New Roman" w:hAnsi="Times New Roman" w:cs="Times New Roman"/>
          <w:b/>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Составитель</w:t>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r>
      <w:proofErr w:type="spellStart"/>
      <w:r w:rsidRPr="00B56C27">
        <w:rPr>
          <w:rFonts w:ascii="Times New Roman" w:hAnsi="Times New Roman" w:cs="Times New Roman"/>
          <w:sz w:val="28"/>
          <w:szCs w:val="28"/>
        </w:rPr>
        <w:t>Л.В.Давидьян</w:t>
      </w:r>
      <w:proofErr w:type="spellEnd"/>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Заведующий кафедрой</w:t>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t>Л.Н.Усенко</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«____»__________________20     г.</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Кафедра </w:t>
      </w:r>
      <w:r w:rsidRPr="00B56C27">
        <w:rPr>
          <w:rFonts w:ascii="Times New Roman" w:hAnsi="Times New Roman" w:cs="Times New Roman"/>
          <w:sz w:val="28"/>
          <w:szCs w:val="28"/>
          <w:u w:val="single"/>
        </w:rPr>
        <w:t>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spacing w:after="0" w:line="240" w:lineRule="auto"/>
        <w:jc w:val="center"/>
        <w:rPr>
          <w:rFonts w:ascii="Times New Roman" w:hAnsi="Times New Roman" w:cs="Times New Roman"/>
          <w:b/>
          <w:sz w:val="28"/>
          <w:szCs w:val="28"/>
        </w:rPr>
      </w:pPr>
      <w:r w:rsidRPr="00B56C27">
        <w:rPr>
          <w:rFonts w:ascii="Times New Roman" w:hAnsi="Times New Roman" w:cs="Times New Roman"/>
          <w:b/>
          <w:sz w:val="28"/>
          <w:szCs w:val="28"/>
        </w:rPr>
        <w:t>Вопросы к зачету</w:t>
      </w:r>
    </w:p>
    <w:p w:rsidR="000E31D3" w:rsidRPr="00B56C27" w:rsidRDefault="000E31D3" w:rsidP="000E31D3">
      <w:pPr>
        <w:tabs>
          <w:tab w:val="left" w:pos="500"/>
        </w:tabs>
        <w:spacing w:after="0" w:line="240" w:lineRule="auto"/>
        <w:jc w:val="both"/>
        <w:rPr>
          <w:rFonts w:ascii="Times New Roman" w:hAnsi="Times New Roman" w:cs="Times New Roman"/>
          <w:i/>
          <w:sz w:val="28"/>
          <w:szCs w:val="28"/>
          <w:lang w:eastAsia="ko-KR"/>
        </w:rPr>
      </w:pPr>
      <w:r w:rsidRPr="00B56C27">
        <w:rPr>
          <w:rFonts w:ascii="Times New Roman" w:hAnsi="Times New Roman" w:cs="Times New Roman"/>
          <w:sz w:val="28"/>
          <w:szCs w:val="28"/>
          <w:lang w:eastAsia="ko-KR"/>
        </w:rPr>
        <w:t xml:space="preserve">по </w:t>
      </w:r>
      <w:proofErr w:type="spellStart"/>
      <w:r w:rsidRPr="00B56C27">
        <w:rPr>
          <w:rFonts w:ascii="Times New Roman" w:hAnsi="Times New Roman" w:cs="Times New Roman"/>
          <w:sz w:val="28"/>
          <w:szCs w:val="28"/>
          <w:lang w:eastAsia="ko-KR"/>
        </w:rPr>
        <w:t>дисциплине</w:t>
      </w:r>
      <w:r w:rsidRPr="00B56C27">
        <w:rPr>
          <w:rFonts w:ascii="Times New Roman" w:hAnsi="Times New Roman" w:cs="Times New Roman"/>
          <w:i/>
          <w:sz w:val="28"/>
          <w:szCs w:val="28"/>
          <w:u w:val="single"/>
          <w:lang w:eastAsia="ko-KR"/>
        </w:rPr>
        <w:t>Управленческий</w:t>
      </w:r>
      <w:proofErr w:type="spellEnd"/>
      <w:r w:rsidRPr="00B56C27">
        <w:rPr>
          <w:rFonts w:ascii="Times New Roman" w:hAnsi="Times New Roman" w:cs="Times New Roman"/>
          <w:i/>
          <w:sz w:val="28"/>
          <w:szCs w:val="28"/>
          <w:u w:val="single"/>
          <w:lang w:eastAsia="ko-KR"/>
        </w:rPr>
        <w:t xml:space="preserve"> анализ различных видов деятельности</w:t>
      </w:r>
    </w:p>
    <w:p w:rsidR="000E31D3" w:rsidRPr="00B56C27" w:rsidRDefault="000E31D3" w:rsidP="000E31D3">
      <w:pPr>
        <w:tabs>
          <w:tab w:val="left" w:pos="500"/>
        </w:tabs>
        <w:spacing w:after="0" w:line="240" w:lineRule="auto"/>
        <w:jc w:val="center"/>
        <w:rPr>
          <w:rFonts w:ascii="Times New Roman" w:hAnsi="Times New Roman" w:cs="Times New Roman"/>
          <w:i/>
          <w:sz w:val="28"/>
          <w:szCs w:val="28"/>
          <w:vertAlign w:val="superscript"/>
          <w:lang w:eastAsia="ko-KR"/>
        </w:rPr>
      </w:pPr>
      <w:r w:rsidRPr="00B56C27">
        <w:rPr>
          <w:rFonts w:ascii="Times New Roman" w:hAnsi="Times New Roman" w:cs="Times New Roman"/>
          <w:i/>
          <w:sz w:val="28"/>
          <w:szCs w:val="28"/>
          <w:vertAlign w:val="superscript"/>
          <w:lang w:eastAsia="ko-KR"/>
        </w:rPr>
        <w:t>(наименование дисциплины)</w:t>
      </w:r>
    </w:p>
    <w:p w:rsidR="000E31D3" w:rsidRPr="00B56C27" w:rsidRDefault="000E31D3" w:rsidP="000E31D3">
      <w:pPr>
        <w:tabs>
          <w:tab w:val="left" w:pos="2295"/>
        </w:tabs>
        <w:spacing w:after="0" w:line="240" w:lineRule="auto"/>
        <w:ind w:firstLine="720"/>
        <w:rPr>
          <w:rFonts w:ascii="Times New Roman" w:hAnsi="Times New Roman" w:cs="Times New Roman"/>
          <w:sz w:val="28"/>
          <w:szCs w:val="28"/>
        </w:rPr>
      </w:pPr>
      <w:r w:rsidRPr="00B56C27">
        <w:rPr>
          <w:rFonts w:ascii="Times New Roman" w:hAnsi="Times New Roman" w:cs="Times New Roman"/>
          <w:sz w:val="28"/>
          <w:szCs w:val="28"/>
        </w:rPr>
        <w:t>1 Способы проведения управленческого анализа, их классификация</w:t>
      </w:r>
    </w:p>
    <w:p w:rsidR="000E31D3" w:rsidRPr="00B56C27" w:rsidRDefault="000E31D3" w:rsidP="000E31D3">
      <w:pPr>
        <w:tabs>
          <w:tab w:val="left" w:pos="2295"/>
        </w:tabs>
        <w:spacing w:after="0" w:line="240" w:lineRule="auto"/>
        <w:ind w:firstLine="720"/>
        <w:jc w:val="both"/>
        <w:rPr>
          <w:rFonts w:ascii="Times New Roman" w:hAnsi="Times New Roman" w:cs="Times New Roman"/>
          <w:sz w:val="28"/>
          <w:szCs w:val="28"/>
        </w:rPr>
      </w:pPr>
    </w:p>
    <w:p w:rsidR="000E31D3" w:rsidRPr="00B56C27" w:rsidRDefault="000E31D3" w:rsidP="000E31D3">
      <w:pPr>
        <w:tabs>
          <w:tab w:val="left" w:pos="2295"/>
        </w:tabs>
        <w:spacing w:after="0" w:line="240" w:lineRule="auto"/>
        <w:ind w:firstLine="720"/>
        <w:jc w:val="both"/>
        <w:rPr>
          <w:rFonts w:ascii="Times New Roman" w:hAnsi="Times New Roman" w:cs="Times New Roman"/>
          <w:sz w:val="28"/>
          <w:szCs w:val="28"/>
        </w:rPr>
      </w:pPr>
      <w:r w:rsidRPr="00B56C27">
        <w:rPr>
          <w:rFonts w:ascii="Times New Roman" w:hAnsi="Times New Roman" w:cs="Times New Roman"/>
          <w:sz w:val="28"/>
          <w:szCs w:val="28"/>
        </w:rPr>
        <w:t>2 Анализ выполнения плана капитальных вложений застройщика</w:t>
      </w:r>
    </w:p>
    <w:p w:rsidR="000E31D3" w:rsidRPr="00B56C27" w:rsidRDefault="000E31D3" w:rsidP="000E31D3">
      <w:pPr>
        <w:spacing w:after="0" w:line="240" w:lineRule="auto"/>
        <w:rPr>
          <w:rFonts w:ascii="Times New Roman" w:hAnsi="Times New Roman" w:cs="Times New Roman"/>
          <w:b/>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Составитель</w:t>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r>
      <w:proofErr w:type="spellStart"/>
      <w:r w:rsidRPr="00B56C27">
        <w:rPr>
          <w:rFonts w:ascii="Times New Roman" w:hAnsi="Times New Roman" w:cs="Times New Roman"/>
          <w:sz w:val="28"/>
          <w:szCs w:val="28"/>
        </w:rPr>
        <w:t>Л.В.Давидьян</w:t>
      </w:r>
      <w:proofErr w:type="spellEnd"/>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Заведующий кафедрой</w:t>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t>Л.Н.Усенко</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«____»__________________20     г.</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Кафедра </w:t>
      </w:r>
      <w:r w:rsidRPr="00B56C27">
        <w:rPr>
          <w:rFonts w:ascii="Times New Roman" w:hAnsi="Times New Roman" w:cs="Times New Roman"/>
          <w:sz w:val="28"/>
          <w:szCs w:val="28"/>
          <w:u w:val="single"/>
        </w:rPr>
        <w:t>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spacing w:after="0" w:line="240" w:lineRule="auto"/>
        <w:jc w:val="center"/>
        <w:rPr>
          <w:rFonts w:ascii="Times New Roman" w:hAnsi="Times New Roman" w:cs="Times New Roman"/>
          <w:b/>
          <w:sz w:val="28"/>
          <w:szCs w:val="28"/>
        </w:rPr>
      </w:pPr>
      <w:r w:rsidRPr="00B56C27">
        <w:rPr>
          <w:rFonts w:ascii="Times New Roman" w:hAnsi="Times New Roman" w:cs="Times New Roman"/>
          <w:b/>
          <w:sz w:val="28"/>
          <w:szCs w:val="28"/>
        </w:rPr>
        <w:t>Вопросы к зачету</w:t>
      </w:r>
    </w:p>
    <w:p w:rsidR="000E31D3" w:rsidRPr="00B56C27" w:rsidRDefault="000E31D3" w:rsidP="000E31D3">
      <w:pPr>
        <w:tabs>
          <w:tab w:val="left" w:pos="500"/>
        </w:tabs>
        <w:spacing w:after="0" w:line="240" w:lineRule="auto"/>
        <w:jc w:val="both"/>
        <w:rPr>
          <w:rFonts w:ascii="Times New Roman" w:hAnsi="Times New Roman" w:cs="Times New Roman"/>
          <w:i/>
          <w:sz w:val="28"/>
          <w:szCs w:val="28"/>
          <w:lang w:eastAsia="ko-KR"/>
        </w:rPr>
      </w:pPr>
      <w:r w:rsidRPr="00B56C27">
        <w:rPr>
          <w:rFonts w:ascii="Times New Roman" w:hAnsi="Times New Roman" w:cs="Times New Roman"/>
          <w:sz w:val="28"/>
          <w:szCs w:val="28"/>
          <w:lang w:eastAsia="ko-KR"/>
        </w:rPr>
        <w:t xml:space="preserve">по </w:t>
      </w:r>
      <w:proofErr w:type="spellStart"/>
      <w:r w:rsidRPr="00B56C27">
        <w:rPr>
          <w:rFonts w:ascii="Times New Roman" w:hAnsi="Times New Roman" w:cs="Times New Roman"/>
          <w:sz w:val="28"/>
          <w:szCs w:val="28"/>
          <w:lang w:eastAsia="ko-KR"/>
        </w:rPr>
        <w:t>дисциплине</w:t>
      </w:r>
      <w:r w:rsidRPr="00B56C27">
        <w:rPr>
          <w:rFonts w:ascii="Times New Roman" w:hAnsi="Times New Roman" w:cs="Times New Roman"/>
          <w:i/>
          <w:sz w:val="28"/>
          <w:szCs w:val="28"/>
          <w:u w:val="single"/>
          <w:lang w:eastAsia="ko-KR"/>
        </w:rPr>
        <w:t>Управленческий</w:t>
      </w:r>
      <w:proofErr w:type="spellEnd"/>
      <w:r w:rsidRPr="00B56C27">
        <w:rPr>
          <w:rFonts w:ascii="Times New Roman" w:hAnsi="Times New Roman" w:cs="Times New Roman"/>
          <w:i/>
          <w:sz w:val="28"/>
          <w:szCs w:val="28"/>
          <w:u w:val="single"/>
          <w:lang w:eastAsia="ko-KR"/>
        </w:rPr>
        <w:t xml:space="preserve"> анализ различных видов деятельности</w:t>
      </w:r>
    </w:p>
    <w:p w:rsidR="000E31D3" w:rsidRPr="00B56C27" w:rsidRDefault="000E31D3" w:rsidP="000E31D3">
      <w:pPr>
        <w:tabs>
          <w:tab w:val="left" w:pos="500"/>
        </w:tabs>
        <w:spacing w:after="0" w:line="240" w:lineRule="auto"/>
        <w:jc w:val="center"/>
        <w:rPr>
          <w:rFonts w:ascii="Times New Roman" w:hAnsi="Times New Roman" w:cs="Times New Roman"/>
          <w:i/>
          <w:sz w:val="28"/>
          <w:szCs w:val="28"/>
          <w:vertAlign w:val="superscript"/>
          <w:lang w:eastAsia="ko-KR"/>
        </w:rPr>
      </w:pPr>
      <w:r w:rsidRPr="00B56C27">
        <w:rPr>
          <w:rFonts w:ascii="Times New Roman" w:hAnsi="Times New Roman" w:cs="Times New Roman"/>
          <w:i/>
          <w:sz w:val="28"/>
          <w:szCs w:val="28"/>
          <w:vertAlign w:val="superscript"/>
          <w:lang w:eastAsia="ko-KR"/>
        </w:rPr>
        <w:t>(наименование дисциплины)</w:t>
      </w:r>
    </w:p>
    <w:p w:rsidR="000E31D3" w:rsidRPr="00B56C27" w:rsidRDefault="000E31D3" w:rsidP="000E31D3">
      <w:pPr>
        <w:tabs>
          <w:tab w:val="left" w:pos="2295"/>
        </w:tabs>
        <w:spacing w:after="0" w:line="240" w:lineRule="auto"/>
        <w:ind w:firstLine="720"/>
        <w:rPr>
          <w:rFonts w:ascii="Times New Roman" w:hAnsi="Times New Roman" w:cs="Times New Roman"/>
          <w:sz w:val="28"/>
          <w:szCs w:val="28"/>
        </w:rPr>
      </w:pPr>
      <w:r w:rsidRPr="00B56C27">
        <w:rPr>
          <w:rFonts w:ascii="Times New Roman" w:hAnsi="Times New Roman" w:cs="Times New Roman"/>
          <w:sz w:val="28"/>
          <w:szCs w:val="28"/>
        </w:rPr>
        <w:t>1 Целевая функция управленческого анализа</w:t>
      </w:r>
    </w:p>
    <w:p w:rsidR="000E31D3" w:rsidRPr="00B56C27" w:rsidRDefault="000E31D3" w:rsidP="000E31D3">
      <w:pPr>
        <w:tabs>
          <w:tab w:val="left" w:pos="2295"/>
        </w:tabs>
        <w:spacing w:after="0" w:line="240" w:lineRule="auto"/>
        <w:ind w:firstLine="720"/>
        <w:jc w:val="both"/>
        <w:rPr>
          <w:rFonts w:ascii="Times New Roman" w:hAnsi="Times New Roman" w:cs="Times New Roman"/>
          <w:sz w:val="28"/>
          <w:szCs w:val="28"/>
        </w:rPr>
      </w:pPr>
      <w:r w:rsidRPr="00B56C27">
        <w:rPr>
          <w:rFonts w:ascii="Times New Roman" w:hAnsi="Times New Roman" w:cs="Times New Roman"/>
          <w:sz w:val="28"/>
          <w:szCs w:val="28"/>
        </w:rPr>
        <w:t>2 Анализ выполнения плана по вводу в эксплуатацию производственных мощностей и основных средств застройщика</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Составитель</w:t>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r>
      <w:proofErr w:type="spellStart"/>
      <w:r w:rsidRPr="00B56C27">
        <w:rPr>
          <w:rFonts w:ascii="Times New Roman" w:hAnsi="Times New Roman" w:cs="Times New Roman"/>
          <w:sz w:val="28"/>
          <w:szCs w:val="28"/>
        </w:rPr>
        <w:t>Л.В.Давидьян</w:t>
      </w:r>
      <w:proofErr w:type="spellEnd"/>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Заведующий кафедрой</w:t>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t>Л.Н.Усенко</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«____»__________________20     г.</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Кафедра </w:t>
      </w:r>
      <w:r w:rsidRPr="00B56C27">
        <w:rPr>
          <w:rFonts w:ascii="Times New Roman" w:hAnsi="Times New Roman" w:cs="Times New Roman"/>
          <w:sz w:val="28"/>
          <w:szCs w:val="28"/>
          <w:u w:val="single"/>
        </w:rPr>
        <w:t>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spacing w:after="0" w:line="240" w:lineRule="auto"/>
        <w:jc w:val="center"/>
        <w:rPr>
          <w:rFonts w:ascii="Times New Roman" w:hAnsi="Times New Roman" w:cs="Times New Roman"/>
          <w:b/>
          <w:sz w:val="28"/>
          <w:szCs w:val="28"/>
        </w:rPr>
      </w:pPr>
      <w:r w:rsidRPr="00B56C27">
        <w:rPr>
          <w:rFonts w:ascii="Times New Roman" w:hAnsi="Times New Roman" w:cs="Times New Roman"/>
          <w:b/>
          <w:sz w:val="28"/>
          <w:szCs w:val="28"/>
        </w:rPr>
        <w:t>Вопросы к зачету</w:t>
      </w:r>
    </w:p>
    <w:p w:rsidR="000E31D3" w:rsidRPr="00B56C27" w:rsidRDefault="000E31D3" w:rsidP="000E31D3">
      <w:pPr>
        <w:tabs>
          <w:tab w:val="left" w:pos="500"/>
        </w:tabs>
        <w:spacing w:after="0" w:line="240" w:lineRule="auto"/>
        <w:jc w:val="both"/>
        <w:rPr>
          <w:rFonts w:ascii="Times New Roman" w:hAnsi="Times New Roman" w:cs="Times New Roman"/>
          <w:i/>
          <w:sz w:val="28"/>
          <w:szCs w:val="28"/>
          <w:lang w:eastAsia="ko-KR"/>
        </w:rPr>
      </w:pPr>
      <w:r w:rsidRPr="00B56C27">
        <w:rPr>
          <w:rFonts w:ascii="Times New Roman" w:hAnsi="Times New Roman" w:cs="Times New Roman"/>
          <w:sz w:val="28"/>
          <w:szCs w:val="28"/>
          <w:lang w:eastAsia="ko-KR"/>
        </w:rPr>
        <w:t xml:space="preserve">по </w:t>
      </w:r>
      <w:proofErr w:type="spellStart"/>
      <w:r w:rsidRPr="00B56C27">
        <w:rPr>
          <w:rFonts w:ascii="Times New Roman" w:hAnsi="Times New Roman" w:cs="Times New Roman"/>
          <w:sz w:val="28"/>
          <w:szCs w:val="28"/>
          <w:lang w:eastAsia="ko-KR"/>
        </w:rPr>
        <w:t>дисциплине</w:t>
      </w:r>
      <w:r w:rsidRPr="00B56C27">
        <w:rPr>
          <w:rFonts w:ascii="Times New Roman" w:hAnsi="Times New Roman" w:cs="Times New Roman"/>
          <w:i/>
          <w:sz w:val="28"/>
          <w:szCs w:val="28"/>
          <w:u w:val="single"/>
          <w:lang w:eastAsia="ko-KR"/>
        </w:rPr>
        <w:t>Управленческий</w:t>
      </w:r>
      <w:proofErr w:type="spellEnd"/>
      <w:r w:rsidRPr="00B56C27">
        <w:rPr>
          <w:rFonts w:ascii="Times New Roman" w:hAnsi="Times New Roman" w:cs="Times New Roman"/>
          <w:i/>
          <w:sz w:val="28"/>
          <w:szCs w:val="28"/>
          <w:u w:val="single"/>
          <w:lang w:eastAsia="ko-KR"/>
        </w:rPr>
        <w:t xml:space="preserve"> анализ различных видов деятельности</w:t>
      </w:r>
    </w:p>
    <w:p w:rsidR="000E31D3" w:rsidRPr="00B56C27" w:rsidRDefault="000E31D3" w:rsidP="000E31D3">
      <w:pPr>
        <w:tabs>
          <w:tab w:val="left" w:pos="500"/>
        </w:tabs>
        <w:spacing w:after="0" w:line="240" w:lineRule="auto"/>
        <w:jc w:val="center"/>
        <w:rPr>
          <w:rFonts w:ascii="Times New Roman" w:hAnsi="Times New Roman" w:cs="Times New Roman"/>
          <w:i/>
          <w:sz w:val="28"/>
          <w:szCs w:val="28"/>
          <w:vertAlign w:val="superscript"/>
          <w:lang w:eastAsia="ko-KR"/>
        </w:rPr>
      </w:pPr>
      <w:r w:rsidRPr="00B56C27">
        <w:rPr>
          <w:rFonts w:ascii="Times New Roman" w:hAnsi="Times New Roman" w:cs="Times New Roman"/>
          <w:i/>
          <w:sz w:val="28"/>
          <w:szCs w:val="28"/>
          <w:vertAlign w:val="superscript"/>
          <w:lang w:eastAsia="ko-KR"/>
        </w:rPr>
        <w:t>(наименование дисциплины)</w:t>
      </w:r>
    </w:p>
    <w:p w:rsidR="000E31D3" w:rsidRPr="00B56C27" w:rsidRDefault="000E31D3" w:rsidP="000E31D3">
      <w:pPr>
        <w:tabs>
          <w:tab w:val="left" w:pos="2295"/>
        </w:tabs>
        <w:spacing w:after="0" w:line="240" w:lineRule="auto"/>
        <w:ind w:firstLine="720"/>
        <w:rPr>
          <w:rFonts w:ascii="Times New Roman" w:hAnsi="Times New Roman" w:cs="Times New Roman"/>
          <w:sz w:val="28"/>
          <w:szCs w:val="28"/>
        </w:rPr>
      </w:pPr>
      <w:r w:rsidRPr="00B56C27">
        <w:rPr>
          <w:rFonts w:ascii="Times New Roman" w:hAnsi="Times New Roman" w:cs="Times New Roman"/>
          <w:sz w:val="28"/>
          <w:szCs w:val="28"/>
        </w:rPr>
        <w:t>1 Метод «анализа-синтеза». Этапы проведения управленческого анализа</w:t>
      </w:r>
    </w:p>
    <w:p w:rsidR="000E31D3" w:rsidRPr="00B56C27" w:rsidRDefault="000E31D3" w:rsidP="000E31D3">
      <w:pPr>
        <w:tabs>
          <w:tab w:val="left" w:pos="2295"/>
        </w:tabs>
        <w:spacing w:after="0" w:line="240" w:lineRule="auto"/>
        <w:ind w:firstLine="720"/>
        <w:jc w:val="both"/>
        <w:rPr>
          <w:rFonts w:ascii="Times New Roman" w:hAnsi="Times New Roman" w:cs="Times New Roman"/>
          <w:sz w:val="28"/>
          <w:szCs w:val="28"/>
        </w:rPr>
      </w:pPr>
      <w:r w:rsidRPr="00B56C27">
        <w:rPr>
          <w:rFonts w:ascii="Times New Roman" w:hAnsi="Times New Roman" w:cs="Times New Roman"/>
          <w:sz w:val="28"/>
          <w:szCs w:val="28"/>
        </w:rPr>
        <w:t>2 Задачи и источники информации управленческого анализа в строительстве</w:t>
      </w:r>
    </w:p>
    <w:p w:rsidR="000E31D3" w:rsidRPr="00B56C27" w:rsidRDefault="000E31D3" w:rsidP="000E31D3">
      <w:pPr>
        <w:spacing w:after="0" w:line="240" w:lineRule="auto"/>
        <w:rPr>
          <w:rFonts w:ascii="Times New Roman" w:hAnsi="Times New Roman" w:cs="Times New Roman"/>
          <w:b/>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Составитель</w:t>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r>
      <w:proofErr w:type="spellStart"/>
      <w:r w:rsidRPr="00B56C27">
        <w:rPr>
          <w:rFonts w:ascii="Times New Roman" w:hAnsi="Times New Roman" w:cs="Times New Roman"/>
          <w:sz w:val="28"/>
          <w:szCs w:val="28"/>
        </w:rPr>
        <w:t>Л.В.Давидьян</w:t>
      </w:r>
      <w:proofErr w:type="spellEnd"/>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Заведующий кафедрой</w:t>
      </w:r>
      <w:r w:rsidRPr="00B56C27">
        <w:rPr>
          <w:rFonts w:ascii="Times New Roman" w:hAnsi="Times New Roman" w:cs="Times New Roman"/>
          <w:sz w:val="28"/>
          <w:szCs w:val="28"/>
        </w:rPr>
        <w:tab/>
        <w:t>_________________</w:t>
      </w:r>
      <w:r w:rsidRPr="00B56C27">
        <w:rPr>
          <w:rFonts w:ascii="Times New Roman" w:hAnsi="Times New Roman" w:cs="Times New Roman"/>
          <w:sz w:val="28"/>
          <w:szCs w:val="28"/>
        </w:rPr>
        <w:tab/>
        <w:t>Л.Н.Усенко</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«____»__________________20     г.</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b/>
          <w:sz w:val="28"/>
          <w:szCs w:val="28"/>
        </w:rPr>
      </w:pPr>
      <w:r w:rsidRPr="00B56C27">
        <w:rPr>
          <w:rFonts w:ascii="Times New Roman" w:hAnsi="Times New Roman" w:cs="Times New Roman"/>
          <w:b/>
          <w:bCs/>
          <w:sz w:val="28"/>
          <w:szCs w:val="28"/>
        </w:rPr>
        <w:t>Критерии оценки: </w:t>
      </w:r>
      <w:r w:rsidRPr="00B56C27">
        <w:rPr>
          <w:rFonts w:ascii="Times New Roman" w:hAnsi="Times New Roman" w:cs="Times New Roman"/>
          <w:b/>
          <w:sz w:val="28"/>
          <w:szCs w:val="28"/>
        </w:rPr>
        <w:t> </w:t>
      </w:r>
    </w:p>
    <w:p w:rsidR="000E31D3" w:rsidRPr="00B56C27" w:rsidRDefault="000E31D3" w:rsidP="000E31D3">
      <w:pPr>
        <w:spacing w:after="0" w:line="240" w:lineRule="auto"/>
        <w:contextualSpacing/>
        <w:jc w:val="both"/>
        <w:rPr>
          <w:rFonts w:ascii="Times New Roman" w:hAnsi="Times New Roman" w:cs="Times New Roman"/>
          <w:sz w:val="28"/>
          <w:szCs w:val="28"/>
        </w:rPr>
      </w:pPr>
      <w:r w:rsidRPr="00B56C27">
        <w:rPr>
          <w:rFonts w:ascii="Times New Roman" w:hAnsi="Times New Roman" w:cs="Times New Roman"/>
          <w:sz w:val="28"/>
          <w:szCs w:val="28"/>
        </w:rPr>
        <w:t> Максимальное время подготовки и освещения вопросов: до 30 мин.</w:t>
      </w:r>
    </w:p>
    <w:tbl>
      <w:tblPr>
        <w:tblW w:w="8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1"/>
        <w:gridCol w:w="3969"/>
      </w:tblGrid>
      <w:tr w:rsidR="000E31D3" w:rsidRPr="00B56C27" w:rsidTr="00061142">
        <w:tc>
          <w:tcPr>
            <w:tcW w:w="8080" w:type="dxa"/>
            <w:gridSpan w:val="2"/>
          </w:tcPr>
          <w:p w:rsidR="000E31D3" w:rsidRPr="00B56C27" w:rsidRDefault="000E31D3" w:rsidP="000E31D3">
            <w:pPr>
              <w:shd w:val="clear" w:color="auto" w:fill="FFFFFF"/>
              <w:spacing w:after="0" w:line="240" w:lineRule="auto"/>
              <w:ind w:firstLine="708"/>
              <w:jc w:val="center"/>
              <w:rPr>
                <w:rFonts w:ascii="Times New Roman" w:hAnsi="Times New Roman" w:cs="Times New Roman"/>
                <w:sz w:val="28"/>
                <w:szCs w:val="28"/>
              </w:rPr>
            </w:pPr>
            <w:r w:rsidRPr="00B56C27">
              <w:rPr>
                <w:rFonts w:ascii="Times New Roman" w:hAnsi="Times New Roman" w:cs="Times New Roman"/>
                <w:bCs/>
                <w:spacing w:val="-2"/>
                <w:sz w:val="28"/>
                <w:szCs w:val="28"/>
              </w:rPr>
              <w:t>Критерии оценивания:</w:t>
            </w:r>
          </w:p>
        </w:tc>
      </w:tr>
      <w:tr w:rsidR="000E31D3" w:rsidRPr="00B56C27" w:rsidTr="00061142">
        <w:tc>
          <w:tcPr>
            <w:tcW w:w="4111" w:type="dxa"/>
          </w:tcPr>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 xml:space="preserve">Оценка «зачтено» выставляется, если </w:t>
            </w: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lastRenderedPageBreak/>
              <w:t>1. материал представлен в объеме</w:t>
            </w: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 xml:space="preserve">2. ссылка на нормативные документы представлена </w:t>
            </w: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3. дополнительные источники литературы</w:t>
            </w:r>
          </w:p>
        </w:tc>
        <w:tc>
          <w:tcPr>
            <w:tcW w:w="3969" w:type="dxa"/>
          </w:tcPr>
          <w:p w:rsidR="000E31D3" w:rsidRPr="00B56C27" w:rsidRDefault="000E31D3" w:rsidP="000E31D3">
            <w:pPr>
              <w:spacing w:after="0" w:line="240" w:lineRule="auto"/>
              <w:rPr>
                <w:rFonts w:ascii="Times New Roman" w:hAnsi="Times New Roman" w:cs="Times New Roman"/>
                <w:bCs/>
                <w:spacing w:val="-2"/>
                <w:sz w:val="28"/>
                <w:szCs w:val="28"/>
              </w:rPr>
            </w:pP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sym w:font="Symbol" w:char="F03E"/>
            </w:r>
            <w:r w:rsidRPr="00B56C27">
              <w:rPr>
                <w:rFonts w:ascii="Times New Roman" w:hAnsi="Times New Roman" w:cs="Times New Roman"/>
                <w:bCs/>
                <w:spacing w:val="-2"/>
                <w:sz w:val="28"/>
                <w:szCs w:val="28"/>
              </w:rPr>
              <w:t xml:space="preserve"> 80%</w:t>
            </w:r>
          </w:p>
          <w:p w:rsidR="000E31D3" w:rsidRPr="00B56C27" w:rsidRDefault="000E31D3" w:rsidP="000E31D3">
            <w:pPr>
              <w:spacing w:after="0" w:line="240" w:lineRule="auto"/>
              <w:rPr>
                <w:rFonts w:ascii="Times New Roman" w:hAnsi="Times New Roman" w:cs="Times New Roman"/>
                <w:bCs/>
                <w:spacing w:val="-2"/>
                <w:sz w:val="28"/>
                <w:szCs w:val="28"/>
              </w:rPr>
            </w:pP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в полном объеме или частично</w:t>
            </w:r>
            <w:r w:rsidRPr="00B56C27">
              <w:rPr>
                <w:rFonts w:ascii="Times New Roman" w:hAnsi="Times New Roman" w:cs="Times New Roman"/>
                <w:bCs/>
                <w:spacing w:val="-2"/>
                <w:sz w:val="28"/>
                <w:szCs w:val="28"/>
              </w:rPr>
              <w:sym w:font="Symbol" w:char="F03E"/>
            </w:r>
            <w:r w:rsidRPr="00B56C27">
              <w:rPr>
                <w:rFonts w:ascii="Times New Roman" w:hAnsi="Times New Roman" w:cs="Times New Roman"/>
                <w:bCs/>
                <w:spacing w:val="-2"/>
                <w:sz w:val="28"/>
                <w:szCs w:val="28"/>
              </w:rPr>
              <w:t xml:space="preserve"> 70%</w:t>
            </w:r>
          </w:p>
          <w:p w:rsidR="000E31D3" w:rsidRPr="00B56C27" w:rsidRDefault="000E31D3" w:rsidP="000E31D3">
            <w:pPr>
              <w:spacing w:after="0" w:line="240" w:lineRule="auto"/>
              <w:rPr>
                <w:rFonts w:ascii="Times New Roman" w:hAnsi="Times New Roman" w:cs="Times New Roman"/>
                <w:bCs/>
                <w:spacing w:val="-2"/>
                <w:sz w:val="28"/>
                <w:szCs w:val="28"/>
              </w:rPr>
            </w:pP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использованы</w:t>
            </w:r>
          </w:p>
        </w:tc>
      </w:tr>
      <w:tr w:rsidR="000E31D3" w:rsidRPr="00B56C27" w:rsidTr="00061142">
        <w:tc>
          <w:tcPr>
            <w:tcW w:w="4111" w:type="dxa"/>
          </w:tcPr>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lastRenderedPageBreak/>
              <w:t xml:space="preserve">Оценка «не зачтено» выставляется, если </w:t>
            </w: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1. материал представлен в объеме</w:t>
            </w: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 xml:space="preserve">2. ссылка на нормативные документы представлена </w:t>
            </w: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3. дополнительные источники литературы</w:t>
            </w:r>
          </w:p>
        </w:tc>
        <w:tc>
          <w:tcPr>
            <w:tcW w:w="3969" w:type="dxa"/>
          </w:tcPr>
          <w:p w:rsidR="000E31D3" w:rsidRPr="00B56C27" w:rsidRDefault="000E31D3" w:rsidP="000E31D3">
            <w:pPr>
              <w:spacing w:after="0" w:line="240" w:lineRule="auto"/>
              <w:rPr>
                <w:rFonts w:ascii="Times New Roman" w:hAnsi="Times New Roman" w:cs="Times New Roman"/>
                <w:bCs/>
                <w:spacing w:val="-2"/>
                <w:sz w:val="28"/>
                <w:szCs w:val="28"/>
              </w:rPr>
            </w:pPr>
          </w:p>
          <w:p w:rsidR="000E31D3" w:rsidRPr="00B56C27" w:rsidRDefault="000E31D3" w:rsidP="000E31D3">
            <w:pPr>
              <w:spacing w:after="0" w:line="240" w:lineRule="auto"/>
              <w:rPr>
                <w:rFonts w:ascii="Times New Roman" w:hAnsi="Times New Roman" w:cs="Times New Roman"/>
                <w:bCs/>
                <w:spacing w:val="-2"/>
                <w:sz w:val="28"/>
                <w:szCs w:val="28"/>
              </w:rPr>
            </w:pP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sym w:font="Symbol" w:char="F03C"/>
            </w:r>
            <w:r w:rsidRPr="00B56C27">
              <w:rPr>
                <w:rFonts w:ascii="Times New Roman" w:hAnsi="Times New Roman" w:cs="Times New Roman"/>
                <w:bCs/>
                <w:spacing w:val="-2"/>
                <w:sz w:val="28"/>
                <w:szCs w:val="28"/>
              </w:rPr>
              <w:t xml:space="preserve"> 20%</w:t>
            </w:r>
          </w:p>
          <w:p w:rsidR="000E31D3" w:rsidRPr="00B56C27" w:rsidRDefault="000E31D3" w:rsidP="000E31D3">
            <w:pPr>
              <w:spacing w:after="0" w:line="240" w:lineRule="auto"/>
              <w:rPr>
                <w:rFonts w:ascii="Times New Roman" w:hAnsi="Times New Roman" w:cs="Times New Roman"/>
                <w:bCs/>
                <w:spacing w:val="-2"/>
                <w:sz w:val="28"/>
                <w:szCs w:val="28"/>
              </w:rPr>
            </w:pP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 xml:space="preserve">частично </w:t>
            </w:r>
            <w:r w:rsidRPr="00B56C27">
              <w:rPr>
                <w:rFonts w:ascii="Times New Roman" w:hAnsi="Times New Roman" w:cs="Times New Roman"/>
                <w:bCs/>
                <w:spacing w:val="-2"/>
                <w:sz w:val="28"/>
                <w:szCs w:val="28"/>
              </w:rPr>
              <w:sym w:font="Symbol" w:char="F03C"/>
            </w:r>
            <w:r w:rsidRPr="00B56C27">
              <w:rPr>
                <w:rFonts w:ascii="Times New Roman" w:hAnsi="Times New Roman" w:cs="Times New Roman"/>
                <w:bCs/>
                <w:spacing w:val="-2"/>
                <w:sz w:val="28"/>
                <w:szCs w:val="28"/>
              </w:rPr>
              <w:t xml:space="preserve"> 30%</w:t>
            </w:r>
          </w:p>
          <w:p w:rsidR="000E31D3" w:rsidRPr="00B56C27" w:rsidRDefault="000E31D3" w:rsidP="000E31D3">
            <w:pPr>
              <w:spacing w:after="0" w:line="240" w:lineRule="auto"/>
              <w:rPr>
                <w:rFonts w:ascii="Times New Roman" w:hAnsi="Times New Roman" w:cs="Times New Roman"/>
                <w:bCs/>
                <w:spacing w:val="-2"/>
                <w:sz w:val="28"/>
                <w:szCs w:val="28"/>
              </w:rPr>
            </w:pPr>
          </w:p>
          <w:p w:rsidR="000E31D3" w:rsidRPr="00B56C27" w:rsidRDefault="000E31D3" w:rsidP="000E31D3">
            <w:pPr>
              <w:spacing w:after="0" w:line="240" w:lineRule="auto"/>
              <w:rPr>
                <w:rFonts w:ascii="Times New Roman" w:hAnsi="Times New Roman" w:cs="Times New Roman"/>
                <w:bCs/>
                <w:spacing w:val="-2"/>
                <w:sz w:val="28"/>
                <w:szCs w:val="28"/>
              </w:rPr>
            </w:pPr>
            <w:r w:rsidRPr="00B56C27">
              <w:rPr>
                <w:rFonts w:ascii="Times New Roman" w:hAnsi="Times New Roman" w:cs="Times New Roman"/>
                <w:bCs/>
                <w:spacing w:val="-2"/>
                <w:sz w:val="28"/>
                <w:szCs w:val="28"/>
              </w:rPr>
              <w:t>не использованы</w:t>
            </w:r>
          </w:p>
        </w:tc>
      </w:tr>
    </w:tbl>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widowControl w:val="0"/>
        <w:spacing w:after="0" w:line="240" w:lineRule="auto"/>
        <w:jc w:val="center"/>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Кафедра </w:t>
      </w:r>
      <w:r w:rsidRPr="00B56C27">
        <w:rPr>
          <w:rFonts w:ascii="Times New Roman" w:hAnsi="Times New Roman" w:cs="Times New Roman"/>
          <w:sz w:val="28"/>
          <w:szCs w:val="28"/>
          <w:u w:val="single"/>
        </w:rPr>
        <w:t>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autoSpaceDE w:val="0"/>
        <w:autoSpaceDN w:val="0"/>
        <w:adjustRightInd w:val="0"/>
        <w:spacing w:after="0" w:line="240" w:lineRule="auto"/>
        <w:rPr>
          <w:rFonts w:ascii="Times New Roman" w:eastAsia="Calibri" w:hAnsi="Times New Roman" w:cs="Times New Roman"/>
          <w:b/>
          <w:color w:val="000000"/>
          <w:sz w:val="28"/>
          <w:szCs w:val="28"/>
          <w:lang w:eastAsia="en-US"/>
        </w:rPr>
      </w:pPr>
    </w:p>
    <w:p w:rsidR="000E31D3" w:rsidRPr="00B56C27" w:rsidRDefault="000E31D3" w:rsidP="000E31D3">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r w:rsidRPr="00B56C27">
        <w:rPr>
          <w:rFonts w:ascii="Times New Roman" w:eastAsia="Calibri" w:hAnsi="Times New Roman" w:cs="Times New Roman"/>
          <w:b/>
          <w:color w:val="000000"/>
          <w:sz w:val="28"/>
          <w:szCs w:val="28"/>
          <w:lang w:eastAsia="en-US"/>
        </w:rPr>
        <w:t>Тесты письменные</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по дисциплине </w:t>
      </w:r>
      <w:r w:rsidRPr="00B56C27">
        <w:rPr>
          <w:rFonts w:ascii="Times New Roman" w:hAnsi="Times New Roman" w:cs="Times New Roman"/>
          <w:i/>
          <w:sz w:val="28"/>
          <w:szCs w:val="28"/>
          <w:u w:val="single"/>
        </w:rPr>
        <w:t>Управленческий анализ различных видов деятельности</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b/>
          <w:sz w:val="28"/>
          <w:szCs w:val="28"/>
        </w:rPr>
      </w:pPr>
      <w:r w:rsidRPr="00B56C27">
        <w:rPr>
          <w:rFonts w:ascii="Times New Roman" w:hAnsi="Times New Roman" w:cs="Times New Roman"/>
          <w:b/>
          <w:sz w:val="28"/>
          <w:szCs w:val="28"/>
        </w:rPr>
        <w:t>Тестовые задания по Модулю 1</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1. Принцип комплексности организации управленческого анализа заключается </w:t>
      </w:r>
      <w:proofErr w:type="gramStart"/>
      <w:r w:rsidRPr="00B56C27">
        <w:rPr>
          <w:rFonts w:ascii="Times New Roman" w:hAnsi="Times New Roman" w:cs="Times New Roman"/>
          <w:sz w:val="28"/>
          <w:szCs w:val="28"/>
        </w:rPr>
        <w:t>в</w:t>
      </w:r>
      <w:proofErr w:type="gramEnd"/>
      <w:r w:rsidRPr="00B56C27">
        <w:rPr>
          <w:rFonts w:ascii="Times New Roman" w:hAnsi="Times New Roman" w:cs="Times New Roman"/>
          <w:sz w:val="28"/>
          <w:szCs w:val="28"/>
        </w:rPr>
        <w:t>:</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1) </w:t>
      </w:r>
      <w:proofErr w:type="gramStart"/>
      <w:r w:rsidRPr="00B56C27">
        <w:rPr>
          <w:rFonts w:ascii="Times New Roman" w:hAnsi="Times New Roman" w:cs="Times New Roman"/>
          <w:sz w:val="28"/>
          <w:szCs w:val="28"/>
        </w:rPr>
        <w:t>единстве</w:t>
      </w:r>
      <w:proofErr w:type="gramEnd"/>
      <w:r w:rsidRPr="00B56C27">
        <w:rPr>
          <w:rFonts w:ascii="Times New Roman" w:hAnsi="Times New Roman" w:cs="Times New Roman"/>
          <w:sz w:val="28"/>
          <w:szCs w:val="28"/>
        </w:rPr>
        <w:t xml:space="preserve"> производственных и финансовых показателей;</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2) </w:t>
      </w:r>
      <w:proofErr w:type="gramStart"/>
      <w:r w:rsidRPr="00B56C27">
        <w:rPr>
          <w:rFonts w:ascii="Times New Roman" w:hAnsi="Times New Roman" w:cs="Times New Roman"/>
          <w:sz w:val="28"/>
          <w:szCs w:val="28"/>
        </w:rPr>
        <w:t>анализе</w:t>
      </w:r>
      <w:proofErr w:type="gramEnd"/>
      <w:r w:rsidRPr="00B56C27">
        <w:rPr>
          <w:rFonts w:ascii="Times New Roman" w:hAnsi="Times New Roman" w:cs="Times New Roman"/>
          <w:sz w:val="28"/>
          <w:szCs w:val="28"/>
        </w:rPr>
        <w:t xml:space="preserve"> предприятия как целостной системы;</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3) изучении </w:t>
      </w:r>
      <w:proofErr w:type="gramStart"/>
      <w:r w:rsidRPr="00B56C27">
        <w:rPr>
          <w:rFonts w:ascii="Times New Roman" w:hAnsi="Times New Roman" w:cs="Times New Roman"/>
          <w:sz w:val="28"/>
          <w:szCs w:val="28"/>
        </w:rPr>
        <w:t>экономической</w:t>
      </w:r>
      <w:proofErr w:type="gramEnd"/>
      <w:r w:rsidRPr="00B56C27">
        <w:rPr>
          <w:rFonts w:ascii="Times New Roman" w:hAnsi="Times New Roman" w:cs="Times New Roman"/>
          <w:sz w:val="28"/>
          <w:szCs w:val="28"/>
        </w:rPr>
        <w:t xml:space="preserve"> и технической сторон производства;</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4) использование научно-обоснованных методик и процедур.</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2. Функции управления производственным процессом это:</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1) нормирование, планирование, учет, контроль и прогнозирование;</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2) нормирование и контроль;</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3) планирование, учет и прогнозирование.</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3. При разработке стратегии предприятия учитываются:</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1)результаты выполнения плановых заданий, организацию менеджмента и маркетинга;</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2) специфичные аналитические процедуры;</w:t>
      </w: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p>
    <w:p w:rsidR="000E31D3" w:rsidRPr="00B56C27" w:rsidRDefault="000E31D3" w:rsidP="000E31D3">
      <w:pPr>
        <w:spacing w:after="0" w:line="240" w:lineRule="auto"/>
        <w:ind w:firstLine="1134"/>
        <w:textAlignment w:val="baseline"/>
        <w:rPr>
          <w:rFonts w:ascii="Times New Roman" w:hAnsi="Times New Roman" w:cs="Times New Roman"/>
          <w:sz w:val="28"/>
          <w:szCs w:val="28"/>
        </w:rPr>
      </w:pPr>
      <w:r w:rsidRPr="00B56C27">
        <w:rPr>
          <w:rFonts w:ascii="Times New Roman" w:hAnsi="Times New Roman" w:cs="Times New Roman"/>
          <w:sz w:val="28"/>
          <w:szCs w:val="28"/>
        </w:rPr>
        <w:t>3) локальные и системные цели предприятия</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4. Управленческий анализ основывается </w:t>
      </w:r>
      <w:proofErr w:type="gramStart"/>
      <w:r w:rsidRPr="00B56C27">
        <w:rPr>
          <w:rFonts w:ascii="Times New Roman" w:hAnsi="Times New Roman" w:cs="Times New Roman"/>
          <w:sz w:val="28"/>
          <w:szCs w:val="28"/>
        </w:rPr>
        <w:t>на</w:t>
      </w:r>
      <w:proofErr w:type="gramEnd"/>
      <w:r w:rsidRPr="00B56C27">
        <w:rPr>
          <w:rFonts w:ascii="Times New Roman" w:hAnsi="Times New Roman" w:cs="Times New Roman"/>
          <w:sz w:val="28"/>
          <w:szCs w:val="28"/>
        </w:rPr>
        <w:t>:</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1) информации управленческого учета;</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2) информации финансового учета;</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3) информации финансового и управленческого учета;</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4) </w:t>
      </w:r>
      <w:proofErr w:type="spellStart"/>
      <w:r w:rsidRPr="00B56C27">
        <w:rPr>
          <w:rFonts w:ascii="Times New Roman" w:hAnsi="Times New Roman" w:cs="Times New Roman"/>
          <w:sz w:val="28"/>
          <w:szCs w:val="28"/>
        </w:rPr>
        <w:t>внеучетной</w:t>
      </w:r>
      <w:proofErr w:type="spellEnd"/>
      <w:r w:rsidRPr="00B56C27">
        <w:rPr>
          <w:rFonts w:ascii="Times New Roman" w:hAnsi="Times New Roman" w:cs="Times New Roman"/>
          <w:sz w:val="28"/>
          <w:szCs w:val="28"/>
        </w:rPr>
        <w:t xml:space="preserve"> информации.</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5. Группировка затрат в управленческом учете выглядит следующим образом:</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1)постоянные, переменные и смешанные затраты;</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2)прямые и косвенные затраты;</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3)полностью, частично и слабо регулируемые;</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4) все вышеперечисленные группы.</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6. Бюджетирование — это:</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1) правила, регулирующие порядок бюджетирования;</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2) технология финансового планирования, учета и контроля;</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3) правила, регулирующие </w:t>
      </w:r>
      <w:proofErr w:type="gramStart"/>
      <w:r w:rsidRPr="00B56C27">
        <w:rPr>
          <w:rFonts w:ascii="Times New Roman" w:hAnsi="Times New Roman" w:cs="Times New Roman"/>
          <w:sz w:val="28"/>
          <w:szCs w:val="28"/>
        </w:rPr>
        <w:t>контроль за</w:t>
      </w:r>
      <w:proofErr w:type="gramEnd"/>
      <w:r w:rsidRPr="00B56C27">
        <w:rPr>
          <w:rFonts w:ascii="Times New Roman" w:hAnsi="Times New Roman" w:cs="Times New Roman"/>
          <w:sz w:val="28"/>
          <w:szCs w:val="28"/>
        </w:rPr>
        <w:t xml:space="preserve"> исполнением плановых заданий.</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7. Факторы, не зависящие от деятельности организации, называются:</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1) субъективными;</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2) объективными;</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3) внутренними.</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lastRenderedPageBreak/>
        <w:t xml:space="preserve">8. Построение системы управленческого анализа наиболее целесообразно </w:t>
      </w:r>
      <w:proofErr w:type="gramStart"/>
      <w:r w:rsidRPr="00B56C27">
        <w:rPr>
          <w:rFonts w:ascii="Times New Roman" w:hAnsi="Times New Roman" w:cs="Times New Roman"/>
          <w:sz w:val="28"/>
          <w:szCs w:val="28"/>
        </w:rPr>
        <w:t>для</w:t>
      </w:r>
      <w:proofErr w:type="gramEnd"/>
      <w:r w:rsidRPr="00B56C27">
        <w:rPr>
          <w:rFonts w:ascii="Times New Roman" w:hAnsi="Times New Roman" w:cs="Times New Roman"/>
          <w:sz w:val="28"/>
          <w:szCs w:val="28"/>
        </w:rPr>
        <w:t>:</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1) унитарных предприятий</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2) благотворительных фондов</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3) религиозных объединений</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4) коммерческих организаций</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9. Оптимальный вариант развития бизнеса это:</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1) только экстенсивное развитие производства;</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2) одновременное экстенсивное и интенсивное развитие производства;</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3) только интенсивное развитие производства.</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10. Для определения абсолютного и относительного отклонения фактической величины показателя </w:t>
      </w:r>
      <w:proofErr w:type="gramStart"/>
      <w:r w:rsidRPr="00B56C27">
        <w:rPr>
          <w:rFonts w:ascii="Times New Roman" w:hAnsi="Times New Roman" w:cs="Times New Roman"/>
          <w:sz w:val="28"/>
          <w:szCs w:val="28"/>
        </w:rPr>
        <w:t>от</w:t>
      </w:r>
      <w:proofErr w:type="gramEnd"/>
      <w:r w:rsidRPr="00B56C27">
        <w:rPr>
          <w:rFonts w:ascii="Times New Roman" w:hAnsi="Times New Roman" w:cs="Times New Roman"/>
          <w:sz w:val="28"/>
          <w:szCs w:val="28"/>
        </w:rPr>
        <w:t xml:space="preserve"> базисной используется:</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1) вертикальный анализ;</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2) коэффициентный анализ.</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3) факторный анализ;</w:t>
      </w: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p>
    <w:p w:rsidR="000E31D3" w:rsidRPr="00B56C27" w:rsidRDefault="000E31D3" w:rsidP="000E31D3">
      <w:pPr>
        <w:spacing w:after="0" w:line="240" w:lineRule="auto"/>
        <w:ind w:firstLine="1276"/>
        <w:textAlignment w:val="baseline"/>
        <w:rPr>
          <w:rFonts w:ascii="Times New Roman" w:hAnsi="Times New Roman" w:cs="Times New Roman"/>
          <w:sz w:val="28"/>
          <w:szCs w:val="28"/>
        </w:rPr>
      </w:pPr>
      <w:r w:rsidRPr="00B56C27">
        <w:rPr>
          <w:rFonts w:ascii="Times New Roman" w:hAnsi="Times New Roman" w:cs="Times New Roman"/>
          <w:sz w:val="28"/>
          <w:szCs w:val="28"/>
        </w:rPr>
        <w:t>4) горизонтальный анализ</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b/>
          <w:sz w:val="28"/>
          <w:szCs w:val="28"/>
        </w:rPr>
        <w:t xml:space="preserve">2. Инструкция по выполнению: </w:t>
      </w:r>
      <w:r w:rsidRPr="00B56C27">
        <w:rPr>
          <w:rFonts w:ascii="Times New Roman" w:hAnsi="Times New Roman" w:cs="Times New Roman"/>
          <w:sz w:val="28"/>
          <w:szCs w:val="28"/>
        </w:rPr>
        <w:t>выберите правильный ответ из предлагаемых вариантов.</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b/>
          <w:sz w:val="28"/>
          <w:szCs w:val="28"/>
        </w:rPr>
        <w:t xml:space="preserve">3. Критерии оценки: </w:t>
      </w:r>
      <w:r w:rsidRPr="00B56C27">
        <w:rPr>
          <w:rFonts w:ascii="Times New Roman" w:hAnsi="Times New Roman" w:cs="Times New Roman"/>
          <w:sz w:val="28"/>
          <w:szCs w:val="28"/>
        </w:rPr>
        <w:t>За каждый правильный ответ по тесту студент набирает 2 балла.</w:t>
      </w:r>
    </w:p>
    <w:p w:rsidR="000E31D3" w:rsidRPr="00B56C27" w:rsidRDefault="000E31D3" w:rsidP="000E31D3">
      <w:pPr>
        <w:spacing w:after="0" w:line="360" w:lineRule="auto"/>
        <w:textAlignment w:val="baseline"/>
        <w:rPr>
          <w:rFonts w:ascii="Times New Roman" w:hAnsi="Times New Roman" w:cs="Times New Roman"/>
          <w:sz w:val="28"/>
          <w:szCs w:val="28"/>
        </w:rPr>
      </w:pPr>
    </w:p>
    <w:p w:rsidR="000E31D3" w:rsidRPr="00B56C27" w:rsidRDefault="000E31D3" w:rsidP="000E31D3">
      <w:pPr>
        <w:spacing w:after="0" w:line="36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Составитель, доцент ________________________ </w:t>
      </w:r>
      <w:proofErr w:type="spellStart"/>
      <w:r w:rsidRPr="00B56C27">
        <w:rPr>
          <w:rFonts w:ascii="Times New Roman" w:hAnsi="Times New Roman" w:cs="Times New Roman"/>
          <w:sz w:val="28"/>
          <w:szCs w:val="28"/>
        </w:rPr>
        <w:t>Л.В.Давидьян</w:t>
      </w:r>
      <w:proofErr w:type="spellEnd"/>
      <w:r w:rsidRPr="00B56C27">
        <w:rPr>
          <w:rFonts w:ascii="Times New Roman" w:hAnsi="Times New Roman" w:cs="Times New Roman"/>
          <w:sz w:val="28"/>
          <w:szCs w:val="28"/>
        </w:rPr>
        <w:t xml:space="preserve"> «____»__________________20     г.</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widowControl w:val="0"/>
        <w:spacing w:after="0" w:line="240" w:lineRule="auto"/>
        <w:jc w:val="center"/>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lastRenderedPageBreak/>
        <w:t>Кафедра 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spacing w:after="0" w:line="240" w:lineRule="auto"/>
        <w:jc w:val="center"/>
        <w:textAlignment w:val="baseline"/>
        <w:rPr>
          <w:rFonts w:ascii="Times New Roman" w:hAnsi="Times New Roman" w:cs="Times New Roman"/>
          <w:b/>
          <w:bCs/>
          <w:sz w:val="28"/>
          <w:szCs w:val="28"/>
        </w:rPr>
      </w:pPr>
    </w:p>
    <w:p w:rsidR="000E31D3" w:rsidRPr="00B56C27" w:rsidRDefault="000E31D3" w:rsidP="000E31D3">
      <w:pPr>
        <w:spacing w:after="0" w:line="240" w:lineRule="auto"/>
        <w:jc w:val="center"/>
        <w:textAlignment w:val="baseline"/>
        <w:rPr>
          <w:rFonts w:ascii="Times New Roman" w:hAnsi="Times New Roman" w:cs="Times New Roman"/>
          <w:b/>
          <w:bCs/>
          <w:sz w:val="28"/>
          <w:szCs w:val="28"/>
        </w:rPr>
      </w:pPr>
      <w:r w:rsidRPr="00B56C27">
        <w:rPr>
          <w:rFonts w:ascii="Times New Roman" w:hAnsi="Times New Roman" w:cs="Times New Roman"/>
          <w:b/>
          <w:bCs/>
          <w:sz w:val="28"/>
          <w:szCs w:val="28"/>
        </w:rPr>
        <w:t>Комплект заданий для контрольной работы</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по </w:t>
      </w:r>
      <w:proofErr w:type="spellStart"/>
      <w:r w:rsidRPr="00B56C27">
        <w:rPr>
          <w:rFonts w:ascii="Times New Roman" w:hAnsi="Times New Roman" w:cs="Times New Roman"/>
          <w:sz w:val="28"/>
          <w:szCs w:val="28"/>
        </w:rPr>
        <w:t>дисциплине</w:t>
      </w:r>
      <w:r w:rsidRPr="00B56C27">
        <w:rPr>
          <w:rFonts w:ascii="Times New Roman" w:hAnsi="Times New Roman" w:cs="Times New Roman"/>
          <w:bCs/>
          <w:iCs/>
          <w:sz w:val="28"/>
          <w:szCs w:val="28"/>
          <w:u w:val="single"/>
        </w:rPr>
        <w:t>Управленческий</w:t>
      </w:r>
      <w:proofErr w:type="spellEnd"/>
      <w:r w:rsidRPr="00B56C27">
        <w:rPr>
          <w:rFonts w:ascii="Times New Roman" w:hAnsi="Times New Roman" w:cs="Times New Roman"/>
          <w:bCs/>
          <w:iCs/>
          <w:sz w:val="28"/>
          <w:szCs w:val="28"/>
          <w:u w:val="single"/>
        </w:rPr>
        <w:t xml:space="preserve"> анализ различных видов деятельности</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дисциплины)</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b/>
          <w:bCs/>
          <w:sz w:val="28"/>
          <w:szCs w:val="28"/>
        </w:rPr>
        <w:t>Модуль 2</w:t>
      </w:r>
    </w:p>
    <w:p w:rsidR="000E31D3" w:rsidRPr="00B56C27" w:rsidRDefault="000E31D3" w:rsidP="000E31D3">
      <w:pPr>
        <w:spacing w:after="0" w:line="240" w:lineRule="auto"/>
        <w:textAlignment w:val="baseline"/>
        <w:rPr>
          <w:rFonts w:ascii="Times New Roman" w:hAnsi="Times New Roman" w:cs="Times New Roman"/>
          <w:b/>
          <w:bCs/>
          <w:sz w:val="28"/>
          <w:szCs w:val="28"/>
        </w:rPr>
      </w:pPr>
      <w:r w:rsidRPr="00B56C27">
        <w:rPr>
          <w:rFonts w:ascii="Times New Roman" w:hAnsi="Times New Roman" w:cs="Times New Roman"/>
          <w:b/>
          <w:bCs/>
          <w:sz w:val="28"/>
          <w:szCs w:val="28"/>
        </w:rPr>
        <w:t>Вариант 1 </w:t>
      </w:r>
    </w:p>
    <w:p w:rsidR="000E31D3" w:rsidRPr="00B56C27" w:rsidRDefault="000E31D3" w:rsidP="000E31D3">
      <w:pPr>
        <w:spacing w:after="0" w:line="240" w:lineRule="auto"/>
        <w:rPr>
          <w:rFonts w:ascii="Times New Roman" w:hAnsi="Times New Roman" w:cs="Times New Roman"/>
          <w:b/>
          <w:i/>
          <w:sz w:val="28"/>
          <w:szCs w:val="28"/>
        </w:rPr>
      </w:pPr>
      <w:r w:rsidRPr="00B56C27">
        <w:rPr>
          <w:rFonts w:ascii="Times New Roman" w:hAnsi="Times New Roman" w:cs="Times New Roman"/>
          <w:b/>
          <w:i/>
          <w:sz w:val="28"/>
          <w:szCs w:val="28"/>
        </w:rPr>
        <w:t>Задание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Оценить возможности роста объема выпускаемой продукции по факторам связанным с трудом с использованием данных таблицы 1 и информации по планируемым мероприятиям:</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а) улучшить структуру персонала, доведя долю рабочих в общей численности до 78%;</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б) провести мероприятия по ликвидации потерь рабочего времени целодневных на 0,84%, а внутрисменных на 0,73%;</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в) за счет проведенной модернизации оборудования увеличить среднечасовую выработку рабочего на 18 рублей.</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t>Исходные данные для анализа</w:t>
      </w:r>
    </w:p>
    <w:p w:rsidR="000E31D3" w:rsidRPr="00B56C27" w:rsidRDefault="000E31D3" w:rsidP="000E31D3">
      <w:pPr>
        <w:spacing w:after="0" w:line="240" w:lineRule="auto"/>
        <w:rPr>
          <w:rFonts w:ascii="Times New Roman" w:hAnsi="Times New Roman" w:cs="Times New Roman"/>
          <w:sz w:val="28"/>
          <w:szCs w:val="28"/>
        </w:rPr>
      </w:pPr>
    </w:p>
    <w:tbl>
      <w:tblPr>
        <w:tblStyle w:val="21"/>
        <w:tblW w:w="8755" w:type="dxa"/>
        <w:tblLook w:val="01E0" w:firstRow="1" w:lastRow="1" w:firstColumn="1" w:lastColumn="1" w:noHBand="0" w:noVBand="0"/>
      </w:tblPr>
      <w:tblGrid>
        <w:gridCol w:w="939"/>
        <w:gridCol w:w="4423"/>
        <w:gridCol w:w="1694"/>
        <w:gridCol w:w="1699"/>
      </w:tblGrid>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п.п.</w:t>
            </w:r>
          </w:p>
        </w:tc>
        <w:tc>
          <w:tcPr>
            <w:tcW w:w="51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ПОКАЗАТЕЛИ</w:t>
            </w:r>
          </w:p>
        </w:tc>
        <w:tc>
          <w:tcPr>
            <w:tcW w:w="15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План отчетного года</w:t>
            </w:r>
          </w:p>
        </w:tc>
        <w:tc>
          <w:tcPr>
            <w:tcW w:w="1447"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Отчетный год</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w:t>
            </w:r>
          </w:p>
        </w:tc>
        <w:tc>
          <w:tcPr>
            <w:tcW w:w="51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Стоимость продукции, товаров, работ, услуг, тыс. руб.</w:t>
            </w:r>
          </w:p>
        </w:tc>
        <w:tc>
          <w:tcPr>
            <w:tcW w:w="15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15900</w:t>
            </w:r>
          </w:p>
        </w:tc>
        <w:tc>
          <w:tcPr>
            <w:tcW w:w="1447"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16190</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w:t>
            </w:r>
          </w:p>
        </w:tc>
        <w:tc>
          <w:tcPr>
            <w:tcW w:w="51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Среднесписочная численность персонала, чел.</w:t>
            </w:r>
          </w:p>
        </w:tc>
        <w:tc>
          <w:tcPr>
            <w:tcW w:w="15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219</w:t>
            </w:r>
          </w:p>
        </w:tc>
        <w:tc>
          <w:tcPr>
            <w:tcW w:w="1447"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214</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2а.</w:t>
            </w:r>
          </w:p>
        </w:tc>
        <w:tc>
          <w:tcPr>
            <w:tcW w:w="51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Из них рабочих</w:t>
            </w:r>
          </w:p>
        </w:tc>
        <w:tc>
          <w:tcPr>
            <w:tcW w:w="15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151</w:t>
            </w:r>
          </w:p>
        </w:tc>
        <w:tc>
          <w:tcPr>
            <w:tcW w:w="1447"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165</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w:t>
            </w:r>
          </w:p>
        </w:tc>
        <w:tc>
          <w:tcPr>
            <w:tcW w:w="51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Общее число отработанных рабочими чел-дней</w:t>
            </w:r>
          </w:p>
        </w:tc>
        <w:tc>
          <w:tcPr>
            <w:tcW w:w="15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36240</w:t>
            </w:r>
          </w:p>
        </w:tc>
        <w:tc>
          <w:tcPr>
            <w:tcW w:w="1447"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39270</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w:t>
            </w:r>
          </w:p>
        </w:tc>
        <w:tc>
          <w:tcPr>
            <w:tcW w:w="51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Общее число отработанных рабочими чел-часов</w:t>
            </w:r>
          </w:p>
        </w:tc>
        <w:tc>
          <w:tcPr>
            <w:tcW w:w="153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289920</w:t>
            </w:r>
          </w:p>
        </w:tc>
        <w:tc>
          <w:tcPr>
            <w:tcW w:w="1447"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306306</w:t>
            </w:r>
          </w:p>
        </w:tc>
      </w:tr>
    </w:tbl>
    <w:p w:rsidR="000E31D3" w:rsidRPr="00B56C27" w:rsidRDefault="000E31D3" w:rsidP="000E31D3">
      <w:pPr>
        <w:spacing w:after="0" w:line="240" w:lineRule="auto"/>
        <w:rPr>
          <w:rFonts w:ascii="Times New Roman" w:hAnsi="Times New Roman" w:cs="Times New Roman"/>
          <w:sz w:val="28"/>
          <w:szCs w:val="28"/>
        </w:rPr>
      </w:pPr>
    </w:p>
    <w:p w:rsidR="00791E3D" w:rsidRPr="00B56C27" w:rsidRDefault="00791E3D"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rPr>
          <w:rFonts w:ascii="Times New Roman" w:hAnsi="Times New Roman" w:cs="Times New Roman"/>
          <w:b/>
          <w:i/>
          <w:sz w:val="28"/>
          <w:szCs w:val="28"/>
        </w:rPr>
      </w:pPr>
      <w:r w:rsidRPr="00B56C27">
        <w:rPr>
          <w:rFonts w:ascii="Times New Roman" w:hAnsi="Times New Roman" w:cs="Times New Roman"/>
          <w:b/>
          <w:i/>
          <w:sz w:val="28"/>
          <w:szCs w:val="28"/>
        </w:rPr>
        <w:t>Задание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Определить резервы снижения материальных затрат за счет ликвидации потерь от брака по информации в таблице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Исходные данные для анализа</w:t>
      </w:r>
    </w:p>
    <w:tbl>
      <w:tblPr>
        <w:tblStyle w:val="21"/>
        <w:tblW w:w="9180" w:type="dxa"/>
        <w:tblLook w:val="01E0" w:firstRow="1" w:lastRow="1" w:firstColumn="1" w:lastColumn="1" w:noHBand="0" w:noVBand="0"/>
      </w:tblPr>
      <w:tblGrid>
        <w:gridCol w:w="939"/>
        <w:gridCol w:w="4769"/>
        <w:gridCol w:w="1648"/>
        <w:gridCol w:w="1824"/>
      </w:tblGrid>
      <w:tr w:rsidR="000E31D3" w:rsidRPr="00B56C27" w:rsidTr="00061142">
        <w:tc>
          <w:tcPr>
            <w:tcW w:w="792" w:type="dxa"/>
            <w:vMerge w:val="restart"/>
            <w:tcBorders>
              <w:top w:val="single" w:sz="4" w:space="0" w:color="auto"/>
              <w:left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 </w:t>
            </w:r>
            <w:r w:rsidRPr="00B56C27">
              <w:rPr>
                <w:rFonts w:ascii="Times New Roman" w:hAnsi="Times New Roman" w:cs="Times New Roman"/>
                <w:sz w:val="28"/>
                <w:szCs w:val="28"/>
              </w:rPr>
              <w:lastRenderedPageBreak/>
              <w:t>п.п.</w:t>
            </w:r>
          </w:p>
        </w:tc>
        <w:tc>
          <w:tcPr>
            <w:tcW w:w="5270" w:type="dxa"/>
            <w:vMerge w:val="restart"/>
            <w:tcBorders>
              <w:top w:val="single" w:sz="4" w:space="0" w:color="auto"/>
              <w:left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lastRenderedPageBreak/>
              <w:t>ПОКАЗАТЕЛИ</w:t>
            </w:r>
          </w:p>
        </w:tc>
        <w:tc>
          <w:tcPr>
            <w:tcW w:w="3118" w:type="dxa"/>
            <w:gridSpan w:val="2"/>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Фактический объем </w:t>
            </w:r>
            <w:r w:rsidRPr="00B56C27">
              <w:rPr>
                <w:rFonts w:ascii="Times New Roman" w:hAnsi="Times New Roman" w:cs="Times New Roman"/>
                <w:sz w:val="28"/>
                <w:szCs w:val="28"/>
              </w:rPr>
              <w:lastRenderedPageBreak/>
              <w:t>продукции за отчетный год</w:t>
            </w:r>
          </w:p>
        </w:tc>
      </w:tr>
      <w:tr w:rsidR="000E31D3" w:rsidRPr="00B56C27" w:rsidTr="00061142">
        <w:tc>
          <w:tcPr>
            <w:tcW w:w="792" w:type="dxa"/>
            <w:vMerge/>
            <w:tcBorders>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tc>
        <w:tc>
          <w:tcPr>
            <w:tcW w:w="5270" w:type="dxa"/>
            <w:vMerge/>
            <w:tcBorders>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tc>
        <w:tc>
          <w:tcPr>
            <w:tcW w:w="1276"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по </w:t>
            </w:r>
            <w:proofErr w:type="spellStart"/>
            <w:r w:rsidRPr="00B56C27">
              <w:rPr>
                <w:rFonts w:ascii="Times New Roman" w:hAnsi="Times New Roman" w:cs="Times New Roman"/>
                <w:sz w:val="28"/>
                <w:szCs w:val="28"/>
              </w:rPr>
              <w:t>себесто-имости</w:t>
            </w:r>
            <w:proofErr w:type="spellEnd"/>
            <w:r w:rsidRPr="00B56C27">
              <w:rPr>
                <w:rFonts w:ascii="Times New Roman" w:hAnsi="Times New Roman" w:cs="Times New Roman"/>
                <w:sz w:val="28"/>
                <w:szCs w:val="28"/>
              </w:rPr>
              <w:t xml:space="preserve"> </w:t>
            </w:r>
            <w:proofErr w:type="spellStart"/>
            <w:r w:rsidRPr="00B56C27">
              <w:rPr>
                <w:rFonts w:ascii="Times New Roman" w:hAnsi="Times New Roman" w:cs="Times New Roman"/>
                <w:sz w:val="28"/>
                <w:szCs w:val="28"/>
              </w:rPr>
              <w:t>пред</w:t>
            </w:r>
            <w:proofErr w:type="gramStart"/>
            <w:r w:rsidRPr="00B56C27">
              <w:rPr>
                <w:rFonts w:ascii="Times New Roman" w:hAnsi="Times New Roman" w:cs="Times New Roman"/>
                <w:sz w:val="28"/>
                <w:szCs w:val="28"/>
              </w:rPr>
              <w:t>.г</w:t>
            </w:r>
            <w:proofErr w:type="gramEnd"/>
            <w:r w:rsidRPr="00B56C27">
              <w:rPr>
                <w:rFonts w:ascii="Times New Roman" w:hAnsi="Times New Roman" w:cs="Times New Roman"/>
                <w:sz w:val="28"/>
                <w:szCs w:val="28"/>
              </w:rPr>
              <w:t>ода</w:t>
            </w:r>
            <w:proofErr w:type="spellEnd"/>
          </w:p>
        </w:tc>
        <w:tc>
          <w:tcPr>
            <w:tcW w:w="184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по факт себе-стоимости </w:t>
            </w:r>
            <w:proofErr w:type="spellStart"/>
            <w:r w:rsidRPr="00B56C27">
              <w:rPr>
                <w:rFonts w:ascii="Times New Roman" w:hAnsi="Times New Roman" w:cs="Times New Roman"/>
                <w:sz w:val="28"/>
                <w:szCs w:val="28"/>
              </w:rPr>
              <w:t>отчет</w:t>
            </w:r>
            <w:proofErr w:type="gramStart"/>
            <w:r w:rsidRPr="00B56C27">
              <w:rPr>
                <w:rFonts w:ascii="Times New Roman" w:hAnsi="Times New Roman" w:cs="Times New Roman"/>
                <w:sz w:val="28"/>
                <w:szCs w:val="28"/>
              </w:rPr>
              <w:t>.г</w:t>
            </w:r>
            <w:proofErr w:type="gramEnd"/>
            <w:r w:rsidRPr="00B56C27">
              <w:rPr>
                <w:rFonts w:ascii="Times New Roman" w:hAnsi="Times New Roman" w:cs="Times New Roman"/>
                <w:sz w:val="28"/>
                <w:szCs w:val="28"/>
              </w:rPr>
              <w:t>ода</w:t>
            </w:r>
            <w:proofErr w:type="spellEnd"/>
          </w:p>
        </w:tc>
      </w:tr>
      <w:tr w:rsidR="000E31D3" w:rsidRPr="00B56C27" w:rsidTr="00061142">
        <w:tc>
          <w:tcPr>
            <w:tcW w:w="79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w:t>
            </w:r>
          </w:p>
        </w:tc>
        <w:tc>
          <w:tcPr>
            <w:tcW w:w="527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Потери от брака, тыс. руб.</w:t>
            </w:r>
          </w:p>
        </w:tc>
        <w:tc>
          <w:tcPr>
            <w:tcW w:w="1276"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269</w:t>
            </w:r>
          </w:p>
        </w:tc>
        <w:tc>
          <w:tcPr>
            <w:tcW w:w="184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290</w:t>
            </w:r>
          </w:p>
        </w:tc>
      </w:tr>
      <w:tr w:rsidR="000E31D3" w:rsidRPr="00B56C27" w:rsidTr="00061142">
        <w:tc>
          <w:tcPr>
            <w:tcW w:w="79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w:t>
            </w:r>
          </w:p>
        </w:tc>
        <w:tc>
          <w:tcPr>
            <w:tcW w:w="527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Производственная себестоимость, тыс. руб.</w:t>
            </w:r>
          </w:p>
        </w:tc>
        <w:tc>
          <w:tcPr>
            <w:tcW w:w="1276"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49776</w:t>
            </w:r>
          </w:p>
        </w:tc>
        <w:tc>
          <w:tcPr>
            <w:tcW w:w="184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47930</w:t>
            </w:r>
          </w:p>
        </w:tc>
      </w:tr>
      <w:tr w:rsidR="000E31D3" w:rsidRPr="00B56C27" w:rsidTr="00061142">
        <w:tc>
          <w:tcPr>
            <w:tcW w:w="79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w:t>
            </w:r>
          </w:p>
        </w:tc>
        <w:tc>
          <w:tcPr>
            <w:tcW w:w="527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Затраты на сырье, материала топливо и энергию, тыс. руб.</w:t>
            </w:r>
          </w:p>
        </w:tc>
        <w:tc>
          <w:tcPr>
            <w:tcW w:w="1276"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44344</w:t>
            </w:r>
          </w:p>
        </w:tc>
        <w:tc>
          <w:tcPr>
            <w:tcW w:w="184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42820</w:t>
            </w:r>
          </w:p>
        </w:tc>
      </w:tr>
      <w:tr w:rsidR="000E31D3" w:rsidRPr="00B56C27" w:rsidTr="00061142">
        <w:tc>
          <w:tcPr>
            <w:tcW w:w="79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w:t>
            </w:r>
          </w:p>
        </w:tc>
        <w:tc>
          <w:tcPr>
            <w:tcW w:w="527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Заработная плата производственных рабочих, тыс. руб.</w:t>
            </w:r>
          </w:p>
        </w:tc>
        <w:tc>
          <w:tcPr>
            <w:tcW w:w="1276"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8002</w:t>
            </w:r>
          </w:p>
        </w:tc>
        <w:tc>
          <w:tcPr>
            <w:tcW w:w="184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6890</w:t>
            </w:r>
          </w:p>
        </w:tc>
      </w:tr>
      <w:tr w:rsidR="000E31D3" w:rsidRPr="00B56C27" w:rsidTr="00061142">
        <w:tc>
          <w:tcPr>
            <w:tcW w:w="79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5.</w:t>
            </w:r>
          </w:p>
        </w:tc>
        <w:tc>
          <w:tcPr>
            <w:tcW w:w="527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Отчисления единого социального налога, тыс. руб.</w:t>
            </w:r>
          </w:p>
        </w:tc>
        <w:tc>
          <w:tcPr>
            <w:tcW w:w="1276"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1162</w:t>
            </w:r>
          </w:p>
        </w:tc>
        <w:tc>
          <w:tcPr>
            <w:tcW w:w="1842"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980</w:t>
            </w:r>
          </w:p>
        </w:tc>
      </w:tr>
    </w:tbl>
    <w:p w:rsidR="000E31D3" w:rsidRPr="00B56C27" w:rsidRDefault="000E31D3" w:rsidP="000E31D3">
      <w:pPr>
        <w:spacing w:after="0" w:line="240" w:lineRule="auto"/>
        <w:textAlignment w:val="baseline"/>
        <w:rPr>
          <w:rFonts w:ascii="Times New Roman" w:hAnsi="Times New Roman" w:cs="Times New Roman"/>
          <w:b/>
          <w:bCs/>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b/>
          <w:bCs/>
          <w:sz w:val="28"/>
          <w:szCs w:val="28"/>
        </w:rPr>
        <w:t>Вариант 2 </w:t>
      </w:r>
    </w:p>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rPr>
          <w:rFonts w:ascii="Times New Roman" w:hAnsi="Times New Roman" w:cs="Times New Roman"/>
          <w:b/>
          <w:i/>
          <w:sz w:val="28"/>
          <w:szCs w:val="28"/>
        </w:rPr>
      </w:pPr>
      <w:r w:rsidRPr="00B56C27">
        <w:rPr>
          <w:rFonts w:ascii="Times New Roman" w:hAnsi="Times New Roman" w:cs="Times New Roman"/>
          <w:b/>
          <w:i/>
          <w:sz w:val="28"/>
          <w:szCs w:val="28"/>
        </w:rPr>
        <w:t>Задание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Оценить возможности роста объема выпускаемой продукции по факторам связанным со средствами труда с использованием данных таблицы и информации по планируемым мероприятиям:</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а</w:t>
      </w:r>
      <w:proofErr w:type="gramStart"/>
      <w:r w:rsidRPr="00B56C27">
        <w:rPr>
          <w:rFonts w:ascii="Times New Roman" w:hAnsi="Times New Roman" w:cs="Times New Roman"/>
          <w:sz w:val="28"/>
          <w:szCs w:val="28"/>
        </w:rPr>
        <w:t>)т</w:t>
      </w:r>
      <w:proofErr w:type="gramEnd"/>
      <w:r w:rsidRPr="00B56C27">
        <w:rPr>
          <w:rFonts w:ascii="Times New Roman" w:hAnsi="Times New Roman" w:cs="Times New Roman"/>
          <w:sz w:val="28"/>
          <w:szCs w:val="28"/>
        </w:rPr>
        <w:t>емпы роста среднегодовой стоимости стоимость основных фондов по основному виду деятельности составят 102,8%;</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б) намеченные мероприятия позволят повысить коэффициент сменности до 1,3;</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в) доведение доли машин и оборудования на 1,2%.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t>Исходные данные для анализа</w:t>
      </w:r>
    </w:p>
    <w:p w:rsidR="000E31D3" w:rsidRPr="00B56C27" w:rsidRDefault="000E31D3" w:rsidP="000E31D3">
      <w:pPr>
        <w:spacing w:after="0" w:line="240" w:lineRule="auto"/>
        <w:rPr>
          <w:rFonts w:ascii="Times New Roman" w:hAnsi="Times New Roman" w:cs="Times New Roman"/>
          <w:sz w:val="28"/>
          <w:szCs w:val="28"/>
        </w:rPr>
      </w:pPr>
    </w:p>
    <w:tbl>
      <w:tblPr>
        <w:tblStyle w:val="21"/>
        <w:tblW w:w="8928" w:type="dxa"/>
        <w:tblLook w:val="01E0" w:firstRow="1" w:lastRow="1" w:firstColumn="1" w:lastColumn="1" w:noHBand="0" w:noVBand="0"/>
      </w:tblPr>
      <w:tblGrid>
        <w:gridCol w:w="939"/>
        <w:gridCol w:w="4196"/>
        <w:gridCol w:w="2094"/>
        <w:gridCol w:w="1699"/>
      </w:tblGrid>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п.п.</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jc w:val="center"/>
              <w:rPr>
                <w:rFonts w:ascii="Times New Roman" w:hAnsi="Times New Roman" w:cs="Times New Roman"/>
                <w:sz w:val="28"/>
                <w:szCs w:val="28"/>
              </w:rPr>
            </w:pPr>
            <w:r w:rsidRPr="00B56C27">
              <w:rPr>
                <w:rFonts w:ascii="Times New Roman" w:hAnsi="Times New Roman" w:cs="Times New Roman"/>
                <w:sz w:val="28"/>
                <w:szCs w:val="28"/>
              </w:rPr>
              <w:t>ПОКАЗАТЕЛИ</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Предыдущий год</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Отчетный год</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Стоимость продукции, товаров, работ, услуг, тыс. руб.</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12600</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16190</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Среднегодовая стоимость основных фондов по основному виду деятельности, тыс. руб.</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1560</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1688</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2а.</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из них </w:t>
            </w: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машин и оборудования</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983</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1077</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Коэффициент сменности</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1,12</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1,24</w:t>
            </w:r>
          </w:p>
        </w:tc>
      </w:tr>
    </w:tbl>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rPr>
          <w:rFonts w:ascii="Times New Roman" w:hAnsi="Times New Roman" w:cs="Times New Roman"/>
          <w:b/>
          <w:i/>
          <w:sz w:val="28"/>
          <w:szCs w:val="28"/>
        </w:rPr>
      </w:pPr>
      <w:r w:rsidRPr="00B56C27">
        <w:rPr>
          <w:rFonts w:ascii="Times New Roman" w:hAnsi="Times New Roman" w:cs="Times New Roman"/>
          <w:b/>
          <w:i/>
          <w:sz w:val="28"/>
          <w:szCs w:val="28"/>
        </w:rPr>
        <w:t>Задание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Определить резервы снижения трудовых затрат за счет ликвидации потерь от брака по информации в таблице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Исходные данные для анализа</w:t>
      </w:r>
    </w:p>
    <w:tbl>
      <w:tblPr>
        <w:tblStyle w:val="21"/>
        <w:tblW w:w="8928" w:type="dxa"/>
        <w:tblLook w:val="01E0" w:firstRow="1" w:lastRow="1" w:firstColumn="1" w:lastColumn="1" w:noHBand="0" w:noVBand="0"/>
      </w:tblPr>
      <w:tblGrid>
        <w:gridCol w:w="939"/>
        <w:gridCol w:w="4591"/>
        <w:gridCol w:w="1648"/>
        <w:gridCol w:w="1750"/>
      </w:tblGrid>
      <w:tr w:rsidR="000E31D3" w:rsidRPr="00B56C27" w:rsidTr="00061142">
        <w:tc>
          <w:tcPr>
            <w:tcW w:w="675" w:type="dxa"/>
            <w:vMerge w:val="restart"/>
            <w:tcBorders>
              <w:top w:val="single" w:sz="4" w:space="0" w:color="auto"/>
              <w:left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п.п.</w:t>
            </w:r>
          </w:p>
        </w:tc>
        <w:tc>
          <w:tcPr>
            <w:tcW w:w="5013" w:type="dxa"/>
            <w:vMerge w:val="restart"/>
            <w:tcBorders>
              <w:top w:val="single" w:sz="4" w:space="0" w:color="auto"/>
              <w:left w:val="single" w:sz="4" w:space="0" w:color="auto"/>
              <w:right w:val="single" w:sz="4" w:space="0" w:color="auto"/>
            </w:tcBorders>
          </w:tcPr>
          <w:p w:rsidR="000E31D3" w:rsidRPr="00B56C27" w:rsidRDefault="000E31D3" w:rsidP="000E31D3">
            <w:pPr>
              <w:ind w:left="283"/>
              <w:jc w:val="center"/>
              <w:rPr>
                <w:rFonts w:ascii="Times New Roman" w:hAnsi="Times New Roman" w:cs="Times New Roman"/>
                <w:sz w:val="28"/>
                <w:szCs w:val="28"/>
              </w:rPr>
            </w:pPr>
          </w:p>
          <w:p w:rsidR="000E31D3" w:rsidRPr="00B56C27" w:rsidRDefault="000E31D3" w:rsidP="000E31D3">
            <w:pPr>
              <w:ind w:left="283"/>
              <w:jc w:val="center"/>
              <w:rPr>
                <w:rFonts w:ascii="Times New Roman" w:hAnsi="Times New Roman" w:cs="Times New Roman"/>
                <w:sz w:val="28"/>
                <w:szCs w:val="28"/>
              </w:rPr>
            </w:pPr>
            <w:r w:rsidRPr="00B56C27">
              <w:rPr>
                <w:rFonts w:ascii="Times New Roman" w:hAnsi="Times New Roman" w:cs="Times New Roman"/>
                <w:sz w:val="28"/>
                <w:szCs w:val="28"/>
              </w:rPr>
              <w:t>ПОКАЗАТЕЛИ</w:t>
            </w:r>
          </w:p>
        </w:tc>
        <w:tc>
          <w:tcPr>
            <w:tcW w:w="3240" w:type="dxa"/>
            <w:gridSpan w:val="2"/>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Фактический объем продукции за отчетный год</w:t>
            </w:r>
          </w:p>
        </w:tc>
      </w:tr>
      <w:tr w:rsidR="000E31D3" w:rsidRPr="00B56C27" w:rsidTr="00061142">
        <w:tc>
          <w:tcPr>
            <w:tcW w:w="675" w:type="dxa"/>
            <w:vMerge/>
            <w:tcBorders>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tc>
        <w:tc>
          <w:tcPr>
            <w:tcW w:w="5013" w:type="dxa"/>
            <w:vMerge/>
            <w:tcBorders>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по </w:t>
            </w:r>
            <w:proofErr w:type="spellStart"/>
            <w:r w:rsidRPr="00B56C27">
              <w:rPr>
                <w:rFonts w:ascii="Times New Roman" w:hAnsi="Times New Roman" w:cs="Times New Roman"/>
                <w:sz w:val="28"/>
                <w:szCs w:val="28"/>
              </w:rPr>
              <w:t>себесто-имости</w:t>
            </w:r>
            <w:proofErr w:type="spellEnd"/>
            <w:r w:rsidRPr="00B56C27">
              <w:rPr>
                <w:rFonts w:ascii="Times New Roman" w:hAnsi="Times New Roman" w:cs="Times New Roman"/>
                <w:sz w:val="28"/>
                <w:szCs w:val="28"/>
              </w:rPr>
              <w:t xml:space="preserve"> </w:t>
            </w:r>
            <w:proofErr w:type="spellStart"/>
            <w:r w:rsidRPr="00B56C27">
              <w:rPr>
                <w:rFonts w:ascii="Times New Roman" w:hAnsi="Times New Roman" w:cs="Times New Roman"/>
                <w:sz w:val="28"/>
                <w:szCs w:val="28"/>
              </w:rPr>
              <w:t>пред</w:t>
            </w:r>
            <w:proofErr w:type="gramStart"/>
            <w:r w:rsidRPr="00B56C27">
              <w:rPr>
                <w:rFonts w:ascii="Times New Roman" w:hAnsi="Times New Roman" w:cs="Times New Roman"/>
                <w:sz w:val="28"/>
                <w:szCs w:val="28"/>
              </w:rPr>
              <w:t>.г</w:t>
            </w:r>
            <w:proofErr w:type="gramEnd"/>
            <w:r w:rsidRPr="00B56C27">
              <w:rPr>
                <w:rFonts w:ascii="Times New Roman" w:hAnsi="Times New Roman" w:cs="Times New Roman"/>
                <w:sz w:val="28"/>
                <w:szCs w:val="28"/>
              </w:rPr>
              <w:t>ода</w:t>
            </w:r>
            <w:proofErr w:type="spellEnd"/>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по факт себе-стоимости </w:t>
            </w:r>
            <w:proofErr w:type="spellStart"/>
            <w:r w:rsidRPr="00B56C27">
              <w:rPr>
                <w:rFonts w:ascii="Times New Roman" w:hAnsi="Times New Roman" w:cs="Times New Roman"/>
                <w:sz w:val="28"/>
                <w:szCs w:val="28"/>
              </w:rPr>
              <w:t>отчет</w:t>
            </w:r>
            <w:proofErr w:type="gramStart"/>
            <w:r w:rsidRPr="00B56C27">
              <w:rPr>
                <w:rFonts w:ascii="Times New Roman" w:hAnsi="Times New Roman" w:cs="Times New Roman"/>
                <w:sz w:val="28"/>
                <w:szCs w:val="28"/>
              </w:rPr>
              <w:t>.г</w:t>
            </w:r>
            <w:proofErr w:type="gramEnd"/>
            <w:r w:rsidRPr="00B56C27">
              <w:rPr>
                <w:rFonts w:ascii="Times New Roman" w:hAnsi="Times New Roman" w:cs="Times New Roman"/>
                <w:sz w:val="28"/>
                <w:szCs w:val="28"/>
              </w:rPr>
              <w:t>ода</w:t>
            </w:r>
            <w:proofErr w:type="spellEnd"/>
          </w:p>
        </w:tc>
      </w:tr>
      <w:tr w:rsidR="000E31D3" w:rsidRPr="00B56C27" w:rsidTr="00061142">
        <w:tc>
          <w:tcPr>
            <w:tcW w:w="675"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w:t>
            </w:r>
          </w:p>
        </w:tc>
        <w:tc>
          <w:tcPr>
            <w:tcW w:w="5013"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Потери от брака, тыс. руб.</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269</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290</w:t>
            </w:r>
          </w:p>
        </w:tc>
      </w:tr>
      <w:tr w:rsidR="000E31D3" w:rsidRPr="00B56C27" w:rsidTr="00061142">
        <w:tc>
          <w:tcPr>
            <w:tcW w:w="675"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w:t>
            </w:r>
          </w:p>
        </w:tc>
        <w:tc>
          <w:tcPr>
            <w:tcW w:w="5013"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Производственная себестоимость, тыс. руб.</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49776</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47930</w:t>
            </w:r>
          </w:p>
        </w:tc>
      </w:tr>
      <w:tr w:rsidR="000E31D3" w:rsidRPr="00B56C27" w:rsidTr="00061142">
        <w:tc>
          <w:tcPr>
            <w:tcW w:w="675"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w:t>
            </w:r>
          </w:p>
        </w:tc>
        <w:tc>
          <w:tcPr>
            <w:tcW w:w="5013"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Затраты на сырье, материала топливо и энергию, тыс. руб.</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44344</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42820</w:t>
            </w:r>
          </w:p>
        </w:tc>
      </w:tr>
      <w:tr w:rsidR="000E31D3" w:rsidRPr="00B56C27" w:rsidTr="00061142">
        <w:tc>
          <w:tcPr>
            <w:tcW w:w="675"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4.</w:t>
            </w:r>
          </w:p>
        </w:tc>
        <w:tc>
          <w:tcPr>
            <w:tcW w:w="5013"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Заработная плата производственных рабочих, тыс. руб.</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8002</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6890</w:t>
            </w:r>
          </w:p>
        </w:tc>
      </w:tr>
      <w:tr w:rsidR="000E31D3" w:rsidRPr="00B56C27" w:rsidTr="00061142">
        <w:tc>
          <w:tcPr>
            <w:tcW w:w="675"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5.</w:t>
            </w:r>
          </w:p>
        </w:tc>
        <w:tc>
          <w:tcPr>
            <w:tcW w:w="5013"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Отчисления в фонды соц. страхования, тыс. руб.</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1162</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980</w:t>
            </w:r>
          </w:p>
        </w:tc>
      </w:tr>
    </w:tbl>
    <w:p w:rsidR="000E31D3" w:rsidRPr="00B56C27" w:rsidRDefault="000E31D3" w:rsidP="000E31D3">
      <w:pPr>
        <w:spacing w:after="0" w:line="240" w:lineRule="auto"/>
        <w:textAlignment w:val="baseline"/>
        <w:rPr>
          <w:rFonts w:ascii="Times New Roman" w:hAnsi="Times New Roman" w:cs="Times New Roman"/>
          <w:b/>
          <w:bCs/>
          <w:sz w:val="28"/>
          <w:szCs w:val="28"/>
        </w:rPr>
      </w:pPr>
      <w:r w:rsidRPr="00B56C27">
        <w:rPr>
          <w:rFonts w:ascii="Times New Roman" w:hAnsi="Times New Roman" w:cs="Times New Roman"/>
          <w:b/>
          <w:bCs/>
          <w:sz w:val="28"/>
          <w:szCs w:val="28"/>
        </w:rPr>
        <w:t>Модуль 3</w:t>
      </w:r>
    </w:p>
    <w:p w:rsidR="000E31D3" w:rsidRPr="00B56C27" w:rsidRDefault="000E31D3" w:rsidP="000E31D3">
      <w:pPr>
        <w:spacing w:after="0" w:line="240" w:lineRule="auto"/>
        <w:textAlignment w:val="baseline"/>
        <w:rPr>
          <w:rFonts w:ascii="Times New Roman" w:hAnsi="Times New Roman" w:cs="Times New Roman"/>
          <w:b/>
          <w:bCs/>
          <w:sz w:val="28"/>
          <w:szCs w:val="28"/>
        </w:rPr>
      </w:pPr>
    </w:p>
    <w:p w:rsidR="000E31D3" w:rsidRPr="00B56C27" w:rsidRDefault="000E31D3" w:rsidP="000E31D3">
      <w:pPr>
        <w:spacing w:after="0" w:line="240" w:lineRule="auto"/>
        <w:textAlignment w:val="baseline"/>
        <w:rPr>
          <w:rFonts w:ascii="Times New Roman" w:hAnsi="Times New Roman" w:cs="Times New Roman"/>
          <w:b/>
          <w:bCs/>
          <w:sz w:val="28"/>
          <w:szCs w:val="28"/>
        </w:rPr>
      </w:pPr>
      <w:r w:rsidRPr="00B56C27">
        <w:rPr>
          <w:rFonts w:ascii="Times New Roman" w:hAnsi="Times New Roman" w:cs="Times New Roman"/>
          <w:b/>
          <w:bCs/>
          <w:sz w:val="28"/>
          <w:szCs w:val="28"/>
        </w:rPr>
        <w:t xml:space="preserve">Вариант 1 </w:t>
      </w:r>
    </w:p>
    <w:p w:rsidR="000E31D3" w:rsidRPr="00B56C27" w:rsidRDefault="000E31D3" w:rsidP="000E31D3">
      <w:pPr>
        <w:spacing w:after="0" w:line="240" w:lineRule="auto"/>
        <w:textAlignment w:val="baseline"/>
        <w:rPr>
          <w:rFonts w:ascii="Times New Roman" w:hAnsi="Times New Roman" w:cs="Times New Roman"/>
          <w:b/>
          <w:bCs/>
          <w:sz w:val="28"/>
          <w:szCs w:val="28"/>
        </w:rPr>
      </w:pPr>
    </w:p>
    <w:p w:rsidR="000E31D3" w:rsidRPr="00B56C27" w:rsidRDefault="000E31D3" w:rsidP="000E31D3">
      <w:pPr>
        <w:spacing w:after="0" w:line="240" w:lineRule="auto"/>
        <w:textAlignment w:val="baseline"/>
        <w:rPr>
          <w:rFonts w:ascii="Times New Roman" w:hAnsi="Times New Roman" w:cs="Times New Roman"/>
          <w:b/>
          <w:bCs/>
          <w:i/>
          <w:sz w:val="28"/>
          <w:szCs w:val="28"/>
        </w:rPr>
      </w:pPr>
      <w:r w:rsidRPr="00B56C27">
        <w:rPr>
          <w:rFonts w:ascii="Times New Roman" w:hAnsi="Times New Roman" w:cs="Times New Roman"/>
          <w:b/>
          <w:bCs/>
          <w:i/>
          <w:sz w:val="28"/>
          <w:szCs w:val="28"/>
        </w:rPr>
        <w:t>Задание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Дайте оценку влияния факторов, способом цепных подстановок, на изменение товарооборота коммерческой организации по данным, приведенным в таблице 1. Постройте график результатов факторного анализа. Определите возможные управленческие решения.</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тыс. рублей</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149"/>
        <w:gridCol w:w="1440"/>
        <w:gridCol w:w="1487"/>
      </w:tblGrid>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 п.п.</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 xml:space="preserve">           Показатели</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По плану</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По отчету</w:t>
            </w:r>
          </w:p>
        </w:tc>
      </w:tr>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Запасы товаров на начало отчетного года</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1250</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1034</w:t>
            </w:r>
          </w:p>
        </w:tc>
      </w:tr>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2.</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Поступление товаров за анализируемый период</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59300</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60250</w:t>
            </w:r>
          </w:p>
        </w:tc>
      </w:tr>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3.</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Прочее выбытие товаров</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105</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96</w:t>
            </w:r>
          </w:p>
        </w:tc>
      </w:tr>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lastRenderedPageBreak/>
              <w:t>4.</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Запасы товаров на конец отчетного года</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1245</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158</w:t>
            </w:r>
          </w:p>
        </w:tc>
      </w:tr>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5.</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Товарооборот  за год</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59200</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61030</w:t>
            </w:r>
          </w:p>
        </w:tc>
      </w:tr>
    </w:tbl>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rPr>
          <w:rFonts w:ascii="Times New Roman" w:hAnsi="Times New Roman" w:cs="Times New Roman"/>
          <w:b/>
          <w:i/>
          <w:sz w:val="28"/>
          <w:szCs w:val="28"/>
        </w:rPr>
      </w:pPr>
      <w:r w:rsidRPr="00B56C27">
        <w:rPr>
          <w:rFonts w:ascii="Times New Roman" w:hAnsi="Times New Roman" w:cs="Times New Roman"/>
          <w:b/>
          <w:i/>
          <w:sz w:val="28"/>
          <w:szCs w:val="28"/>
        </w:rPr>
        <w:t xml:space="preserve">Задание 2 </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Определите количественное влияние на финансовый результат от основной деятельности факторов, используя данные таблицы 1 и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тыс. рублей</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4149"/>
        <w:gridCol w:w="1440"/>
        <w:gridCol w:w="1487"/>
      </w:tblGrid>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 п.п.</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 xml:space="preserve">           Показатели</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По плану</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По отчету</w:t>
            </w:r>
          </w:p>
        </w:tc>
      </w:tr>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Издержки обращения</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11900</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11350</w:t>
            </w:r>
          </w:p>
        </w:tc>
      </w:tr>
      <w:tr w:rsidR="000E31D3" w:rsidRPr="00B56C27" w:rsidTr="00061142">
        <w:trPr>
          <w:trHeight w:val="180"/>
        </w:trPr>
        <w:tc>
          <w:tcPr>
            <w:tcW w:w="531"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2.</w:t>
            </w:r>
          </w:p>
        </w:tc>
        <w:tc>
          <w:tcPr>
            <w:tcW w:w="4149"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Валовой доход организации</w:t>
            </w:r>
          </w:p>
        </w:tc>
        <w:tc>
          <w:tcPr>
            <w:tcW w:w="1440"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20720</w:t>
            </w:r>
          </w:p>
        </w:tc>
        <w:tc>
          <w:tcPr>
            <w:tcW w:w="1487" w:type="dxa"/>
            <w:tcBorders>
              <w:top w:val="single" w:sz="4" w:space="0" w:color="auto"/>
              <w:left w:val="single" w:sz="4" w:space="0" w:color="auto"/>
              <w:bottom w:val="single" w:sz="4" w:space="0" w:color="auto"/>
              <w:right w:val="single" w:sz="4" w:space="0" w:color="auto"/>
            </w:tcBorders>
            <w:hideMark/>
          </w:tcPr>
          <w:p w:rsidR="000E31D3" w:rsidRPr="00B56C27" w:rsidRDefault="000E31D3" w:rsidP="000E31D3">
            <w:pPr>
              <w:spacing w:after="0" w:line="240" w:lineRule="auto"/>
              <w:rPr>
                <w:rFonts w:ascii="Times New Roman" w:hAnsi="Times New Roman" w:cs="Times New Roman"/>
                <w:sz w:val="28"/>
                <w:szCs w:val="28"/>
                <w:lang w:eastAsia="en-US"/>
              </w:rPr>
            </w:pPr>
            <w:r w:rsidRPr="00B56C27">
              <w:rPr>
                <w:rFonts w:ascii="Times New Roman" w:hAnsi="Times New Roman" w:cs="Times New Roman"/>
                <w:sz w:val="28"/>
                <w:szCs w:val="28"/>
                <w:lang w:eastAsia="en-US"/>
              </w:rPr>
              <w:t>18919</w:t>
            </w:r>
          </w:p>
        </w:tc>
      </w:tr>
    </w:tbl>
    <w:p w:rsidR="000E31D3" w:rsidRPr="00B56C27" w:rsidRDefault="000E31D3" w:rsidP="000E31D3">
      <w:pPr>
        <w:spacing w:after="0" w:line="240" w:lineRule="auto"/>
        <w:textAlignment w:val="baseline"/>
        <w:rPr>
          <w:rFonts w:ascii="Times New Roman" w:hAnsi="Times New Roman" w:cs="Times New Roman"/>
          <w:bCs/>
          <w:sz w:val="28"/>
          <w:szCs w:val="28"/>
        </w:rPr>
      </w:pPr>
    </w:p>
    <w:p w:rsidR="000E31D3" w:rsidRPr="00B56C27" w:rsidRDefault="000E31D3" w:rsidP="000E31D3">
      <w:pPr>
        <w:spacing w:after="0" w:line="240" w:lineRule="auto"/>
        <w:textAlignment w:val="baseline"/>
        <w:rPr>
          <w:rFonts w:ascii="Times New Roman" w:hAnsi="Times New Roman" w:cs="Times New Roman"/>
          <w:b/>
          <w:bCs/>
          <w:sz w:val="28"/>
          <w:szCs w:val="28"/>
        </w:rPr>
      </w:pPr>
      <w:r w:rsidRPr="00B56C27">
        <w:rPr>
          <w:rFonts w:ascii="Times New Roman" w:hAnsi="Times New Roman" w:cs="Times New Roman"/>
          <w:b/>
          <w:bCs/>
          <w:sz w:val="28"/>
          <w:szCs w:val="28"/>
        </w:rPr>
        <w:t xml:space="preserve">Вариант 2 </w:t>
      </w:r>
    </w:p>
    <w:p w:rsidR="000E31D3" w:rsidRPr="00B56C27" w:rsidRDefault="000E31D3" w:rsidP="000E31D3">
      <w:pPr>
        <w:spacing w:after="0" w:line="240" w:lineRule="auto"/>
        <w:textAlignment w:val="baseline"/>
        <w:rPr>
          <w:rFonts w:ascii="Times New Roman" w:hAnsi="Times New Roman" w:cs="Times New Roman"/>
          <w:bCs/>
          <w:sz w:val="28"/>
          <w:szCs w:val="28"/>
        </w:rPr>
      </w:pPr>
    </w:p>
    <w:p w:rsidR="000E31D3" w:rsidRPr="00B56C27" w:rsidRDefault="000E31D3" w:rsidP="000E31D3">
      <w:pPr>
        <w:spacing w:after="0" w:line="240" w:lineRule="auto"/>
        <w:textAlignment w:val="baseline"/>
        <w:rPr>
          <w:rFonts w:ascii="Times New Roman" w:hAnsi="Times New Roman" w:cs="Times New Roman"/>
          <w:b/>
          <w:bCs/>
          <w:i/>
          <w:sz w:val="28"/>
          <w:szCs w:val="28"/>
        </w:rPr>
      </w:pPr>
      <w:r w:rsidRPr="00B56C27">
        <w:rPr>
          <w:rFonts w:ascii="Times New Roman" w:hAnsi="Times New Roman" w:cs="Times New Roman"/>
          <w:b/>
          <w:bCs/>
          <w:i/>
          <w:sz w:val="28"/>
          <w:szCs w:val="28"/>
        </w:rPr>
        <w:t>Задание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Оцените выполнение плана по труду в торговой организации на данных таблицы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t>Исходные данные для анализа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0"/>
        <w:gridCol w:w="1988"/>
        <w:gridCol w:w="1440"/>
        <w:gridCol w:w="1074"/>
      </w:tblGrid>
      <w:tr w:rsidR="000E31D3" w:rsidRPr="00B56C27" w:rsidTr="00061142">
        <w:trPr>
          <w:cantSplit/>
        </w:trPr>
        <w:tc>
          <w:tcPr>
            <w:tcW w:w="4420" w:type="dxa"/>
            <w:vMerge w:val="restart"/>
          </w:tcPr>
          <w:p w:rsidR="000E31D3" w:rsidRPr="00B56C27" w:rsidRDefault="000E31D3" w:rsidP="000E31D3">
            <w:pPr>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Показатели</w:t>
            </w:r>
          </w:p>
        </w:tc>
        <w:tc>
          <w:tcPr>
            <w:tcW w:w="1988" w:type="dxa"/>
            <w:vMerge w:val="restart"/>
          </w:tcPr>
          <w:p w:rsidR="000E31D3" w:rsidRPr="00B56C27" w:rsidRDefault="000E31D3" w:rsidP="000E31D3">
            <w:pPr>
              <w:spacing w:after="0" w:line="240" w:lineRule="auto"/>
              <w:rPr>
                <w:rFonts w:ascii="Times New Roman" w:hAnsi="Times New Roman" w:cs="Times New Roman"/>
                <w:sz w:val="28"/>
                <w:szCs w:val="28"/>
              </w:rPr>
            </w:pPr>
            <w:proofErr w:type="spellStart"/>
            <w:r w:rsidRPr="00B56C27">
              <w:rPr>
                <w:rFonts w:ascii="Times New Roman" w:hAnsi="Times New Roman" w:cs="Times New Roman"/>
                <w:sz w:val="28"/>
                <w:szCs w:val="28"/>
              </w:rPr>
              <w:t>Пред</w:t>
            </w:r>
            <w:proofErr w:type="gramStart"/>
            <w:r w:rsidRPr="00B56C27">
              <w:rPr>
                <w:rFonts w:ascii="Times New Roman" w:hAnsi="Times New Roman" w:cs="Times New Roman"/>
                <w:sz w:val="28"/>
                <w:szCs w:val="28"/>
              </w:rPr>
              <w:t>.г</w:t>
            </w:r>
            <w:proofErr w:type="gramEnd"/>
            <w:r w:rsidRPr="00B56C27">
              <w:rPr>
                <w:rFonts w:ascii="Times New Roman" w:hAnsi="Times New Roman" w:cs="Times New Roman"/>
                <w:sz w:val="28"/>
                <w:szCs w:val="28"/>
              </w:rPr>
              <w:t>од</w:t>
            </w:r>
            <w:proofErr w:type="spellEnd"/>
          </w:p>
        </w:tc>
        <w:tc>
          <w:tcPr>
            <w:tcW w:w="2514" w:type="dxa"/>
            <w:gridSpan w:val="2"/>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Отчетный год</w:t>
            </w:r>
          </w:p>
        </w:tc>
      </w:tr>
      <w:tr w:rsidR="000E31D3" w:rsidRPr="00B56C27" w:rsidTr="00061142">
        <w:trPr>
          <w:cantSplit/>
        </w:trPr>
        <w:tc>
          <w:tcPr>
            <w:tcW w:w="4420" w:type="dxa"/>
            <w:vMerge/>
          </w:tcPr>
          <w:p w:rsidR="000E31D3" w:rsidRPr="00B56C27" w:rsidRDefault="000E31D3" w:rsidP="000E31D3">
            <w:pPr>
              <w:spacing w:after="0" w:line="240" w:lineRule="auto"/>
              <w:rPr>
                <w:rFonts w:ascii="Times New Roman" w:hAnsi="Times New Roman" w:cs="Times New Roman"/>
                <w:sz w:val="28"/>
                <w:szCs w:val="28"/>
              </w:rPr>
            </w:pPr>
          </w:p>
        </w:tc>
        <w:tc>
          <w:tcPr>
            <w:tcW w:w="1988" w:type="dxa"/>
            <w:vMerge/>
          </w:tcPr>
          <w:p w:rsidR="000E31D3" w:rsidRPr="00B56C27" w:rsidRDefault="000E31D3" w:rsidP="000E31D3">
            <w:pPr>
              <w:spacing w:after="0" w:line="240" w:lineRule="auto"/>
              <w:rPr>
                <w:rFonts w:ascii="Times New Roman" w:hAnsi="Times New Roman" w:cs="Times New Roman"/>
                <w:sz w:val="28"/>
                <w:szCs w:val="28"/>
              </w:rPr>
            </w:pPr>
          </w:p>
        </w:tc>
        <w:tc>
          <w:tcPr>
            <w:tcW w:w="1440"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План </w:t>
            </w:r>
          </w:p>
        </w:tc>
        <w:tc>
          <w:tcPr>
            <w:tcW w:w="1074"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Отчет</w:t>
            </w:r>
          </w:p>
        </w:tc>
      </w:tr>
      <w:tr w:rsidR="000E31D3" w:rsidRPr="00B56C27" w:rsidTr="00061142">
        <w:tc>
          <w:tcPr>
            <w:tcW w:w="4420"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Розничный товарооборот, тыс. руб.</w:t>
            </w:r>
          </w:p>
        </w:tc>
        <w:tc>
          <w:tcPr>
            <w:tcW w:w="1988"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28000</w:t>
            </w:r>
          </w:p>
        </w:tc>
        <w:tc>
          <w:tcPr>
            <w:tcW w:w="1440"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30000</w:t>
            </w:r>
          </w:p>
        </w:tc>
        <w:tc>
          <w:tcPr>
            <w:tcW w:w="1074"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30800</w:t>
            </w:r>
          </w:p>
        </w:tc>
      </w:tr>
      <w:tr w:rsidR="000E31D3" w:rsidRPr="00B56C27" w:rsidTr="00061142">
        <w:tc>
          <w:tcPr>
            <w:tcW w:w="4420"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Среднесписочная численность персонала, чел. </w:t>
            </w:r>
          </w:p>
        </w:tc>
        <w:tc>
          <w:tcPr>
            <w:tcW w:w="1988"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102</w:t>
            </w:r>
          </w:p>
        </w:tc>
        <w:tc>
          <w:tcPr>
            <w:tcW w:w="1440"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105</w:t>
            </w:r>
          </w:p>
        </w:tc>
        <w:tc>
          <w:tcPr>
            <w:tcW w:w="1074"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103</w:t>
            </w:r>
          </w:p>
        </w:tc>
      </w:tr>
      <w:tr w:rsidR="000E31D3" w:rsidRPr="00B56C27" w:rsidTr="00061142">
        <w:tc>
          <w:tcPr>
            <w:tcW w:w="4420"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В том числе продавцы</w:t>
            </w:r>
          </w:p>
        </w:tc>
        <w:tc>
          <w:tcPr>
            <w:tcW w:w="1988"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68</w:t>
            </w:r>
          </w:p>
        </w:tc>
        <w:tc>
          <w:tcPr>
            <w:tcW w:w="1440"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71</w:t>
            </w:r>
          </w:p>
        </w:tc>
        <w:tc>
          <w:tcPr>
            <w:tcW w:w="1074" w:type="dxa"/>
          </w:tcPr>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69</w:t>
            </w:r>
          </w:p>
        </w:tc>
      </w:tr>
    </w:tbl>
    <w:p w:rsidR="000E31D3" w:rsidRPr="00B56C27" w:rsidRDefault="000E31D3" w:rsidP="000E31D3">
      <w:pPr>
        <w:spacing w:after="0" w:line="240" w:lineRule="auto"/>
        <w:rPr>
          <w:rFonts w:ascii="Times New Roman" w:hAnsi="Times New Roman" w:cs="Times New Roman"/>
          <w:sz w:val="28"/>
          <w:szCs w:val="28"/>
        </w:rPr>
      </w:pP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b/>
          <w:i/>
          <w:sz w:val="28"/>
          <w:szCs w:val="28"/>
        </w:rPr>
        <w:t>Задание 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Розничный товарооборот организации в 1 квартале (90 дней) составил 15, 21млн. руб. По существующему режиму организация работала все дни недели, ежедневно с 8 </w:t>
      </w:r>
      <w:proofErr w:type="spellStart"/>
      <w:r w:rsidRPr="00B56C27">
        <w:rPr>
          <w:rFonts w:ascii="Times New Roman" w:hAnsi="Times New Roman" w:cs="Times New Roman"/>
          <w:sz w:val="28"/>
          <w:szCs w:val="28"/>
        </w:rPr>
        <w:t>час</w:t>
      </w:r>
      <w:proofErr w:type="gramStart"/>
      <w:r w:rsidRPr="00B56C27">
        <w:rPr>
          <w:rFonts w:ascii="Times New Roman" w:hAnsi="Times New Roman" w:cs="Times New Roman"/>
          <w:sz w:val="28"/>
          <w:szCs w:val="28"/>
        </w:rPr>
        <w:t>.д</w:t>
      </w:r>
      <w:proofErr w:type="gramEnd"/>
      <w:r w:rsidRPr="00B56C27">
        <w:rPr>
          <w:rFonts w:ascii="Times New Roman" w:hAnsi="Times New Roman" w:cs="Times New Roman"/>
          <w:sz w:val="28"/>
          <w:szCs w:val="28"/>
        </w:rPr>
        <w:t>о</w:t>
      </w:r>
      <w:proofErr w:type="spellEnd"/>
      <w:r w:rsidRPr="00B56C27">
        <w:rPr>
          <w:rFonts w:ascii="Times New Roman" w:hAnsi="Times New Roman" w:cs="Times New Roman"/>
          <w:sz w:val="28"/>
          <w:szCs w:val="28"/>
        </w:rPr>
        <w:t xml:space="preserve"> 20 час. Определить возможности  роста объема розничного товарооборота во 2 квартале, если продолжительность рабочего дня организации увеличить на 2 часа, а среднечасовой оборот на 3,5%.</w:t>
      </w:r>
    </w:p>
    <w:p w:rsidR="000E31D3" w:rsidRPr="00B56C27" w:rsidRDefault="000E31D3" w:rsidP="000E31D3">
      <w:pPr>
        <w:spacing w:after="0" w:line="240" w:lineRule="auto"/>
        <w:textAlignment w:val="baseline"/>
        <w:rPr>
          <w:rFonts w:ascii="Times New Roman" w:hAnsi="Times New Roman" w:cs="Times New Roman"/>
          <w:bCs/>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b/>
          <w:bCs/>
          <w:sz w:val="28"/>
          <w:szCs w:val="28"/>
        </w:rPr>
        <w:t>Критерии оценки:</w:t>
      </w:r>
      <w:r w:rsidRPr="00B56C27">
        <w:rPr>
          <w:rFonts w:ascii="Times New Roman" w:hAnsi="Times New Roman" w:cs="Times New Roman"/>
          <w:sz w:val="28"/>
          <w:szCs w:val="28"/>
        </w:rPr>
        <w:t> </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 оценка «зачтено» выставляется студенту, если  оба задания выполнены методически верно и представлены полные вывода и обобщения; </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 оценка «не зачтено» выставляется студенту, если </w:t>
      </w:r>
      <w:proofErr w:type="gramStart"/>
      <w:r w:rsidRPr="00B56C27">
        <w:rPr>
          <w:rFonts w:ascii="Times New Roman" w:hAnsi="Times New Roman" w:cs="Times New Roman"/>
          <w:sz w:val="28"/>
          <w:szCs w:val="28"/>
        </w:rPr>
        <w:t>при</w:t>
      </w:r>
      <w:proofErr w:type="gramEnd"/>
      <w:r w:rsidRPr="00B56C27">
        <w:rPr>
          <w:rFonts w:ascii="Times New Roman" w:hAnsi="Times New Roman" w:cs="Times New Roman"/>
          <w:sz w:val="28"/>
          <w:szCs w:val="28"/>
        </w:rPr>
        <w:t xml:space="preserve"> выполнения задания неверно использовалась информация, допущены методические, отсутствуют выводы и обобщения или в них допущены ошибки.</w:t>
      </w:r>
    </w:p>
    <w:p w:rsidR="00791E3D" w:rsidRPr="00B56C27" w:rsidRDefault="000E31D3" w:rsidP="00791E3D">
      <w:pPr>
        <w:spacing w:after="0"/>
        <w:textAlignment w:val="baseline"/>
        <w:rPr>
          <w:rFonts w:ascii="Times New Roman" w:hAnsi="Times New Roman" w:cs="Times New Roman"/>
          <w:sz w:val="28"/>
          <w:szCs w:val="28"/>
        </w:rPr>
      </w:pPr>
      <w:r w:rsidRPr="00B56C27">
        <w:rPr>
          <w:rFonts w:ascii="Times New Roman" w:hAnsi="Times New Roman" w:cs="Times New Roman"/>
          <w:sz w:val="28"/>
          <w:szCs w:val="28"/>
        </w:rPr>
        <w:lastRenderedPageBreak/>
        <w:t xml:space="preserve">Составитель, доцент ________________________ </w:t>
      </w:r>
      <w:proofErr w:type="spellStart"/>
      <w:r w:rsidRPr="00B56C27">
        <w:rPr>
          <w:rFonts w:ascii="Times New Roman" w:hAnsi="Times New Roman" w:cs="Times New Roman"/>
          <w:sz w:val="28"/>
          <w:szCs w:val="28"/>
        </w:rPr>
        <w:t>Л.В.Давидьян</w:t>
      </w:r>
      <w:proofErr w:type="spellEnd"/>
      <w:r w:rsidRPr="00B56C27">
        <w:rPr>
          <w:rFonts w:ascii="Times New Roman" w:hAnsi="Times New Roman" w:cs="Times New Roman"/>
          <w:sz w:val="28"/>
          <w:szCs w:val="28"/>
        </w:rPr>
        <w:t xml:space="preserve"> </w:t>
      </w:r>
    </w:p>
    <w:p w:rsidR="000E31D3" w:rsidRPr="00B56C27" w:rsidRDefault="000E31D3" w:rsidP="00791E3D">
      <w:pPr>
        <w:spacing w:after="0"/>
        <w:textAlignment w:val="baseline"/>
        <w:rPr>
          <w:rFonts w:ascii="Times New Roman" w:hAnsi="Times New Roman" w:cs="Times New Roman"/>
          <w:sz w:val="28"/>
          <w:szCs w:val="28"/>
        </w:rPr>
      </w:pPr>
      <w:r w:rsidRPr="00B56C27">
        <w:rPr>
          <w:rFonts w:ascii="Times New Roman" w:hAnsi="Times New Roman" w:cs="Times New Roman"/>
          <w:sz w:val="28"/>
          <w:szCs w:val="28"/>
        </w:rPr>
        <w:t>«____»__________________20     г.</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Министерство образования и науки Российской Федерации</w:t>
      </w:r>
    </w:p>
    <w:p w:rsidR="000E31D3" w:rsidRPr="00B56C27" w:rsidRDefault="000E31D3" w:rsidP="000E31D3">
      <w:pPr>
        <w:shd w:val="clear" w:color="auto" w:fill="FFFFFF"/>
        <w:spacing w:after="0" w:line="240" w:lineRule="auto"/>
        <w:ind w:firstLine="709"/>
        <w:jc w:val="center"/>
        <w:rPr>
          <w:rFonts w:ascii="Times New Roman" w:hAnsi="Times New Roman" w:cs="Times New Roman"/>
          <w:sz w:val="28"/>
          <w:szCs w:val="28"/>
        </w:rPr>
      </w:pPr>
      <w:r w:rsidRPr="00B56C27">
        <w:rPr>
          <w:rFonts w:ascii="Times New Roman" w:hAnsi="Times New Roman" w:cs="Times New Roman"/>
          <w:sz w:val="28"/>
          <w:szCs w:val="28"/>
        </w:rPr>
        <w:t>Федеральное государственное бюджетное образовательное учреждение высшего образования</w:t>
      </w:r>
    </w:p>
    <w:p w:rsidR="000E31D3" w:rsidRPr="00B56C27" w:rsidRDefault="000E31D3" w:rsidP="000E31D3">
      <w:pPr>
        <w:shd w:val="clear" w:color="auto" w:fill="FFFFFF"/>
        <w:spacing w:after="0" w:line="240" w:lineRule="auto"/>
        <w:jc w:val="center"/>
        <w:rPr>
          <w:rFonts w:ascii="Times New Roman" w:hAnsi="Times New Roman" w:cs="Times New Roman"/>
          <w:sz w:val="28"/>
          <w:szCs w:val="28"/>
        </w:rPr>
      </w:pPr>
      <w:r w:rsidRPr="00B56C27">
        <w:rPr>
          <w:rFonts w:ascii="Times New Roman" w:hAnsi="Times New Roman" w:cs="Times New Roman"/>
          <w:sz w:val="28"/>
          <w:szCs w:val="28"/>
        </w:rPr>
        <w:t>«Ростовский государственный экономический университет (РИНХ)»</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Кафедра </w:t>
      </w:r>
      <w:r w:rsidRPr="00B56C27">
        <w:rPr>
          <w:rFonts w:ascii="Times New Roman" w:hAnsi="Times New Roman" w:cs="Times New Roman"/>
          <w:sz w:val="28"/>
          <w:szCs w:val="28"/>
          <w:u w:val="single"/>
        </w:rPr>
        <w:t>Анализа хозяйственной деятельности и прогнозирования</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кафедры)</w:t>
      </w:r>
    </w:p>
    <w:p w:rsidR="000E31D3" w:rsidRPr="00B56C27" w:rsidRDefault="000E31D3" w:rsidP="000E31D3">
      <w:pPr>
        <w:spacing w:after="0" w:line="240" w:lineRule="auto"/>
        <w:jc w:val="center"/>
        <w:textAlignment w:val="baseline"/>
        <w:rPr>
          <w:rFonts w:ascii="Times New Roman" w:hAnsi="Times New Roman" w:cs="Times New Roman"/>
          <w:b/>
          <w:bCs/>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b/>
          <w:bCs/>
          <w:sz w:val="28"/>
          <w:szCs w:val="28"/>
        </w:rPr>
        <w:t>Кейс-задача</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rPr>
        <w:t>по дисциплине</w:t>
      </w:r>
      <w:r w:rsidRPr="00B56C27">
        <w:rPr>
          <w:rFonts w:ascii="Times New Roman" w:hAnsi="Times New Roman" w:cs="Times New Roman"/>
          <w:b/>
          <w:bCs/>
          <w:i/>
          <w:iCs/>
          <w:sz w:val="28"/>
          <w:szCs w:val="28"/>
        </w:rPr>
        <w:t> </w:t>
      </w:r>
      <w:r w:rsidRPr="00B56C27">
        <w:rPr>
          <w:rFonts w:ascii="Times New Roman" w:hAnsi="Times New Roman" w:cs="Times New Roman"/>
          <w:b/>
          <w:bCs/>
          <w:i/>
          <w:iCs/>
          <w:sz w:val="28"/>
          <w:szCs w:val="28"/>
          <w:u w:val="single"/>
        </w:rPr>
        <w:t>Управленческий анализ различных видов деятельности</w:t>
      </w:r>
    </w:p>
    <w:p w:rsidR="000E31D3" w:rsidRPr="00B56C27" w:rsidRDefault="000E31D3" w:rsidP="000E31D3">
      <w:pPr>
        <w:spacing w:after="0" w:line="240" w:lineRule="auto"/>
        <w:jc w:val="center"/>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(наименование дисциплины)</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xml:space="preserve">Задача 1 </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Оценить возможности роста объема выпускаемой продукции по факторам связанным с использованием предметов труда по данным таблицы и информации по планируемым мероприятиям:</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а) предполагается снизить материалоемкость продукции на 1,32%;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б) предполагается снизить величину возвратных отходов на 0,52%;</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в) предполагается расширить (увеличить) объем поставок основных материалов на сумму 1210 тыс. руб.</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Таблица 1</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t>Исходные данные для анализа</w:t>
      </w:r>
    </w:p>
    <w:p w:rsidR="000E31D3" w:rsidRPr="00B56C27" w:rsidRDefault="000E31D3" w:rsidP="000E31D3">
      <w:pPr>
        <w:spacing w:after="0" w:line="240" w:lineRule="auto"/>
        <w:rPr>
          <w:rFonts w:ascii="Times New Roman" w:hAnsi="Times New Roman" w:cs="Times New Roman"/>
          <w:sz w:val="28"/>
          <w:szCs w:val="28"/>
        </w:rPr>
      </w:pPr>
    </w:p>
    <w:tbl>
      <w:tblPr>
        <w:tblStyle w:val="21"/>
        <w:tblW w:w="8928" w:type="dxa"/>
        <w:tblLook w:val="01E0" w:firstRow="1" w:lastRow="1" w:firstColumn="1" w:lastColumn="1" w:noHBand="0" w:noVBand="0"/>
      </w:tblPr>
      <w:tblGrid>
        <w:gridCol w:w="939"/>
        <w:gridCol w:w="4505"/>
        <w:gridCol w:w="1785"/>
        <w:gridCol w:w="1699"/>
      </w:tblGrid>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п.п.</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ПОКАЗАТЕЛИ</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 xml:space="preserve">План </w:t>
            </w:r>
            <w:proofErr w:type="gramStart"/>
            <w:r w:rsidRPr="00B56C27">
              <w:rPr>
                <w:rFonts w:ascii="Times New Roman" w:hAnsi="Times New Roman" w:cs="Times New Roman"/>
                <w:sz w:val="28"/>
                <w:szCs w:val="28"/>
              </w:rPr>
              <w:t>отчетного</w:t>
            </w:r>
            <w:proofErr w:type="gramEnd"/>
            <w:r w:rsidRPr="00B56C27">
              <w:rPr>
                <w:rFonts w:ascii="Times New Roman" w:hAnsi="Times New Roman" w:cs="Times New Roman"/>
                <w:sz w:val="28"/>
                <w:szCs w:val="28"/>
              </w:rPr>
              <w:t xml:space="preserve"> год</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Отчетный год</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Стоимость продукции, товаров, работ, услуг, тыс. руб.</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15900</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16190</w:t>
            </w:r>
          </w:p>
        </w:tc>
      </w:tr>
      <w:tr w:rsidR="000E31D3" w:rsidRPr="00B56C27" w:rsidTr="00061142">
        <w:tc>
          <w:tcPr>
            <w:tcW w:w="648"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2.</w:t>
            </w:r>
          </w:p>
        </w:tc>
        <w:tc>
          <w:tcPr>
            <w:tcW w:w="486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Материальные затраты на производство продукции, тыс. руб.</w:t>
            </w: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в том числе</w:t>
            </w:r>
          </w:p>
          <w:p w:rsidR="000E31D3" w:rsidRPr="00B56C27" w:rsidRDefault="000E31D3" w:rsidP="000E31D3">
            <w:pPr>
              <w:ind w:left="283" w:firstLine="1152"/>
              <w:rPr>
                <w:rFonts w:ascii="Times New Roman" w:hAnsi="Times New Roman" w:cs="Times New Roman"/>
                <w:sz w:val="28"/>
                <w:szCs w:val="28"/>
              </w:rPr>
            </w:pPr>
            <w:r w:rsidRPr="00B56C27">
              <w:rPr>
                <w:rFonts w:ascii="Times New Roman" w:hAnsi="Times New Roman" w:cs="Times New Roman"/>
                <w:sz w:val="28"/>
                <w:szCs w:val="28"/>
              </w:rPr>
              <w:t>возвратные отходы</w:t>
            </w:r>
          </w:p>
        </w:tc>
        <w:tc>
          <w:tcPr>
            <w:tcW w:w="180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7194</w:t>
            </w:r>
          </w:p>
          <w:p w:rsidR="000E31D3" w:rsidRPr="00B56C27" w:rsidRDefault="000E31D3" w:rsidP="000E31D3">
            <w:pPr>
              <w:ind w:left="283"/>
              <w:rPr>
                <w:rFonts w:ascii="Times New Roman" w:hAnsi="Times New Roman" w:cs="Times New Roman"/>
                <w:sz w:val="28"/>
                <w:szCs w:val="28"/>
              </w:rPr>
            </w:pP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32</w:t>
            </w:r>
          </w:p>
        </w:tc>
        <w:tc>
          <w:tcPr>
            <w:tcW w:w="1620" w:type="dxa"/>
            <w:tcBorders>
              <w:top w:val="single" w:sz="4" w:space="0" w:color="auto"/>
              <w:left w:val="single" w:sz="4" w:space="0" w:color="auto"/>
              <w:bottom w:val="single" w:sz="4" w:space="0" w:color="auto"/>
              <w:right w:val="single" w:sz="4" w:space="0" w:color="auto"/>
            </w:tcBorders>
          </w:tcPr>
          <w:p w:rsidR="000E31D3" w:rsidRPr="00B56C27" w:rsidRDefault="000E31D3" w:rsidP="000E31D3">
            <w:pPr>
              <w:ind w:left="283"/>
              <w:rPr>
                <w:rFonts w:ascii="Times New Roman" w:hAnsi="Times New Roman" w:cs="Times New Roman"/>
                <w:sz w:val="28"/>
                <w:szCs w:val="28"/>
              </w:rPr>
            </w:pP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8956</w:t>
            </w:r>
          </w:p>
          <w:p w:rsidR="000E31D3" w:rsidRPr="00B56C27" w:rsidRDefault="000E31D3" w:rsidP="000E31D3">
            <w:pPr>
              <w:ind w:left="283"/>
              <w:rPr>
                <w:rFonts w:ascii="Times New Roman" w:hAnsi="Times New Roman" w:cs="Times New Roman"/>
                <w:sz w:val="28"/>
                <w:szCs w:val="28"/>
              </w:rPr>
            </w:pPr>
          </w:p>
          <w:p w:rsidR="000E31D3" w:rsidRPr="00B56C27" w:rsidRDefault="000E31D3" w:rsidP="000E31D3">
            <w:pPr>
              <w:ind w:left="283"/>
              <w:rPr>
                <w:rFonts w:ascii="Times New Roman" w:hAnsi="Times New Roman" w:cs="Times New Roman"/>
                <w:sz w:val="28"/>
                <w:szCs w:val="28"/>
              </w:rPr>
            </w:pPr>
            <w:r w:rsidRPr="00B56C27">
              <w:rPr>
                <w:rFonts w:ascii="Times New Roman" w:hAnsi="Times New Roman" w:cs="Times New Roman"/>
                <w:sz w:val="28"/>
                <w:szCs w:val="28"/>
              </w:rPr>
              <w:t>35</w:t>
            </w:r>
          </w:p>
        </w:tc>
      </w:tr>
    </w:tbl>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Задача 2 </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 xml:space="preserve">Выход продукции на первом переделе ткацкого производства составляет 72% от используемого сырья. Потери на втором переделе составляют 8.2%. Материальные затраты на 1 рубль себестоимости хлопчатобумажной пряжи составляют 59 коп. Применение новых технологических решений позволит </w:t>
      </w:r>
      <w:r w:rsidRPr="00B56C27">
        <w:rPr>
          <w:rFonts w:ascii="Times New Roman" w:hAnsi="Times New Roman" w:cs="Times New Roman"/>
          <w:sz w:val="28"/>
          <w:szCs w:val="28"/>
        </w:rPr>
        <w:lastRenderedPageBreak/>
        <w:t>повысить выход на 4,7%. Оцените возможности снижения себестоимости за счет снижения материальных затрат при планируемом производстве пряжи на сумму 25680 тыс. рублей.</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Задача 3</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b/>
          <w:sz w:val="28"/>
          <w:szCs w:val="28"/>
        </w:rPr>
        <w:t>Задание</w:t>
      </w:r>
      <w:proofErr w:type="gramStart"/>
      <w:r w:rsidRPr="00B56C27">
        <w:rPr>
          <w:rFonts w:ascii="Times New Roman" w:hAnsi="Times New Roman" w:cs="Times New Roman"/>
          <w:sz w:val="28"/>
          <w:szCs w:val="28"/>
        </w:rPr>
        <w:t xml:space="preserve">      О</w:t>
      </w:r>
      <w:proofErr w:type="gramEnd"/>
      <w:r w:rsidRPr="00B56C27">
        <w:rPr>
          <w:rFonts w:ascii="Times New Roman" w:hAnsi="Times New Roman" w:cs="Times New Roman"/>
          <w:sz w:val="28"/>
          <w:szCs w:val="28"/>
        </w:rPr>
        <w:t>ценить возможности коммерческой организации по увеличению товарооборота на предстоящий год в случае образования на той же площади дополнительных 5 рабочих мест. За базу для расчета принять отчетные данные организации за последний месяц:</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t>Товарооборот,  тыс. руб.</w:t>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 xml:space="preserve"> – 18200</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t>Количество рабочих мест, шт.</w:t>
      </w:r>
      <w:r w:rsidRPr="00B56C27">
        <w:rPr>
          <w:rFonts w:ascii="Times New Roman" w:hAnsi="Times New Roman" w:cs="Times New Roman"/>
          <w:sz w:val="28"/>
          <w:szCs w:val="28"/>
        </w:rPr>
        <w:tab/>
      </w:r>
      <w:r w:rsidRPr="00B56C27">
        <w:rPr>
          <w:rFonts w:ascii="Times New Roman" w:hAnsi="Times New Roman" w:cs="Times New Roman"/>
          <w:sz w:val="28"/>
          <w:szCs w:val="28"/>
        </w:rPr>
        <w:tab/>
        <w:t xml:space="preserve"> – 14</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t>Количество рабочих дней в месяц, дни</w:t>
      </w:r>
      <w:r w:rsidRPr="00B56C27">
        <w:rPr>
          <w:rFonts w:ascii="Times New Roman" w:hAnsi="Times New Roman" w:cs="Times New Roman"/>
          <w:sz w:val="28"/>
          <w:szCs w:val="28"/>
        </w:rPr>
        <w:tab/>
        <w:t xml:space="preserve"> – 30</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r>
      <w:r w:rsidRPr="00B56C27">
        <w:rPr>
          <w:rFonts w:ascii="Times New Roman" w:hAnsi="Times New Roman" w:cs="Times New Roman"/>
          <w:sz w:val="28"/>
          <w:szCs w:val="28"/>
        </w:rPr>
        <w:tab/>
        <w:t xml:space="preserve">   в год</w:t>
      </w:r>
      <w:r w:rsidRPr="00B56C27">
        <w:rPr>
          <w:rFonts w:ascii="Times New Roman" w:hAnsi="Times New Roman" w:cs="Times New Roman"/>
          <w:sz w:val="28"/>
          <w:szCs w:val="28"/>
        </w:rPr>
        <w:tab/>
        <w:t xml:space="preserve">      –  356</w:t>
      </w:r>
    </w:p>
    <w:p w:rsidR="000E31D3" w:rsidRPr="00B56C27" w:rsidRDefault="000E31D3" w:rsidP="000E31D3">
      <w:pPr>
        <w:spacing w:after="0" w:line="240" w:lineRule="auto"/>
        <w:rPr>
          <w:rFonts w:ascii="Times New Roman" w:hAnsi="Times New Roman" w:cs="Times New Roman"/>
          <w:sz w:val="28"/>
          <w:szCs w:val="28"/>
        </w:rPr>
      </w:pPr>
      <w:r w:rsidRPr="00B56C27">
        <w:rPr>
          <w:rFonts w:ascii="Times New Roman" w:hAnsi="Times New Roman" w:cs="Times New Roman"/>
          <w:sz w:val="28"/>
          <w:szCs w:val="28"/>
        </w:rPr>
        <w:tab/>
        <w:t>Продолжительность рабочего дня, час</w:t>
      </w:r>
      <w:r w:rsidRPr="00B56C27">
        <w:rPr>
          <w:rFonts w:ascii="Times New Roman" w:hAnsi="Times New Roman" w:cs="Times New Roman"/>
          <w:sz w:val="28"/>
          <w:szCs w:val="28"/>
        </w:rPr>
        <w:tab/>
        <w:t xml:space="preserve"> – 12</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Задание 4</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Абсолютная величина валового дохода в торговой организации возросла на 3427,5 тыс. руб., что составило 15% от плана. Плановый уровень валового дохода 19,2%. При этом объем товарооборота не изменился. Оцените влияния изменения структуры товарооборота на прирост валового дохода и прибыли от продаж.</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Задание 5</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Отчисления в страховые резервы при страховании составляют 45%от стоимости страхового полиса.</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Объем страховых премий в отчетном периоде составил 1856 тыс. руб., а рентабельность при этом составила 34%.</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Как изменится стоимость страхового полиса, если увеличить объем страховой премии на 3% и рентабельность на 2,5% при неизменных отчислениях в страховые резервы.</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b/>
          <w:sz w:val="28"/>
          <w:szCs w:val="28"/>
        </w:rPr>
      </w:pPr>
      <w:r w:rsidRPr="00B56C27">
        <w:rPr>
          <w:rFonts w:ascii="Times New Roman" w:hAnsi="Times New Roman" w:cs="Times New Roman"/>
          <w:b/>
          <w:sz w:val="28"/>
          <w:szCs w:val="28"/>
        </w:rPr>
        <w:t>Инструкция и/или методические рекомендации по выполнению</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Для ответа на поставленный в задании вопрос следует исходить из особенностей формирования результативного показателя и факторов, влияющих на его количественную оценку. Характер аналитической информации в задании предполагает соответствующий выбор метода факторного анализа.</w:t>
      </w:r>
    </w:p>
    <w:p w:rsidR="000E31D3" w:rsidRPr="00B56C27" w:rsidRDefault="000E31D3" w:rsidP="000E31D3">
      <w:pPr>
        <w:spacing w:after="0" w:line="240" w:lineRule="auto"/>
        <w:textAlignment w:val="baseline"/>
        <w:rPr>
          <w:rFonts w:ascii="Times New Roman" w:hAnsi="Times New Roman" w:cs="Times New Roman"/>
          <w:b/>
          <w:bCs/>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b/>
          <w:bCs/>
          <w:sz w:val="28"/>
          <w:szCs w:val="28"/>
        </w:rPr>
        <w:t>Критерии оценки:</w:t>
      </w:r>
      <w:r w:rsidRPr="00B56C27">
        <w:rPr>
          <w:rFonts w:ascii="Times New Roman" w:hAnsi="Times New Roman" w:cs="Times New Roman"/>
          <w:sz w:val="28"/>
          <w:szCs w:val="28"/>
        </w:rPr>
        <w:t> </w:t>
      </w:r>
    </w:p>
    <w:p w:rsidR="000E31D3" w:rsidRPr="00B56C27" w:rsidRDefault="000E31D3" w:rsidP="000E31D3">
      <w:pPr>
        <w:spacing w:after="0" w:line="240" w:lineRule="auto"/>
        <w:textAlignment w:val="baseline"/>
        <w:rPr>
          <w:rFonts w:ascii="Times New Roman" w:hAnsi="Times New Roman" w:cs="Times New Roman"/>
          <w:sz w:val="28"/>
          <w:szCs w:val="28"/>
        </w:rPr>
      </w:pP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оценка «зачтено» выставляется студенту, если  задание выполнено методически верно и представлены исчерпывающие вывода и рекомендации;</w:t>
      </w:r>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rPr>
        <w:t>- оценка «не зачтено» выставляется студенту, если при выполнении задания неверно использовалась информация, допущены методические ошибки, отсутствуют выводы и обобщения или в них допущены ошибки.</w:t>
      </w:r>
    </w:p>
    <w:p w:rsidR="000E31D3" w:rsidRPr="00B56C27" w:rsidRDefault="000E31D3" w:rsidP="000E31D3">
      <w:pPr>
        <w:spacing w:after="0" w:line="360" w:lineRule="auto"/>
        <w:textAlignment w:val="baseline"/>
        <w:rPr>
          <w:rFonts w:ascii="Times New Roman" w:hAnsi="Times New Roman" w:cs="Times New Roman"/>
          <w:sz w:val="28"/>
          <w:szCs w:val="28"/>
        </w:rPr>
      </w:pPr>
    </w:p>
    <w:p w:rsidR="000E31D3" w:rsidRPr="00B56C27" w:rsidRDefault="000E31D3" w:rsidP="000E31D3">
      <w:pPr>
        <w:spacing w:after="0" w:line="360" w:lineRule="auto"/>
        <w:textAlignment w:val="baseline"/>
        <w:rPr>
          <w:rFonts w:ascii="Times New Roman" w:hAnsi="Times New Roman" w:cs="Times New Roman"/>
          <w:sz w:val="28"/>
          <w:szCs w:val="28"/>
          <w:vertAlign w:val="superscript"/>
        </w:rPr>
      </w:pPr>
      <w:r w:rsidRPr="00B56C27">
        <w:rPr>
          <w:rFonts w:ascii="Times New Roman" w:hAnsi="Times New Roman" w:cs="Times New Roman"/>
          <w:sz w:val="28"/>
          <w:szCs w:val="28"/>
        </w:rPr>
        <w:t xml:space="preserve">Составитель, доцент ________________________ </w:t>
      </w:r>
      <w:proofErr w:type="spellStart"/>
      <w:r w:rsidRPr="00B56C27">
        <w:rPr>
          <w:rFonts w:ascii="Times New Roman" w:hAnsi="Times New Roman" w:cs="Times New Roman"/>
          <w:sz w:val="28"/>
          <w:szCs w:val="28"/>
        </w:rPr>
        <w:t>Л.В.Давидьян</w:t>
      </w:r>
      <w:proofErr w:type="spellEnd"/>
    </w:p>
    <w:p w:rsidR="000E31D3" w:rsidRPr="00B56C27" w:rsidRDefault="000E31D3" w:rsidP="000E31D3">
      <w:pPr>
        <w:spacing w:after="0" w:line="240" w:lineRule="auto"/>
        <w:textAlignment w:val="baseline"/>
        <w:rPr>
          <w:rFonts w:ascii="Times New Roman" w:hAnsi="Times New Roman" w:cs="Times New Roman"/>
          <w:sz w:val="28"/>
          <w:szCs w:val="28"/>
        </w:rPr>
      </w:pPr>
      <w:r w:rsidRPr="00B56C27">
        <w:rPr>
          <w:rFonts w:ascii="Times New Roman" w:hAnsi="Times New Roman" w:cs="Times New Roman"/>
          <w:sz w:val="28"/>
          <w:szCs w:val="28"/>
          <w:vertAlign w:val="superscript"/>
        </w:rPr>
        <w:tab/>
      </w:r>
      <w:r w:rsidRPr="00B56C27">
        <w:rPr>
          <w:rFonts w:ascii="Times New Roman" w:hAnsi="Times New Roman" w:cs="Times New Roman"/>
          <w:sz w:val="28"/>
          <w:szCs w:val="28"/>
          <w:vertAlign w:val="superscript"/>
        </w:rPr>
        <w:tab/>
      </w:r>
      <w:r w:rsidRPr="00B56C27">
        <w:rPr>
          <w:rFonts w:ascii="Times New Roman" w:hAnsi="Times New Roman" w:cs="Times New Roman"/>
          <w:sz w:val="28"/>
          <w:szCs w:val="28"/>
          <w:vertAlign w:val="superscript"/>
        </w:rPr>
        <w:tab/>
      </w:r>
      <w:r w:rsidRPr="00B56C27">
        <w:rPr>
          <w:rFonts w:ascii="Times New Roman" w:hAnsi="Times New Roman" w:cs="Times New Roman"/>
          <w:sz w:val="28"/>
          <w:szCs w:val="28"/>
          <w:vertAlign w:val="superscript"/>
        </w:rPr>
        <w:tab/>
        <w:t>(подпись)</w:t>
      </w:r>
      <w:r w:rsidRPr="00B56C27">
        <w:rPr>
          <w:rFonts w:ascii="Times New Roman" w:hAnsi="Times New Roman" w:cs="Times New Roman"/>
          <w:sz w:val="28"/>
          <w:szCs w:val="28"/>
        </w:rPr>
        <w:t>«____»__________________20     г</w:t>
      </w:r>
    </w:p>
    <w:p w:rsidR="001B3E21" w:rsidRPr="00B56C27" w:rsidRDefault="001B3E21" w:rsidP="001B3E21">
      <w:pPr>
        <w:spacing w:after="0" w:line="240" w:lineRule="auto"/>
        <w:textAlignment w:val="baseline"/>
        <w:rPr>
          <w:rFonts w:ascii="Times New Roman" w:hAnsi="Times New Roman" w:cs="Times New Roman"/>
          <w:sz w:val="28"/>
          <w:szCs w:val="28"/>
        </w:rPr>
      </w:pPr>
    </w:p>
    <w:p w:rsidR="001B3E21" w:rsidRPr="00B56C27" w:rsidRDefault="001B3E21">
      <w:pPr>
        <w:rPr>
          <w:rFonts w:ascii="Times New Roman" w:hAnsi="Times New Roman" w:cs="Times New Roman"/>
          <w:sz w:val="28"/>
          <w:szCs w:val="28"/>
        </w:rPr>
      </w:pPr>
    </w:p>
    <w:p w:rsidR="001B3E21" w:rsidRPr="00B56C27" w:rsidRDefault="001B3E21">
      <w:pPr>
        <w:rPr>
          <w:rFonts w:ascii="Times New Roman" w:hAnsi="Times New Roman" w:cs="Times New Roman"/>
          <w:sz w:val="28"/>
          <w:szCs w:val="28"/>
        </w:rPr>
      </w:pPr>
    </w:p>
    <w:p w:rsidR="001B3E21" w:rsidRPr="00B56C27" w:rsidRDefault="001B3E21">
      <w:pPr>
        <w:rPr>
          <w:rFonts w:ascii="Times New Roman" w:hAnsi="Times New Roman" w:cs="Times New Roman"/>
          <w:sz w:val="28"/>
          <w:szCs w:val="28"/>
        </w:rPr>
      </w:pPr>
    </w:p>
    <w:p w:rsidR="001B3E21" w:rsidRPr="00B56C27" w:rsidRDefault="001B3E21">
      <w:pPr>
        <w:rPr>
          <w:rFonts w:ascii="Times New Roman" w:hAnsi="Times New Roman" w:cs="Times New Roman"/>
          <w:sz w:val="28"/>
          <w:szCs w:val="28"/>
        </w:rPr>
      </w:pPr>
      <w:r w:rsidRPr="00B56C27">
        <w:rPr>
          <w:rFonts w:ascii="Times New Roman" w:hAnsi="Times New Roman" w:cs="Times New Roman"/>
          <w:noProof/>
          <w:sz w:val="28"/>
          <w:szCs w:val="28"/>
        </w:rPr>
        <w:lastRenderedPageBreak/>
        <w:drawing>
          <wp:inline distT="0" distB="0" distL="0" distR="0">
            <wp:extent cx="6299835" cy="936967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835" cy="9369670"/>
                    </a:xfrm>
                    <a:prstGeom prst="rect">
                      <a:avLst/>
                    </a:prstGeom>
                    <a:noFill/>
                    <a:ln>
                      <a:noFill/>
                    </a:ln>
                  </pic:spPr>
                </pic:pic>
              </a:graphicData>
            </a:graphic>
          </wp:inline>
        </w:drawing>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lastRenderedPageBreak/>
        <w:t xml:space="preserve">Методические  указания  по  освоению  дисциплины  </w:t>
      </w:r>
      <w:r w:rsidRPr="00B56C27">
        <w:rPr>
          <w:rFonts w:ascii="Times New Roman" w:hAnsi="Times New Roman" w:cs="Times New Roman"/>
          <w:bCs/>
          <w:i/>
          <w:color w:val="000000" w:themeColor="text1"/>
          <w:sz w:val="28"/>
          <w:szCs w:val="28"/>
        </w:rPr>
        <w:t>«</w:t>
      </w:r>
      <w:r w:rsidRPr="00B56C27">
        <w:rPr>
          <w:rFonts w:ascii="Times New Roman" w:hAnsi="Times New Roman" w:cs="Times New Roman"/>
          <w:i/>
          <w:color w:val="000000" w:themeColor="text1"/>
          <w:sz w:val="28"/>
          <w:szCs w:val="28"/>
        </w:rPr>
        <w:t>Управленческий анализ различных видов деятельности</w:t>
      </w:r>
      <w:r w:rsidRPr="00B56C27">
        <w:rPr>
          <w:rFonts w:ascii="Times New Roman" w:hAnsi="Times New Roman" w:cs="Times New Roman"/>
          <w:bCs/>
          <w:i/>
          <w:color w:val="000000" w:themeColor="text1"/>
          <w:sz w:val="28"/>
          <w:szCs w:val="28"/>
        </w:rPr>
        <w:t>»</w:t>
      </w:r>
      <w:r w:rsidRPr="00B56C27">
        <w:rPr>
          <w:rFonts w:ascii="Times New Roman" w:hAnsi="Times New Roman" w:cs="Times New Roman"/>
          <w:bCs/>
          <w:color w:val="000000" w:themeColor="text1"/>
          <w:sz w:val="28"/>
          <w:szCs w:val="28"/>
        </w:rPr>
        <w:t xml:space="preserve">  адресованы  студентам  </w:t>
      </w:r>
      <w:r w:rsidRPr="00B56C27">
        <w:rPr>
          <w:rFonts w:ascii="Times New Roman" w:hAnsi="Times New Roman" w:cs="Times New Roman"/>
          <w:bCs/>
          <w:i/>
          <w:color w:val="000000" w:themeColor="text1"/>
          <w:sz w:val="28"/>
          <w:szCs w:val="28"/>
        </w:rPr>
        <w:t>всех</w:t>
      </w:r>
      <w:r w:rsidRPr="00B56C27">
        <w:rPr>
          <w:rFonts w:ascii="Times New Roman" w:hAnsi="Times New Roman" w:cs="Times New Roman"/>
          <w:bCs/>
          <w:color w:val="000000" w:themeColor="text1"/>
          <w:sz w:val="28"/>
          <w:szCs w:val="28"/>
        </w:rPr>
        <w:t xml:space="preserve"> форм обучения.</w:t>
      </w:r>
    </w:p>
    <w:p w:rsidR="001B3E21" w:rsidRPr="00B56C27" w:rsidRDefault="001B3E21" w:rsidP="001B3E21">
      <w:pPr>
        <w:widowControl w:val="0"/>
        <w:spacing w:after="120"/>
        <w:ind w:left="283"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xml:space="preserve">Учебным планом по профилю </w:t>
      </w:r>
      <w:r w:rsidRPr="00B56C27">
        <w:rPr>
          <w:rFonts w:ascii="Times New Roman" w:hAnsi="Times New Roman" w:cs="Times New Roman"/>
          <w:bCs/>
          <w:i/>
          <w:color w:val="000000" w:themeColor="text1"/>
          <w:sz w:val="28"/>
          <w:szCs w:val="28"/>
        </w:rPr>
        <w:t xml:space="preserve">38.03.01.01 "Бухгалтерский учет, анализ и аудит" </w:t>
      </w:r>
      <w:r w:rsidRPr="00B56C27">
        <w:rPr>
          <w:rFonts w:ascii="Times New Roman" w:hAnsi="Times New Roman" w:cs="Times New Roman"/>
          <w:bCs/>
          <w:color w:val="000000" w:themeColor="text1"/>
          <w:sz w:val="28"/>
          <w:szCs w:val="28"/>
        </w:rPr>
        <w:t xml:space="preserve"> предусмотрены следующие виды занятий:</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лекции;</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практические занятия.</w:t>
      </w:r>
    </w:p>
    <w:p w:rsidR="001B3E21" w:rsidRPr="00B56C27" w:rsidRDefault="001B3E21" w:rsidP="001B3E21">
      <w:pPr>
        <w:widowControl w:val="0"/>
        <w:spacing w:after="0"/>
        <w:ind w:firstLine="708"/>
        <w:jc w:val="both"/>
        <w:rPr>
          <w:rFonts w:ascii="Times New Roman" w:hAnsi="Times New Roman" w:cs="Times New Roman"/>
          <w:bCs/>
          <w:sz w:val="28"/>
          <w:szCs w:val="28"/>
        </w:rPr>
      </w:pPr>
      <w:r w:rsidRPr="00B56C27">
        <w:rPr>
          <w:rFonts w:ascii="Times New Roman" w:hAnsi="Times New Roman" w:cs="Times New Roman"/>
          <w:bCs/>
          <w:color w:val="000000" w:themeColor="text1"/>
          <w:sz w:val="28"/>
          <w:szCs w:val="28"/>
        </w:rPr>
        <w:t xml:space="preserve">В ходе лекционных занятий рассматриваются основные теоретические понятия о научных основах и принципах экономического анализа, о методах, специальных приемах и методике его проведения; об организации и информационной базе анализа, порядке формирования специальной аналитической информации и интерпретации данных аналитических расчетов в условиях и специфических особенностях различных видов деятельности; о направлениях и сферах применения результатов экономического анализа, </w:t>
      </w:r>
      <w:r w:rsidRPr="00B56C27">
        <w:rPr>
          <w:rFonts w:ascii="Times New Roman" w:hAnsi="Times New Roman" w:cs="Times New Roman"/>
          <w:bCs/>
          <w:sz w:val="28"/>
          <w:szCs w:val="28"/>
        </w:rPr>
        <w:t>даются рекомендации для самостоятельной работы и подготовке к практическим занятиям.</w:t>
      </w:r>
    </w:p>
    <w:p w:rsidR="001B3E21" w:rsidRPr="00B56C27" w:rsidRDefault="001B3E21" w:rsidP="001B3E21">
      <w:pPr>
        <w:widowControl w:val="0"/>
        <w:spacing w:after="0"/>
        <w:ind w:firstLine="708"/>
        <w:jc w:val="both"/>
        <w:rPr>
          <w:rFonts w:ascii="Times New Roman" w:hAnsi="Times New Roman" w:cs="Times New Roman"/>
          <w:bCs/>
          <w:sz w:val="28"/>
          <w:szCs w:val="28"/>
        </w:rPr>
      </w:pPr>
      <w:r w:rsidRPr="00B56C27">
        <w:rPr>
          <w:rFonts w:ascii="Times New Roman" w:hAnsi="Times New Roman" w:cs="Times New Roman"/>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организации экономического анализа на предприятии, анализа результатов деятельности и оценки финансового состояния организации.</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При подготовке к практическим занятиям каждый студент должен:</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изучить рекомендованную учебную литературу;</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изучить конспекты лекций;</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подготовить ответы н</w:t>
      </w:r>
      <w:r w:rsidR="000E31D3" w:rsidRPr="00B56C27">
        <w:rPr>
          <w:rFonts w:ascii="Times New Roman" w:hAnsi="Times New Roman" w:cs="Times New Roman"/>
          <w:bCs/>
          <w:color w:val="000000" w:themeColor="text1"/>
          <w:sz w:val="28"/>
          <w:szCs w:val="28"/>
        </w:rPr>
        <w:t>а все вопросы по изучаемой теме.</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xml:space="preserve">При реализации различных видов учебной работы используются </w:t>
      </w:r>
      <w:r w:rsidRPr="00B56C27">
        <w:rPr>
          <w:rFonts w:ascii="Times New Roman" w:hAnsi="Times New Roman" w:cs="Times New Roman"/>
          <w:bCs/>
          <w:color w:val="000000" w:themeColor="text1"/>
          <w:sz w:val="28"/>
          <w:szCs w:val="28"/>
        </w:rPr>
        <w:lastRenderedPageBreak/>
        <w:t>разнообразные (в т.ч. интерактивные) методы обучения, в частности:</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интерактивная доска для подготовки и проведения лекционных и семинарских заня</w:t>
      </w:r>
      <w:r w:rsidR="000E31D3" w:rsidRPr="00B56C27">
        <w:rPr>
          <w:rFonts w:ascii="Times New Roman" w:hAnsi="Times New Roman" w:cs="Times New Roman"/>
          <w:bCs/>
          <w:color w:val="000000" w:themeColor="text1"/>
          <w:sz w:val="28"/>
          <w:szCs w:val="28"/>
        </w:rPr>
        <w:t>тий.</w:t>
      </w:r>
    </w:p>
    <w:p w:rsidR="001B3E21" w:rsidRPr="00B56C27" w:rsidRDefault="001B3E21" w:rsidP="001B3E21">
      <w:pPr>
        <w:widowControl w:val="0"/>
        <w:spacing w:after="0"/>
        <w:ind w:firstLine="708"/>
        <w:jc w:val="both"/>
        <w:rPr>
          <w:rFonts w:ascii="Times New Roman" w:hAnsi="Times New Roman" w:cs="Times New Roman"/>
          <w:bCs/>
          <w:color w:val="000000" w:themeColor="text1"/>
          <w:sz w:val="28"/>
          <w:szCs w:val="28"/>
        </w:rPr>
      </w:pPr>
      <w:r w:rsidRPr="00B56C27">
        <w:rPr>
          <w:rFonts w:ascii="Times New Roman" w:hAnsi="Times New Roman" w:cs="Times New Roman"/>
          <w:bCs/>
          <w:color w:val="000000" w:themeColor="text1"/>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6" w:history="1">
        <w:r w:rsidRPr="00B56C27">
          <w:rPr>
            <w:rFonts w:ascii="Times New Roman" w:hAnsi="Times New Roman" w:cs="Times New Roman"/>
            <w:bCs/>
            <w:color w:val="000000" w:themeColor="text1"/>
            <w:sz w:val="28"/>
            <w:szCs w:val="28"/>
            <w:u w:val="single"/>
          </w:rPr>
          <w:t>http://library.rsue.ru/</w:t>
        </w:r>
      </w:hyperlink>
      <w:r w:rsidRPr="00B56C27">
        <w:rPr>
          <w:rFonts w:ascii="Times New Roman" w:hAnsi="Times New Roman" w:cs="Times New Roman"/>
          <w:bCs/>
          <w:color w:val="000000" w:themeColor="text1"/>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w:t>
      </w:r>
    </w:p>
    <w:p w:rsidR="001B3E21" w:rsidRPr="00B56C27" w:rsidRDefault="001B3E21" w:rsidP="001B3E21">
      <w:pPr>
        <w:widowControl w:val="0"/>
        <w:spacing w:after="0"/>
        <w:ind w:firstLine="708"/>
        <w:jc w:val="both"/>
        <w:rPr>
          <w:rFonts w:ascii="Times New Roman" w:hAnsi="Times New Roman" w:cs="Times New Roman"/>
          <w:bCs/>
          <w:color w:val="808080" w:themeColor="background1" w:themeShade="80"/>
          <w:sz w:val="28"/>
          <w:szCs w:val="28"/>
        </w:rPr>
      </w:pPr>
    </w:p>
    <w:p w:rsidR="001B3E21" w:rsidRPr="00B56C27" w:rsidRDefault="001B3E21" w:rsidP="001B3E21">
      <w:pPr>
        <w:spacing w:after="0" w:line="240" w:lineRule="auto"/>
        <w:rPr>
          <w:rFonts w:ascii="Times New Roman" w:hAnsi="Times New Roman" w:cs="Times New Roman"/>
          <w:sz w:val="28"/>
          <w:szCs w:val="28"/>
        </w:rPr>
      </w:pPr>
    </w:p>
    <w:p w:rsidR="001B3E21" w:rsidRPr="00B56C27" w:rsidRDefault="001B3E21">
      <w:pPr>
        <w:rPr>
          <w:rFonts w:ascii="Times New Roman" w:hAnsi="Times New Roman" w:cs="Times New Roman"/>
          <w:sz w:val="28"/>
          <w:szCs w:val="28"/>
        </w:rPr>
      </w:pPr>
    </w:p>
    <w:p w:rsidR="001B3E21" w:rsidRPr="00B56C27" w:rsidRDefault="001B3E21">
      <w:pPr>
        <w:rPr>
          <w:rFonts w:ascii="Times New Roman" w:hAnsi="Times New Roman" w:cs="Times New Roman"/>
          <w:sz w:val="28"/>
          <w:szCs w:val="28"/>
        </w:rPr>
      </w:pPr>
    </w:p>
    <w:sectPr w:rsidR="001B3E21" w:rsidRPr="00B56C27" w:rsidSect="00AB6A95">
      <w:footerReference w:type="default" r:id="rId17"/>
      <w:pgSz w:w="11906" w:h="16838"/>
      <w:pgMar w:top="1134" w:right="567"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4B7" w:rsidRDefault="00B554B7" w:rsidP="00250A96">
      <w:pPr>
        <w:spacing w:after="0" w:line="240" w:lineRule="auto"/>
      </w:pPr>
      <w:r>
        <w:separator/>
      </w:r>
    </w:p>
  </w:endnote>
  <w:endnote w:type="continuationSeparator" w:id="0">
    <w:p w:rsidR="00B554B7" w:rsidRDefault="00B554B7" w:rsidP="00250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07F" w:rsidRDefault="000B3E55">
    <w:pPr>
      <w:pStyle w:val="a8"/>
      <w:jc w:val="center"/>
    </w:pPr>
    <w:r>
      <w:fldChar w:fldCharType="begin"/>
    </w:r>
    <w:r w:rsidR="003C1769">
      <w:instrText>PAGE   \* MERGEFORMAT</w:instrText>
    </w:r>
    <w:r>
      <w:fldChar w:fldCharType="separate"/>
    </w:r>
    <w:r w:rsidR="005D2946">
      <w:rPr>
        <w:noProof/>
      </w:rPr>
      <w:t>5</w:t>
    </w:r>
    <w:r>
      <w:rPr>
        <w:noProof/>
      </w:rPr>
      <w:fldChar w:fldCharType="end"/>
    </w:r>
  </w:p>
  <w:p w:rsidR="00F3607F" w:rsidRDefault="00F3607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4B7" w:rsidRDefault="00B554B7" w:rsidP="00250A96">
      <w:pPr>
        <w:spacing w:after="0" w:line="240" w:lineRule="auto"/>
      </w:pPr>
      <w:r>
        <w:separator/>
      </w:r>
    </w:p>
  </w:footnote>
  <w:footnote w:type="continuationSeparator" w:id="0">
    <w:p w:rsidR="00B554B7" w:rsidRDefault="00B554B7" w:rsidP="00250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1F1481"/>
    <w:multiLevelType w:val="hybridMultilevel"/>
    <w:tmpl w:val="BA9C78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56584D"/>
    <w:multiLevelType w:val="hybridMultilevel"/>
    <w:tmpl w:val="039A7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
    <w:nsid w:val="4FEB2AAA"/>
    <w:multiLevelType w:val="hybridMultilevel"/>
    <w:tmpl w:val="039A77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0F7407D"/>
    <w:multiLevelType w:val="hybridMultilevel"/>
    <w:tmpl w:val="70EC73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5F073FE"/>
    <w:multiLevelType w:val="hybridMultilevel"/>
    <w:tmpl w:val="43A6C9B4"/>
    <w:lvl w:ilvl="0" w:tplc="0419000F">
      <w:start w:val="1"/>
      <w:numFmt w:val="decimal"/>
      <w:lvlText w:val="%1."/>
      <w:lvlJc w:val="left"/>
      <w:pPr>
        <w:ind w:left="1785" w:hanging="360"/>
      </w:p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num w:numId="1">
    <w:abstractNumId w:val="2"/>
  </w:num>
  <w:num w:numId="2">
    <w:abstractNumId w:val="3"/>
  </w:num>
  <w:num w:numId="3">
    <w:abstractNumId w:val="1"/>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50A96"/>
    <w:rsid w:val="000166B1"/>
    <w:rsid w:val="000432A4"/>
    <w:rsid w:val="000B15DE"/>
    <w:rsid w:val="000B3E55"/>
    <w:rsid w:val="000E31D3"/>
    <w:rsid w:val="0010263B"/>
    <w:rsid w:val="0011469F"/>
    <w:rsid w:val="00146596"/>
    <w:rsid w:val="00152402"/>
    <w:rsid w:val="001B1765"/>
    <w:rsid w:val="001B3E21"/>
    <w:rsid w:val="00211406"/>
    <w:rsid w:val="002424F3"/>
    <w:rsid w:val="00250A96"/>
    <w:rsid w:val="002F576F"/>
    <w:rsid w:val="00311441"/>
    <w:rsid w:val="00366383"/>
    <w:rsid w:val="00380F96"/>
    <w:rsid w:val="00396390"/>
    <w:rsid w:val="003C1769"/>
    <w:rsid w:val="004044F7"/>
    <w:rsid w:val="00416444"/>
    <w:rsid w:val="00451244"/>
    <w:rsid w:val="00462728"/>
    <w:rsid w:val="004A7D2D"/>
    <w:rsid w:val="004D63EB"/>
    <w:rsid w:val="004E5158"/>
    <w:rsid w:val="00502744"/>
    <w:rsid w:val="00521C47"/>
    <w:rsid w:val="0052282A"/>
    <w:rsid w:val="00532E0E"/>
    <w:rsid w:val="00576E69"/>
    <w:rsid w:val="0058200D"/>
    <w:rsid w:val="00592E05"/>
    <w:rsid w:val="005D2946"/>
    <w:rsid w:val="005E3EC4"/>
    <w:rsid w:val="005F4644"/>
    <w:rsid w:val="006005EE"/>
    <w:rsid w:val="00602FCF"/>
    <w:rsid w:val="00605646"/>
    <w:rsid w:val="00674D8A"/>
    <w:rsid w:val="00740B98"/>
    <w:rsid w:val="00747B8E"/>
    <w:rsid w:val="00787A6E"/>
    <w:rsid w:val="00791E3D"/>
    <w:rsid w:val="007A4A77"/>
    <w:rsid w:val="007C6ED2"/>
    <w:rsid w:val="00821678"/>
    <w:rsid w:val="008C196A"/>
    <w:rsid w:val="00966640"/>
    <w:rsid w:val="00994505"/>
    <w:rsid w:val="009B2849"/>
    <w:rsid w:val="009C6E65"/>
    <w:rsid w:val="00A75744"/>
    <w:rsid w:val="00AB6A95"/>
    <w:rsid w:val="00B2023D"/>
    <w:rsid w:val="00B554B7"/>
    <w:rsid w:val="00B56C27"/>
    <w:rsid w:val="00BA1207"/>
    <w:rsid w:val="00BC013E"/>
    <w:rsid w:val="00C240B9"/>
    <w:rsid w:val="00C374DE"/>
    <w:rsid w:val="00C50B75"/>
    <w:rsid w:val="00C524BB"/>
    <w:rsid w:val="00C709F4"/>
    <w:rsid w:val="00CE00AB"/>
    <w:rsid w:val="00D323E7"/>
    <w:rsid w:val="00D66CE8"/>
    <w:rsid w:val="00E558B7"/>
    <w:rsid w:val="00E91125"/>
    <w:rsid w:val="00EB1BDA"/>
    <w:rsid w:val="00EC0ACF"/>
    <w:rsid w:val="00ED75DA"/>
    <w:rsid w:val="00EF71E2"/>
    <w:rsid w:val="00F3120F"/>
    <w:rsid w:val="00F3607F"/>
    <w:rsid w:val="00FC506C"/>
    <w:rsid w:val="00FF75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A96"/>
    <w:rPr>
      <w:rFonts w:ascii="Calibri" w:eastAsia="Times New Roman" w:hAnsi="Calibri" w:cs="Calibri"/>
      <w:lang w:eastAsia="ru-RU"/>
    </w:rPr>
  </w:style>
  <w:style w:type="paragraph" w:styleId="1">
    <w:name w:val="heading 1"/>
    <w:basedOn w:val="a"/>
    <w:next w:val="a"/>
    <w:link w:val="10"/>
    <w:qFormat/>
    <w:rsid w:val="00250A96"/>
    <w:pPr>
      <w:keepNext/>
      <w:spacing w:after="0" w:line="240" w:lineRule="auto"/>
      <w:jc w:val="both"/>
      <w:outlineLvl w:val="0"/>
    </w:pPr>
    <w:rPr>
      <w:b/>
      <w:bCs/>
      <w:color w:val="000000"/>
      <w:spacing w:val="-3"/>
      <w:sz w:val="32"/>
      <w:szCs w:val="32"/>
    </w:rPr>
  </w:style>
  <w:style w:type="paragraph" w:styleId="2">
    <w:name w:val="heading 2"/>
    <w:basedOn w:val="a"/>
    <w:next w:val="a"/>
    <w:link w:val="20"/>
    <w:qFormat/>
    <w:rsid w:val="00250A9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0A96"/>
    <w:rPr>
      <w:rFonts w:ascii="Calibri" w:eastAsia="Times New Roman" w:hAnsi="Calibri" w:cs="Calibri"/>
      <w:b/>
      <w:bCs/>
      <w:color w:val="000000"/>
      <w:spacing w:val="-3"/>
      <w:sz w:val="32"/>
      <w:szCs w:val="32"/>
      <w:lang w:eastAsia="ru-RU"/>
    </w:rPr>
  </w:style>
  <w:style w:type="character" w:customStyle="1" w:styleId="20">
    <w:name w:val="Заголовок 2 Знак"/>
    <w:basedOn w:val="a0"/>
    <w:link w:val="2"/>
    <w:rsid w:val="00250A96"/>
    <w:rPr>
      <w:rFonts w:ascii="Arial" w:eastAsia="Times New Roman" w:hAnsi="Arial" w:cs="Arial"/>
      <w:b/>
      <w:bCs/>
      <w:i/>
      <w:iCs/>
      <w:sz w:val="28"/>
      <w:szCs w:val="28"/>
      <w:lang w:eastAsia="ru-RU"/>
    </w:rPr>
  </w:style>
  <w:style w:type="paragraph" w:styleId="a3">
    <w:name w:val="Body Text Indent"/>
    <w:basedOn w:val="a"/>
    <w:link w:val="a4"/>
    <w:rsid w:val="00250A96"/>
    <w:pPr>
      <w:spacing w:after="0" w:line="240" w:lineRule="auto"/>
      <w:ind w:left="5664"/>
    </w:pPr>
    <w:rPr>
      <w:sz w:val="24"/>
      <w:szCs w:val="24"/>
    </w:rPr>
  </w:style>
  <w:style w:type="character" w:customStyle="1" w:styleId="a4">
    <w:name w:val="Основной текст с отступом Знак"/>
    <w:basedOn w:val="a0"/>
    <w:link w:val="a3"/>
    <w:rsid w:val="00250A96"/>
    <w:rPr>
      <w:rFonts w:ascii="Calibri" w:eastAsia="Times New Roman" w:hAnsi="Calibri" w:cs="Calibri"/>
      <w:sz w:val="24"/>
      <w:szCs w:val="24"/>
      <w:lang w:eastAsia="ru-RU"/>
    </w:rPr>
  </w:style>
  <w:style w:type="paragraph" w:styleId="a5">
    <w:name w:val="Body Text"/>
    <w:basedOn w:val="a"/>
    <w:link w:val="a6"/>
    <w:rsid w:val="00250A96"/>
    <w:pPr>
      <w:spacing w:after="120" w:line="240" w:lineRule="auto"/>
    </w:pPr>
    <w:rPr>
      <w:sz w:val="20"/>
      <w:szCs w:val="20"/>
    </w:rPr>
  </w:style>
  <w:style w:type="character" w:customStyle="1" w:styleId="a6">
    <w:name w:val="Основной текст Знак"/>
    <w:basedOn w:val="a0"/>
    <w:link w:val="a5"/>
    <w:rsid w:val="00250A96"/>
    <w:rPr>
      <w:rFonts w:ascii="Calibri" w:eastAsia="Times New Roman" w:hAnsi="Calibri" w:cs="Calibri"/>
      <w:sz w:val="20"/>
      <w:szCs w:val="20"/>
      <w:lang w:eastAsia="ru-RU"/>
    </w:rPr>
  </w:style>
  <w:style w:type="table" w:styleId="a7">
    <w:name w:val="Table Grid"/>
    <w:basedOn w:val="a1"/>
    <w:rsid w:val="00250A96"/>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50A9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footer"/>
    <w:basedOn w:val="a"/>
    <w:link w:val="a9"/>
    <w:uiPriority w:val="99"/>
    <w:rsid w:val="00250A96"/>
    <w:pPr>
      <w:tabs>
        <w:tab w:val="center" w:pos="4677"/>
        <w:tab w:val="right" w:pos="9355"/>
      </w:tabs>
    </w:pPr>
  </w:style>
  <w:style w:type="character" w:customStyle="1" w:styleId="a9">
    <w:name w:val="Нижний колонтитул Знак"/>
    <w:basedOn w:val="a0"/>
    <w:link w:val="a8"/>
    <w:uiPriority w:val="99"/>
    <w:rsid w:val="00250A96"/>
    <w:rPr>
      <w:rFonts w:ascii="Calibri" w:eastAsia="Times New Roman" w:hAnsi="Calibri" w:cs="Calibri"/>
      <w:lang w:eastAsia="ru-RU"/>
    </w:rPr>
  </w:style>
  <w:style w:type="paragraph" w:customStyle="1" w:styleId="aa">
    <w:name w:val="список с точками"/>
    <w:basedOn w:val="a"/>
    <w:rsid w:val="00250A96"/>
    <w:pPr>
      <w:tabs>
        <w:tab w:val="num" w:pos="1804"/>
      </w:tabs>
      <w:spacing w:after="0" w:line="312" w:lineRule="auto"/>
      <w:ind w:left="1804" w:hanging="1095"/>
      <w:jc w:val="both"/>
    </w:pPr>
    <w:rPr>
      <w:rFonts w:ascii="Times New Roman" w:eastAsia="Calibri" w:hAnsi="Times New Roman" w:cs="Times New Roman"/>
      <w:sz w:val="24"/>
      <w:szCs w:val="24"/>
    </w:rPr>
  </w:style>
  <w:style w:type="paragraph" w:styleId="ab">
    <w:name w:val="footnote text"/>
    <w:basedOn w:val="a"/>
    <w:link w:val="ac"/>
    <w:uiPriority w:val="99"/>
    <w:semiHidden/>
    <w:unhideWhenUsed/>
    <w:rsid w:val="00250A96"/>
    <w:pPr>
      <w:spacing w:after="0" w:line="240" w:lineRule="auto"/>
    </w:pPr>
    <w:rPr>
      <w:sz w:val="20"/>
      <w:szCs w:val="20"/>
    </w:rPr>
  </w:style>
  <w:style w:type="character" w:customStyle="1" w:styleId="ac">
    <w:name w:val="Текст сноски Знак"/>
    <w:basedOn w:val="a0"/>
    <w:link w:val="ab"/>
    <w:uiPriority w:val="99"/>
    <w:semiHidden/>
    <w:rsid w:val="00250A96"/>
    <w:rPr>
      <w:rFonts w:ascii="Calibri" w:eastAsia="Times New Roman" w:hAnsi="Calibri" w:cs="Calibri"/>
      <w:sz w:val="20"/>
      <w:szCs w:val="20"/>
      <w:lang w:eastAsia="ru-RU"/>
    </w:rPr>
  </w:style>
  <w:style w:type="character" w:styleId="ad">
    <w:name w:val="footnote reference"/>
    <w:basedOn w:val="a0"/>
    <w:uiPriority w:val="99"/>
    <w:semiHidden/>
    <w:unhideWhenUsed/>
    <w:rsid w:val="00250A96"/>
    <w:rPr>
      <w:vertAlign w:val="superscript"/>
    </w:rPr>
  </w:style>
  <w:style w:type="character" w:styleId="ae">
    <w:name w:val="Hyperlink"/>
    <w:rsid w:val="00250A96"/>
    <w:rPr>
      <w:color w:val="0000FF"/>
      <w:u w:val="single"/>
    </w:rPr>
  </w:style>
  <w:style w:type="paragraph" w:styleId="af">
    <w:name w:val="Normal (Web)"/>
    <w:basedOn w:val="a"/>
    <w:uiPriority w:val="99"/>
    <w:semiHidden/>
    <w:unhideWhenUsed/>
    <w:rsid w:val="00462728"/>
    <w:pPr>
      <w:spacing w:before="100" w:beforeAutospacing="1" w:after="100" w:afterAutospacing="1" w:line="240" w:lineRule="auto"/>
    </w:pPr>
    <w:rPr>
      <w:rFonts w:ascii="Times New Roman" w:hAnsi="Times New Roman" w:cs="Times New Roman"/>
      <w:sz w:val="24"/>
      <w:szCs w:val="24"/>
    </w:rPr>
  </w:style>
  <w:style w:type="character" w:styleId="af0">
    <w:name w:val="Strong"/>
    <w:basedOn w:val="a0"/>
    <w:uiPriority w:val="22"/>
    <w:qFormat/>
    <w:rsid w:val="00462728"/>
    <w:rPr>
      <w:b/>
      <w:bCs/>
    </w:rPr>
  </w:style>
  <w:style w:type="paragraph" w:styleId="af1">
    <w:name w:val="List Paragraph"/>
    <w:basedOn w:val="a"/>
    <w:uiPriority w:val="34"/>
    <w:qFormat/>
    <w:rsid w:val="00994505"/>
    <w:pPr>
      <w:ind w:left="720"/>
      <w:contextualSpacing/>
    </w:pPr>
  </w:style>
  <w:style w:type="table" w:customStyle="1" w:styleId="11">
    <w:name w:val="Сетка таблицы1"/>
    <w:basedOn w:val="a1"/>
    <w:next w:val="a7"/>
    <w:uiPriority w:val="59"/>
    <w:rsid w:val="001B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0E31D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E31D3"/>
    <w:rPr>
      <w:rFonts w:ascii="Tahoma" w:eastAsia="Times New Roman" w:hAnsi="Tahoma" w:cs="Tahoma"/>
      <w:sz w:val="16"/>
      <w:szCs w:val="16"/>
      <w:lang w:eastAsia="ru-RU"/>
    </w:rPr>
  </w:style>
  <w:style w:type="table" w:customStyle="1" w:styleId="21">
    <w:name w:val="Сетка таблицы2"/>
    <w:basedOn w:val="a1"/>
    <w:next w:val="a7"/>
    <w:rsid w:val="000E31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
    <w:name w:val="Основной текст с отступом 22"/>
    <w:basedOn w:val="a"/>
    <w:rsid w:val="00B56C27"/>
    <w:pPr>
      <w:suppressAutoHyphens/>
      <w:spacing w:after="120" w:line="480" w:lineRule="auto"/>
      <w:ind w:left="283"/>
    </w:pPr>
    <w:rPr>
      <w:rFonts w:ascii="Times New Roman" w:hAnsi="Times New Roman" w:cs="Times New Roman"/>
      <w:sz w:val="20"/>
      <w:szCs w:val="20"/>
      <w:lang w:eastAsia="ar-SA"/>
    </w:rPr>
  </w:style>
  <w:style w:type="paragraph" w:customStyle="1" w:styleId="23">
    <w:name w:val="Основной текст 23"/>
    <w:basedOn w:val="a"/>
    <w:rsid w:val="00B56C27"/>
    <w:pPr>
      <w:suppressAutoHyphens/>
      <w:spacing w:after="0" w:line="240" w:lineRule="auto"/>
      <w:jc w:val="center"/>
    </w:pPr>
    <w:rPr>
      <w:rFonts w:ascii="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0A96"/>
    <w:rPr>
      <w:rFonts w:ascii="Calibri" w:eastAsia="Times New Roman" w:hAnsi="Calibri" w:cs="Calibri"/>
      <w:lang w:eastAsia="ru-RU"/>
    </w:rPr>
  </w:style>
  <w:style w:type="paragraph" w:styleId="1">
    <w:name w:val="heading 1"/>
    <w:basedOn w:val="a"/>
    <w:next w:val="a"/>
    <w:link w:val="10"/>
    <w:qFormat/>
    <w:rsid w:val="00250A96"/>
    <w:pPr>
      <w:keepNext/>
      <w:spacing w:after="0" w:line="240" w:lineRule="auto"/>
      <w:jc w:val="both"/>
      <w:outlineLvl w:val="0"/>
    </w:pPr>
    <w:rPr>
      <w:b/>
      <w:bCs/>
      <w:color w:val="000000"/>
      <w:spacing w:val="-3"/>
      <w:sz w:val="32"/>
      <w:szCs w:val="32"/>
    </w:rPr>
  </w:style>
  <w:style w:type="paragraph" w:styleId="2">
    <w:name w:val="heading 2"/>
    <w:basedOn w:val="a"/>
    <w:next w:val="a"/>
    <w:link w:val="20"/>
    <w:qFormat/>
    <w:rsid w:val="00250A96"/>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50A96"/>
    <w:rPr>
      <w:rFonts w:ascii="Calibri" w:eastAsia="Times New Roman" w:hAnsi="Calibri" w:cs="Calibri"/>
      <w:b/>
      <w:bCs/>
      <w:color w:val="000000"/>
      <w:spacing w:val="-3"/>
      <w:sz w:val="32"/>
      <w:szCs w:val="32"/>
      <w:lang w:eastAsia="ru-RU"/>
    </w:rPr>
  </w:style>
  <w:style w:type="character" w:customStyle="1" w:styleId="20">
    <w:name w:val="Заголовок 2 Знак"/>
    <w:basedOn w:val="a0"/>
    <w:link w:val="2"/>
    <w:rsid w:val="00250A96"/>
    <w:rPr>
      <w:rFonts w:ascii="Arial" w:eastAsia="Times New Roman" w:hAnsi="Arial" w:cs="Arial"/>
      <w:b/>
      <w:bCs/>
      <w:i/>
      <w:iCs/>
      <w:sz w:val="28"/>
      <w:szCs w:val="28"/>
      <w:lang w:eastAsia="ru-RU"/>
    </w:rPr>
  </w:style>
  <w:style w:type="paragraph" w:styleId="a3">
    <w:name w:val="Body Text Indent"/>
    <w:basedOn w:val="a"/>
    <w:link w:val="a4"/>
    <w:rsid w:val="00250A96"/>
    <w:pPr>
      <w:spacing w:after="0" w:line="240" w:lineRule="auto"/>
      <w:ind w:left="5664"/>
    </w:pPr>
    <w:rPr>
      <w:sz w:val="24"/>
      <w:szCs w:val="24"/>
    </w:rPr>
  </w:style>
  <w:style w:type="character" w:customStyle="1" w:styleId="a4">
    <w:name w:val="Основной текст с отступом Знак"/>
    <w:basedOn w:val="a0"/>
    <w:link w:val="a3"/>
    <w:rsid w:val="00250A96"/>
    <w:rPr>
      <w:rFonts w:ascii="Calibri" w:eastAsia="Times New Roman" w:hAnsi="Calibri" w:cs="Calibri"/>
      <w:sz w:val="24"/>
      <w:szCs w:val="24"/>
      <w:lang w:eastAsia="ru-RU"/>
    </w:rPr>
  </w:style>
  <w:style w:type="paragraph" w:styleId="a5">
    <w:name w:val="Body Text"/>
    <w:basedOn w:val="a"/>
    <w:link w:val="a6"/>
    <w:rsid w:val="00250A96"/>
    <w:pPr>
      <w:spacing w:after="120" w:line="240" w:lineRule="auto"/>
    </w:pPr>
    <w:rPr>
      <w:sz w:val="20"/>
      <w:szCs w:val="20"/>
    </w:rPr>
  </w:style>
  <w:style w:type="character" w:customStyle="1" w:styleId="a6">
    <w:name w:val="Основной текст Знак"/>
    <w:basedOn w:val="a0"/>
    <w:link w:val="a5"/>
    <w:rsid w:val="00250A96"/>
    <w:rPr>
      <w:rFonts w:ascii="Calibri" w:eastAsia="Times New Roman" w:hAnsi="Calibri" w:cs="Calibri"/>
      <w:sz w:val="20"/>
      <w:szCs w:val="20"/>
      <w:lang w:eastAsia="ru-RU"/>
    </w:rPr>
  </w:style>
  <w:style w:type="table" w:styleId="a7">
    <w:name w:val="Table Grid"/>
    <w:basedOn w:val="a1"/>
    <w:rsid w:val="00250A96"/>
    <w:pPr>
      <w:widowControl w:val="0"/>
      <w:autoSpaceDE w:val="0"/>
      <w:autoSpaceDN w:val="0"/>
      <w:adjustRightInd w:val="0"/>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250A96"/>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footer"/>
    <w:basedOn w:val="a"/>
    <w:link w:val="a9"/>
    <w:uiPriority w:val="99"/>
    <w:rsid w:val="00250A96"/>
    <w:pPr>
      <w:tabs>
        <w:tab w:val="center" w:pos="4677"/>
        <w:tab w:val="right" w:pos="9355"/>
      </w:tabs>
    </w:pPr>
  </w:style>
  <w:style w:type="character" w:customStyle="1" w:styleId="a9">
    <w:name w:val="Нижний колонтитул Знак"/>
    <w:basedOn w:val="a0"/>
    <w:link w:val="a8"/>
    <w:uiPriority w:val="99"/>
    <w:rsid w:val="00250A96"/>
    <w:rPr>
      <w:rFonts w:ascii="Calibri" w:eastAsia="Times New Roman" w:hAnsi="Calibri" w:cs="Calibri"/>
      <w:lang w:eastAsia="ru-RU"/>
    </w:rPr>
  </w:style>
  <w:style w:type="paragraph" w:customStyle="1" w:styleId="aa">
    <w:name w:val="список с точками"/>
    <w:basedOn w:val="a"/>
    <w:rsid w:val="00250A96"/>
    <w:pPr>
      <w:tabs>
        <w:tab w:val="num" w:pos="1804"/>
      </w:tabs>
      <w:spacing w:after="0" w:line="312" w:lineRule="auto"/>
      <w:ind w:left="1804" w:hanging="1095"/>
      <w:jc w:val="both"/>
    </w:pPr>
    <w:rPr>
      <w:rFonts w:ascii="Times New Roman" w:eastAsia="Calibri" w:hAnsi="Times New Roman" w:cs="Times New Roman"/>
      <w:sz w:val="24"/>
      <w:szCs w:val="24"/>
    </w:rPr>
  </w:style>
  <w:style w:type="paragraph" w:styleId="ab">
    <w:name w:val="footnote text"/>
    <w:basedOn w:val="a"/>
    <w:link w:val="ac"/>
    <w:uiPriority w:val="99"/>
    <w:semiHidden/>
    <w:unhideWhenUsed/>
    <w:rsid w:val="00250A96"/>
    <w:pPr>
      <w:spacing w:after="0" w:line="240" w:lineRule="auto"/>
    </w:pPr>
    <w:rPr>
      <w:sz w:val="20"/>
      <w:szCs w:val="20"/>
    </w:rPr>
  </w:style>
  <w:style w:type="character" w:customStyle="1" w:styleId="ac">
    <w:name w:val="Текст сноски Знак"/>
    <w:basedOn w:val="a0"/>
    <w:link w:val="ab"/>
    <w:uiPriority w:val="99"/>
    <w:semiHidden/>
    <w:rsid w:val="00250A96"/>
    <w:rPr>
      <w:rFonts w:ascii="Calibri" w:eastAsia="Times New Roman" w:hAnsi="Calibri" w:cs="Calibri"/>
      <w:sz w:val="20"/>
      <w:szCs w:val="20"/>
      <w:lang w:eastAsia="ru-RU"/>
    </w:rPr>
  </w:style>
  <w:style w:type="character" w:styleId="ad">
    <w:name w:val="footnote reference"/>
    <w:basedOn w:val="a0"/>
    <w:uiPriority w:val="99"/>
    <w:semiHidden/>
    <w:unhideWhenUsed/>
    <w:rsid w:val="00250A96"/>
    <w:rPr>
      <w:vertAlign w:val="superscript"/>
    </w:rPr>
  </w:style>
  <w:style w:type="character" w:styleId="ae">
    <w:name w:val="Hyperlink"/>
    <w:rsid w:val="00250A96"/>
    <w:rPr>
      <w:color w:val="0000FF"/>
      <w:u w:val="single"/>
    </w:rPr>
  </w:style>
  <w:style w:type="paragraph" w:styleId="af">
    <w:name w:val="Normal (Web)"/>
    <w:basedOn w:val="a"/>
    <w:uiPriority w:val="99"/>
    <w:semiHidden/>
    <w:unhideWhenUsed/>
    <w:rsid w:val="00462728"/>
    <w:pPr>
      <w:spacing w:before="100" w:beforeAutospacing="1" w:after="100" w:afterAutospacing="1" w:line="240" w:lineRule="auto"/>
    </w:pPr>
    <w:rPr>
      <w:rFonts w:ascii="Times New Roman" w:hAnsi="Times New Roman" w:cs="Times New Roman"/>
      <w:sz w:val="24"/>
      <w:szCs w:val="24"/>
    </w:rPr>
  </w:style>
  <w:style w:type="character" w:styleId="af0">
    <w:name w:val="Strong"/>
    <w:basedOn w:val="a0"/>
    <w:uiPriority w:val="22"/>
    <w:qFormat/>
    <w:rsid w:val="00462728"/>
    <w:rPr>
      <w:b/>
      <w:bCs/>
    </w:rPr>
  </w:style>
  <w:style w:type="paragraph" w:styleId="af1">
    <w:name w:val="List Paragraph"/>
    <w:basedOn w:val="a"/>
    <w:uiPriority w:val="34"/>
    <w:qFormat/>
    <w:rsid w:val="00994505"/>
    <w:pPr>
      <w:ind w:left="720"/>
      <w:contextualSpacing/>
    </w:pPr>
  </w:style>
  <w:style w:type="table" w:customStyle="1" w:styleId="11">
    <w:name w:val="Сетка таблицы1"/>
    <w:basedOn w:val="a1"/>
    <w:next w:val="a7"/>
    <w:uiPriority w:val="59"/>
    <w:rsid w:val="001B3E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Balloon Text"/>
    <w:basedOn w:val="a"/>
    <w:link w:val="af3"/>
    <w:uiPriority w:val="99"/>
    <w:semiHidden/>
    <w:unhideWhenUsed/>
    <w:rsid w:val="000E31D3"/>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0E31D3"/>
    <w:rPr>
      <w:rFonts w:ascii="Tahoma" w:eastAsia="Times New Roman" w:hAnsi="Tahoma" w:cs="Tahoma"/>
      <w:sz w:val="16"/>
      <w:szCs w:val="16"/>
      <w:lang w:eastAsia="ru-RU"/>
    </w:rPr>
  </w:style>
  <w:style w:type="table" w:customStyle="1" w:styleId="21">
    <w:name w:val="Сетка таблицы2"/>
    <w:basedOn w:val="a1"/>
    <w:next w:val="a7"/>
    <w:rsid w:val="000E31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26800">
      <w:bodyDiv w:val="1"/>
      <w:marLeft w:val="0"/>
      <w:marRight w:val="0"/>
      <w:marTop w:val="0"/>
      <w:marBottom w:val="0"/>
      <w:divBdr>
        <w:top w:val="none" w:sz="0" w:space="0" w:color="auto"/>
        <w:left w:val="none" w:sz="0" w:space="0" w:color="auto"/>
        <w:bottom w:val="none" w:sz="0" w:space="0" w:color="auto"/>
        <w:right w:val="none" w:sz="0" w:space="0" w:color="auto"/>
      </w:divBdr>
    </w:div>
    <w:div w:id="46029828">
      <w:bodyDiv w:val="1"/>
      <w:marLeft w:val="0"/>
      <w:marRight w:val="0"/>
      <w:marTop w:val="0"/>
      <w:marBottom w:val="0"/>
      <w:divBdr>
        <w:top w:val="none" w:sz="0" w:space="0" w:color="auto"/>
        <w:left w:val="none" w:sz="0" w:space="0" w:color="auto"/>
        <w:bottom w:val="none" w:sz="0" w:space="0" w:color="auto"/>
        <w:right w:val="none" w:sz="0" w:space="0" w:color="auto"/>
      </w:divBdr>
    </w:div>
    <w:div w:id="255484819">
      <w:bodyDiv w:val="1"/>
      <w:marLeft w:val="0"/>
      <w:marRight w:val="0"/>
      <w:marTop w:val="0"/>
      <w:marBottom w:val="0"/>
      <w:divBdr>
        <w:top w:val="none" w:sz="0" w:space="0" w:color="auto"/>
        <w:left w:val="none" w:sz="0" w:space="0" w:color="auto"/>
        <w:bottom w:val="none" w:sz="0" w:space="0" w:color="auto"/>
        <w:right w:val="none" w:sz="0" w:space="0" w:color="auto"/>
      </w:divBdr>
    </w:div>
    <w:div w:id="399140198">
      <w:bodyDiv w:val="1"/>
      <w:marLeft w:val="0"/>
      <w:marRight w:val="0"/>
      <w:marTop w:val="0"/>
      <w:marBottom w:val="0"/>
      <w:divBdr>
        <w:top w:val="none" w:sz="0" w:space="0" w:color="auto"/>
        <w:left w:val="none" w:sz="0" w:space="0" w:color="auto"/>
        <w:bottom w:val="none" w:sz="0" w:space="0" w:color="auto"/>
        <w:right w:val="none" w:sz="0" w:space="0" w:color="auto"/>
      </w:divBdr>
    </w:div>
    <w:div w:id="524634314">
      <w:bodyDiv w:val="1"/>
      <w:marLeft w:val="0"/>
      <w:marRight w:val="0"/>
      <w:marTop w:val="0"/>
      <w:marBottom w:val="0"/>
      <w:divBdr>
        <w:top w:val="none" w:sz="0" w:space="0" w:color="auto"/>
        <w:left w:val="none" w:sz="0" w:space="0" w:color="auto"/>
        <w:bottom w:val="none" w:sz="0" w:space="0" w:color="auto"/>
        <w:right w:val="none" w:sz="0" w:space="0" w:color="auto"/>
      </w:divBdr>
    </w:div>
    <w:div w:id="620384036">
      <w:bodyDiv w:val="1"/>
      <w:marLeft w:val="0"/>
      <w:marRight w:val="0"/>
      <w:marTop w:val="0"/>
      <w:marBottom w:val="0"/>
      <w:divBdr>
        <w:top w:val="none" w:sz="0" w:space="0" w:color="auto"/>
        <w:left w:val="none" w:sz="0" w:space="0" w:color="auto"/>
        <w:bottom w:val="none" w:sz="0" w:space="0" w:color="auto"/>
        <w:right w:val="none" w:sz="0" w:space="0" w:color="auto"/>
      </w:divBdr>
    </w:div>
    <w:div w:id="620964716">
      <w:bodyDiv w:val="1"/>
      <w:marLeft w:val="0"/>
      <w:marRight w:val="0"/>
      <w:marTop w:val="0"/>
      <w:marBottom w:val="0"/>
      <w:divBdr>
        <w:top w:val="none" w:sz="0" w:space="0" w:color="auto"/>
        <w:left w:val="none" w:sz="0" w:space="0" w:color="auto"/>
        <w:bottom w:val="none" w:sz="0" w:space="0" w:color="auto"/>
        <w:right w:val="none" w:sz="0" w:space="0" w:color="auto"/>
      </w:divBdr>
    </w:div>
    <w:div w:id="655110439">
      <w:bodyDiv w:val="1"/>
      <w:marLeft w:val="0"/>
      <w:marRight w:val="0"/>
      <w:marTop w:val="0"/>
      <w:marBottom w:val="0"/>
      <w:divBdr>
        <w:top w:val="none" w:sz="0" w:space="0" w:color="auto"/>
        <w:left w:val="none" w:sz="0" w:space="0" w:color="auto"/>
        <w:bottom w:val="none" w:sz="0" w:space="0" w:color="auto"/>
        <w:right w:val="none" w:sz="0" w:space="0" w:color="auto"/>
      </w:divBdr>
    </w:div>
    <w:div w:id="675155889">
      <w:bodyDiv w:val="1"/>
      <w:marLeft w:val="0"/>
      <w:marRight w:val="0"/>
      <w:marTop w:val="0"/>
      <w:marBottom w:val="0"/>
      <w:divBdr>
        <w:top w:val="none" w:sz="0" w:space="0" w:color="auto"/>
        <w:left w:val="none" w:sz="0" w:space="0" w:color="auto"/>
        <w:bottom w:val="none" w:sz="0" w:space="0" w:color="auto"/>
        <w:right w:val="none" w:sz="0" w:space="0" w:color="auto"/>
      </w:divBdr>
    </w:div>
    <w:div w:id="828133311">
      <w:bodyDiv w:val="1"/>
      <w:marLeft w:val="0"/>
      <w:marRight w:val="0"/>
      <w:marTop w:val="0"/>
      <w:marBottom w:val="0"/>
      <w:divBdr>
        <w:top w:val="none" w:sz="0" w:space="0" w:color="auto"/>
        <w:left w:val="none" w:sz="0" w:space="0" w:color="auto"/>
        <w:bottom w:val="none" w:sz="0" w:space="0" w:color="auto"/>
        <w:right w:val="none" w:sz="0" w:space="0" w:color="auto"/>
      </w:divBdr>
    </w:div>
    <w:div w:id="909731360">
      <w:bodyDiv w:val="1"/>
      <w:marLeft w:val="0"/>
      <w:marRight w:val="0"/>
      <w:marTop w:val="0"/>
      <w:marBottom w:val="0"/>
      <w:divBdr>
        <w:top w:val="none" w:sz="0" w:space="0" w:color="auto"/>
        <w:left w:val="none" w:sz="0" w:space="0" w:color="auto"/>
        <w:bottom w:val="none" w:sz="0" w:space="0" w:color="auto"/>
        <w:right w:val="none" w:sz="0" w:space="0" w:color="auto"/>
      </w:divBdr>
    </w:div>
    <w:div w:id="935866192">
      <w:bodyDiv w:val="1"/>
      <w:marLeft w:val="0"/>
      <w:marRight w:val="0"/>
      <w:marTop w:val="0"/>
      <w:marBottom w:val="0"/>
      <w:divBdr>
        <w:top w:val="none" w:sz="0" w:space="0" w:color="auto"/>
        <w:left w:val="none" w:sz="0" w:space="0" w:color="auto"/>
        <w:bottom w:val="none" w:sz="0" w:space="0" w:color="auto"/>
        <w:right w:val="none" w:sz="0" w:space="0" w:color="auto"/>
      </w:divBdr>
    </w:div>
    <w:div w:id="958996224">
      <w:bodyDiv w:val="1"/>
      <w:marLeft w:val="0"/>
      <w:marRight w:val="0"/>
      <w:marTop w:val="0"/>
      <w:marBottom w:val="0"/>
      <w:divBdr>
        <w:top w:val="none" w:sz="0" w:space="0" w:color="auto"/>
        <w:left w:val="none" w:sz="0" w:space="0" w:color="auto"/>
        <w:bottom w:val="none" w:sz="0" w:space="0" w:color="auto"/>
        <w:right w:val="none" w:sz="0" w:space="0" w:color="auto"/>
      </w:divBdr>
    </w:div>
    <w:div w:id="999424883">
      <w:bodyDiv w:val="1"/>
      <w:marLeft w:val="0"/>
      <w:marRight w:val="0"/>
      <w:marTop w:val="0"/>
      <w:marBottom w:val="0"/>
      <w:divBdr>
        <w:top w:val="none" w:sz="0" w:space="0" w:color="auto"/>
        <w:left w:val="none" w:sz="0" w:space="0" w:color="auto"/>
        <w:bottom w:val="none" w:sz="0" w:space="0" w:color="auto"/>
        <w:right w:val="none" w:sz="0" w:space="0" w:color="auto"/>
      </w:divBdr>
    </w:div>
    <w:div w:id="1018198055">
      <w:bodyDiv w:val="1"/>
      <w:marLeft w:val="0"/>
      <w:marRight w:val="0"/>
      <w:marTop w:val="0"/>
      <w:marBottom w:val="0"/>
      <w:divBdr>
        <w:top w:val="none" w:sz="0" w:space="0" w:color="auto"/>
        <w:left w:val="none" w:sz="0" w:space="0" w:color="auto"/>
        <w:bottom w:val="none" w:sz="0" w:space="0" w:color="auto"/>
        <w:right w:val="none" w:sz="0" w:space="0" w:color="auto"/>
      </w:divBdr>
    </w:div>
    <w:div w:id="1027636797">
      <w:bodyDiv w:val="1"/>
      <w:marLeft w:val="0"/>
      <w:marRight w:val="0"/>
      <w:marTop w:val="0"/>
      <w:marBottom w:val="0"/>
      <w:divBdr>
        <w:top w:val="none" w:sz="0" w:space="0" w:color="auto"/>
        <w:left w:val="none" w:sz="0" w:space="0" w:color="auto"/>
        <w:bottom w:val="none" w:sz="0" w:space="0" w:color="auto"/>
        <w:right w:val="none" w:sz="0" w:space="0" w:color="auto"/>
      </w:divBdr>
    </w:div>
    <w:div w:id="1449281196">
      <w:bodyDiv w:val="1"/>
      <w:marLeft w:val="0"/>
      <w:marRight w:val="0"/>
      <w:marTop w:val="0"/>
      <w:marBottom w:val="0"/>
      <w:divBdr>
        <w:top w:val="none" w:sz="0" w:space="0" w:color="auto"/>
        <w:left w:val="none" w:sz="0" w:space="0" w:color="auto"/>
        <w:bottom w:val="none" w:sz="0" w:space="0" w:color="auto"/>
        <w:right w:val="none" w:sz="0" w:space="0" w:color="auto"/>
      </w:divBdr>
    </w:div>
    <w:div w:id="1593468380">
      <w:bodyDiv w:val="1"/>
      <w:marLeft w:val="0"/>
      <w:marRight w:val="0"/>
      <w:marTop w:val="0"/>
      <w:marBottom w:val="0"/>
      <w:divBdr>
        <w:top w:val="none" w:sz="0" w:space="0" w:color="auto"/>
        <w:left w:val="none" w:sz="0" w:space="0" w:color="auto"/>
        <w:bottom w:val="none" w:sz="0" w:space="0" w:color="auto"/>
        <w:right w:val="none" w:sz="0" w:space="0" w:color="auto"/>
      </w:divBdr>
    </w:div>
    <w:div w:id="1741295139">
      <w:bodyDiv w:val="1"/>
      <w:marLeft w:val="0"/>
      <w:marRight w:val="0"/>
      <w:marTop w:val="0"/>
      <w:marBottom w:val="0"/>
      <w:divBdr>
        <w:top w:val="none" w:sz="0" w:space="0" w:color="auto"/>
        <w:left w:val="none" w:sz="0" w:space="0" w:color="auto"/>
        <w:bottom w:val="none" w:sz="0" w:space="0" w:color="auto"/>
        <w:right w:val="none" w:sz="0" w:space="0" w:color="auto"/>
      </w:divBdr>
    </w:div>
    <w:div w:id="1854420839">
      <w:bodyDiv w:val="1"/>
      <w:marLeft w:val="0"/>
      <w:marRight w:val="0"/>
      <w:marTop w:val="0"/>
      <w:marBottom w:val="0"/>
      <w:divBdr>
        <w:top w:val="none" w:sz="0" w:space="0" w:color="auto"/>
        <w:left w:val="none" w:sz="0" w:space="0" w:color="auto"/>
        <w:bottom w:val="none" w:sz="0" w:space="0" w:color="auto"/>
        <w:right w:val="none" w:sz="0" w:space="0" w:color="auto"/>
      </w:divBdr>
    </w:div>
    <w:div w:id="1984659272">
      <w:bodyDiv w:val="1"/>
      <w:marLeft w:val="0"/>
      <w:marRight w:val="0"/>
      <w:marTop w:val="0"/>
      <w:marBottom w:val="0"/>
      <w:divBdr>
        <w:top w:val="none" w:sz="0" w:space="0" w:color="auto"/>
        <w:left w:val="none" w:sz="0" w:space="0" w:color="auto"/>
        <w:bottom w:val="none" w:sz="0" w:space="0" w:color="auto"/>
        <w:right w:val="none" w:sz="0" w:space="0" w:color="auto"/>
      </w:divBdr>
    </w:div>
    <w:div w:id="1998027050">
      <w:bodyDiv w:val="1"/>
      <w:marLeft w:val="0"/>
      <w:marRight w:val="0"/>
      <w:marTop w:val="0"/>
      <w:marBottom w:val="0"/>
      <w:divBdr>
        <w:top w:val="none" w:sz="0" w:space="0" w:color="auto"/>
        <w:left w:val="none" w:sz="0" w:space="0" w:color="auto"/>
        <w:bottom w:val="none" w:sz="0" w:space="0" w:color="auto"/>
        <w:right w:val="none" w:sz="0" w:space="0" w:color="auto"/>
      </w:divBdr>
    </w:div>
    <w:div w:id="2117871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prbookshop.ru/11333.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prbookshop.ru/68930.html"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library.rsue.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prbookshop.ru/65157.html" TargetMode="External"/><Relationship Id="rId5" Type="http://schemas.openxmlformats.org/officeDocument/2006/relationships/settings" Target="settings.xml"/><Relationship Id="rId15" Type="http://schemas.openxmlformats.org/officeDocument/2006/relationships/image" Target="media/image2.emf"/><Relationship Id="rId10" Type="http://schemas.openxmlformats.org/officeDocument/2006/relationships/hyperlink" Target="http://www.iprbookshop.ru/76992.html"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iprbookshop.ru/82667.html"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AF12E-C451-426C-9106-C43DE179A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7804</Words>
  <Characters>44483</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52183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admin</cp:lastModifiedBy>
  <cp:revision>5</cp:revision>
  <cp:lastPrinted>2019-09-03T12:02:00Z</cp:lastPrinted>
  <dcterms:created xsi:type="dcterms:W3CDTF">2017-10-07T12:56:00Z</dcterms:created>
  <dcterms:modified xsi:type="dcterms:W3CDTF">2022-05-14T07:12:00Z</dcterms:modified>
</cp:coreProperties>
</file>