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C4" w:rsidRDefault="00DE60C4" w:rsidP="00DE60C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DE60C4" w:rsidRDefault="00DE60C4" w:rsidP="00DE60C4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DE60C4" w:rsidRDefault="00DE60C4" w:rsidP="00DE60C4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</w:t>
      </w:r>
      <w:r w:rsidR="00E85175">
        <w:rPr>
          <w:b/>
          <w:caps/>
          <w:sz w:val="28"/>
          <w:szCs w:val="28"/>
        </w:rPr>
        <w:t xml:space="preserve">                    </w:t>
      </w:r>
      <w:r w:rsidR="003556E6">
        <w:rPr>
          <w:b/>
          <w:caps/>
          <w:sz w:val="28"/>
          <w:szCs w:val="28"/>
        </w:rPr>
        <w:t>ОП.04</w:t>
      </w:r>
      <w:r>
        <w:rPr>
          <w:b/>
          <w:caps/>
          <w:sz w:val="28"/>
          <w:szCs w:val="28"/>
        </w:rPr>
        <w:t>.</w:t>
      </w:r>
      <w:r w:rsidR="003556E6">
        <w:rPr>
          <w:b/>
          <w:caps/>
          <w:sz w:val="28"/>
          <w:szCs w:val="28"/>
        </w:rPr>
        <w:t xml:space="preserve"> ФАРМАКОЛОГИЯ</w:t>
      </w:r>
    </w:p>
    <w:p w:rsidR="00DE60C4" w:rsidRDefault="00DE60C4" w:rsidP="00DE60C4">
      <w:pPr>
        <w:suppressAutoHyphens/>
        <w:rPr>
          <w:sz w:val="28"/>
          <w:szCs w:val="28"/>
        </w:rPr>
      </w:pPr>
    </w:p>
    <w:p w:rsidR="00DE60C4" w:rsidRDefault="00DE60C4" w:rsidP="00DE60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DE60C4" w:rsidRDefault="00DE60C4" w:rsidP="00DE60C4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60C4" w:rsidRDefault="00DE60C4" w:rsidP="00DE60C4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Махачкала </w:t>
      </w:r>
    </w:p>
    <w:p w:rsidR="00DE60C4" w:rsidRDefault="00DE60C4" w:rsidP="00DE60C4">
      <w:pPr>
        <w:spacing w:line="200" w:lineRule="exact"/>
        <w:rPr>
          <w:rFonts w:ascii="Times New Roman" w:eastAsia="Times New Roman" w:hAnsi="Times New Roman"/>
        </w:rPr>
      </w:pPr>
    </w:p>
    <w:p w:rsidR="00DE60C4" w:rsidRDefault="00DE60C4" w:rsidP="00DE60C4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DE60C4" w:rsidRDefault="00DE60C4" w:rsidP="00DE60C4">
      <w:pPr>
        <w:spacing w:line="200" w:lineRule="exact"/>
        <w:rPr>
          <w:rFonts w:ascii="Times New Roman" w:eastAsia="Times New Roman" w:hAnsi="Times New Roman"/>
        </w:rPr>
      </w:pPr>
    </w:p>
    <w:p w:rsidR="00DE60C4" w:rsidRDefault="00DE60C4" w:rsidP="00DE60C4">
      <w:pPr>
        <w:spacing w:line="200" w:lineRule="exact"/>
        <w:rPr>
          <w:rFonts w:ascii="Times New Roman" w:eastAsia="Times New Roman" w:hAnsi="Times New Roman"/>
        </w:rPr>
      </w:pPr>
    </w:p>
    <w:p w:rsidR="00DE60C4" w:rsidRDefault="00DE60C4" w:rsidP="00DE60C4">
      <w:pPr>
        <w:spacing w:line="200" w:lineRule="exact"/>
        <w:rPr>
          <w:rFonts w:ascii="Times New Roman" w:eastAsia="Times New Roman" w:hAnsi="Times New Roman"/>
        </w:rPr>
      </w:pPr>
    </w:p>
    <w:p w:rsidR="00DE60C4" w:rsidRDefault="00DE60C4" w:rsidP="00DE60C4">
      <w:pPr>
        <w:spacing w:line="273" w:lineRule="exact"/>
        <w:rPr>
          <w:rFonts w:ascii="Times New Roman" w:eastAsia="Times New Roman" w:hAnsi="Times New Roman"/>
        </w:rPr>
      </w:pPr>
    </w:p>
    <w:p w:rsidR="00DE60C4" w:rsidRDefault="00DE60C4" w:rsidP="00DE60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DE60C4" w:rsidRDefault="00DE60C4" w:rsidP="00DE60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DE60C4" w:rsidRDefault="00DE60C4" w:rsidP="00DE60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DE60C4" w:rsidRDefault="00DE60C4" w:rsidP="00DE60C4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E60C4" w:rsidRDefault="00DE60C4" w:rsidP="00DE60C4">
      <w:pPr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 w:rsidR="00E85175">
        <w:rPr>
          <w:color w:val="000000"/>
          <w:sz w:val="28"/>
          <w:szCs w:val="28"/>
        </w:rPr>
        <w:t>:  ст. преподаватель Гусейнова  З.М.</w:t>
      </w:r>
      <w:r>
        <w:rPr>
          <w:color w:val="000000"/>
          <w:sz w:val="28"/>
          <w:szCs w:val="28"/>
        </w:rPr>
        <w:t>.</w:t>
      </w: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>:   врач высшей категории Исрапилов М.М.</w:t>
      </w: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</w:p>
    <w:p w:rsidR="00DE60C4" w:rsidRDefault="00DE60C4" w:rsidP="00DE60C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DE60C4" w:rsidRDefault="00DE60C4" w:rsidP="00DE60C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1830E4" w:rsidRPr="001830E4" w:rsidRDefault="001830E4" w:rsidP="001830E4">
      <w:pPr>
        <w:spacing w:line="360" w:lineRule="auto"/>
        <w:jc w:val="both"/>
        <w:rPr>
          <w:color w:val="000000"/>
          <w:sz w:val="28"/>
          <w:szCs w:val="28"/>
        </w:rPr>
      </w:pPr>
      <w:r w:rsidRPr="001830E4">
        <w:rPr>
          <w:color w:val="000000"/>
          <w:sz w:val="28"/>
          <w:szCs w:val="28"/>
        </w:rPr>
        <w:t>Протокол №2от 25 августа 2021  г.</w:t>
      </w:r>
    </w:p>
    <w:p w:rsidR="001830E4" w:rsidRPr="001830E4" w:rsidRDefault="001830E4" w:rsidP="001830E4">
      <w:pPr>
        <w:spacing w:line="360" w:lineRule="auto"/>
        <w:jc w:val="both"/>
        <w:rPr>
          <w:color w:val="000000"/>
          <w:sz w:val="28"/>
          <w:szCs w:val="28"/>
        </w:rPr>
      </w:pPr>
      <w:r w:rsidRPr="001830E4">
        <w:rPr>
          <w:color w:val="000000"/>
          <w:sz w:val="28"/>
          <w:szCs w:val="28"/>
        </w:rPr>
        <w:t>Директор _______________Алишева Х.Х.</w:t>
      </w:r>
    </w:p>
    <w:p w:rsidR="00DE60C4" w:rsidRDefault="00DE60C4" w:rsidP="00DE60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1" w:name="_GoBack"/>
      <w:bookmarkEnd w:id="1"/>
    </w:p>
    <w:p w:rsidR="00DE60C4" w:rsidRDefault="00DE60C4" w:rsidP="00DE60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E60C4" w:rsidRDefault="00DE60C4" w:rsidP="00DE60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E60C4" w:rsidRDefault="00DE60C4" w:rsidP="00DE60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E60C4" w:rsidRDefault="00DE60C4" w:rsidP="00DE60C4">
      <w:pPr>
        <w:spacing w:line="0" w:lineRule="atLeast"/>
        <w:ind w:right="180"/>
        <w:jc w:val="center"/>
        <w:rPr>
          <w:b/>
          <w:sz w:val="28"/>
        </w:rPr>
      </w:pPr>
      <w:bookmarkStart w:id="2" w:name="page175"/>
      <w:bookmarkStart w:id="3" w:name="page27"/>
      <w:bookmarkEnd w:id="2"/>
      <w:bookmarkEnd w:id="3"/>
    </w:p>
    <w:p w:rsidR="00DE60C4" w:rsidRDefault="00DE60C4" w:rsidP="00DE60C4">
      <w:pPr>
        <w:spacing w:line="0" w:lineRule="atLeast"/>
        <w:ind w:right="180"/>
        <w:jc w:val="center"/>
        <w:rPr>
          <w:b/>
          <w:sz w:val="28"/>
        </w:rPr>
      </w:pPr>
    </w:p>
    <w:p w:rsidR="00DE60C4" w:rsidRDefault="00DE60C4" w:rsidP="00DE60C4">
      <w:pPr>
        <w:rPr>
          <w:rFonts w:ascii="Times New Roman" w:eastAsia="Times New Roman" w:hAnsi="Times New Roman"/>
          <w:sz w:val="24"/>
        </w:rPr>
        <w:sectPr w:rsidR="00DE60C4">
          <w:pgSz w:w="11900" w:h="16841"/>
          <w:pgMar w:top="1213" w:right="666" w:bottom="430" w:left="700" w:header="0" w:footer="0" w:gutter="0"/>
          <w:cols w:space="720"/>
        </w:sectPr>
      </w:pPr>
    </w:p>
    <w:p w:rsidR="00121E19" w:rsidRDefault="00121E19" w:rsidP="00121E19">
      <w:pPr>
        <w:spacing w:line="0" w:lineRule="atLeast"/>
        <w:ind w:right="-359"/>
        <w:jc w:val="center"/>
        <w:rPr>
          <w:sz w:val="22"/>
        </w:rPr>
      </w:pPr>
      <w:bookmarkStart w:id="4" w:name="page719"/>
      <w:bookmarkStart w:id="5" w:name="page720"/>
      <w:bookmarkEnd w:id="4"/>
      <w:bookmarkEnd w:id="5"/>
      <w:r>
        <w:rPr>
          <w:sz w:val="22"/>
        </w:rPr>
        <w:lastRenderedPageBreak/>
        <w:t>СОДЕРЖАНИЕ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sz w:val="22"/>
        </w:rPr>
      </w:pPr>
      <w:r>
        <w:rPr>
          <w:sz w:val="22"/>
        </w:rPr>
        <w:t>стр.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4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7340"/>
        <w:gridCol w:w="520"/>
        <w:gridCol w:w="800"/>
      </w:tblGrid>
      <w:tr w:rsidR="00121E19" w:rsidTr="003556E6">
        <w:trPr>
          <w:trHeight w:val="269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3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Паспорт рабочей программы учебной дисциплины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121E19" w:rsidTr="003556E6">
        <w:trPr>
          <w:trHeight w:val="269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86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Структура и содержание учебной дисциплины с видами самостоятельной работы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69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73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Объем учебной дисциплины и виды учебной работы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69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73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Тематический план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69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3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Условия реализации рабочей программы учебной дисциплины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121E19" w:rsidTr="003556E6">
        <w:trPr>
          <w:trHeight w:val="269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73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Контроль и оценка результатов освоения учебной дисциплины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 w:rsidR="00121E19" w:rsidTr="003556E6">
        <w:trPr>
          <w:trHeight w:val="266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7340" w:type="dxa"/>
            <w:shd w:val="clear" w:color="auto" w:fill="auto"/>
            <w:vAlign w:val="bottom"/>
          </w:tcPr>
          <w:p w:rsidR="00121E19" w:rsidRDefault="00121E19" w:rsidP="003556E6">
            <w:pPr>
              <w:spacing w:line="267" w:lineRule="exact"/>
              <w:ind w:left="40"/>
              <w:rPr>
                <w:sz w:val="22"/>
              </w:rPr>
            </w:pPr>
            <w:r>
              <w:rPr>
                <w:sz w:val="22"/>
              </w:rPr>
              <w:t>Требования к результатам освоения основной образовательной программы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267" w:lineRule="exact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 w:rsidR="00121E19" w:rsidTr="003556E6">
        <w:trPr>
          <w:trHeight w:val="271"/>
        </w:trPr>
        <w:tc>
          <w:tcPr>
            <w:tcW w:w="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3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базовой подготовки по дисциплине фармакология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94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10060"/>
        <w:rPr>
          <w:rFonts w:ascii="Times New Roman" w:eastAsia="Times New Roman" w:hAnsi="Times New Roman"/>
          <w:sz w:val="24"/>
        </w:rPr>
        <w:sectPr w:rsidR="00121E19">
          <w:pgSz w:w="11900" w:h="16838"/>
          <w:pgMar w:top="978" w:right="566" w:bottom="152" w:left="920" w:header="0" w:footer="0" w:gutter="0"/>
          <w:cols w:space="0" w:equalWidth="0">
            <w:col w:w="10420"/>
          </w:cols>
          <w:docGrid w:linePitch="360"/>
        </w:sectPr>
      </w:pPr>
    </w:p>
    <w:p w:rsidR="000925D9" w:rsidRDefault="00121E19" w:rsidP="00121E19">
      <w:pPr>
        <w:numPr>
          <w:ilvl w:val="0"/>
          <w:numId w:val="1"/>
        </w:numPr>
        <w:tabs>
          <w:tab w:val="left" w:pos="2653"/>
        </w:tabs>
        <w:spacing w:line="410" w:lineRule="auto"/>
        <w:ind w:left="4680" w:right="2420" w:hanging="2247"/>
        <w:jc w:val="center"/>
        <w:rPr>
          <w:b/>
          <w:sz w:val="22"/>
        </w:rPr>
      </w:pPr>
      <w:bookmarkStart w:id="6" w:name="page721"/>
      <w:bookmarkEnd w:id="6"/>
      <w:r>
        <w:rPr>
          <w:b/>
          <w:sz w:val="22"/>
        </w:rPr>
        <w:lastRenderedPageBreak/>
        <w:t>ПАСПОРТ РАБОЧ</w:t>
      </w:r>
      <w:r w:rsidR="000925D9">
        <w:rPr>
          <w:b/>
          <w:sz w:val="22"/>
        </w:rPr>
        <w:t>ЕЙ ПРОГРАММЫ УЧЕБНОЙ ДИСЦИПЛИНЫ</w:t>
      </w:r>
    </w:p>
    <w:p w:rsidR="00121E19" w:rsidRDefault="00121E19" w:rsidP="00121E19">
      <w:pPr>
        <w:numPr>
          <w:ilvl w:val="0"/>
          <w:numId w:val="1"/>
        </w:numPr>
        <w:tabs>
          <w:tab w:val="left" w:pos="2653"/>
        </w:tabs>
        <w:spacing w:line="410" w:lineRule="auto"/>
        <w:ind w:left="4680" w:right="2420" w:hanging="2247"/>
        <w:jc w:val="center"/>
        <w:rPr>
          <w:b/>
          <w:sz w:val="22"/>
        </w:rPr>
      </w:pPr>
      <w:r>
        <w:rPr>
          <w:b/>
          <w:sz w:val="22"/>
        </w:rPr>
        <w:t>Фармакология</w:t>
      </w:r>
    </w:p>
    <w:p w:rsidR="00121E19" w:rsidRDefault="00121E19" w:rsidP="00121E19">
      <w:pPr>
        <w:spacing w:line="5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rPr>
          <w:b/>
          <w:sz w:val="22"/>
        </w:rPr>
      </w:pPr>
      <w:r>
        <w:rPr>
          <w:b/>
          <w:sz w:val="22"/>
        </w:rPr>
        <w:t>1.1. Область применения программы</w:t>
      </w:r>
    </w:p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firstLine="708"/>
        <w:jc w:val="both"/>
        <w:rPr>
          <w:sz w:val="22"/>
        </w:rPr>
      </w:pPr>
      <w:r>
        <w:rPr>
          <w:sz w:val="22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31.02.01 Лечебное дело.</w:t>
      </w:r>
    </w:p>
    <w:p w:rsidR="00121E19" w:rsidRDefault="00121E19" w:rsidP="00121E19">
      <w:pPr>
        <w:spacing w:line="24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Рабочая программа по фармакологии может быть использована в дополнительном профессиональном образовании (программы повышения квалификации и профессиональной подготовки) по </w:t>
      </w:r>
      <w:r w:rsidR="00DE60C4">
        <w:rPr>
          <w:rFonts w:ascii="Times New Roman" w:eastAsia="Times New Roman" w:hAnsi="Times New Roman"/>
          <w:sz w:val="24"/>
        </w:rPr>
        <w:t>специальности 32.02.01</w:t>
      </w:r>
      <w:r>
        <w:rPr>
          <w:rFonts w:ascii="Times New Roman" w:eastAsia="Times New Roman" w:hAnsi="Times New Roman"/>
          <w:sz w:val="24"/>
        </w:rPr>
        <w:t xml:space="preserve"> «Сестринское дело», 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1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tabs>
          <w:tab w:val="left" w:pos="580"/>
          <w:tab w:val="left" w:pos="1420"/>
          <w:tab w:val="left" w:pos="2880"/>
          <w:tab w:val="left" w:pos="3220"/>
          <w:tab w:val="left" w:pos="4400"/>
          <w:tab w:val="left" w:pos="5560"/>
          <w:tab w:val="left" w:pos="7660"/>
          <w:tab w:val="left" w:pos="9560"/>
        </w:tabs>
        <w:spacing w:line="0" w:lineRule="atLeast"/>
        <w:rPr>
          <w:b/>
          <w:sz w:val="22"/>
        </w:rPr>
      </w:pPr>
      <w:r>
        <w:rPr>
          <w:b/>
          <w:sz w:val="22"/>
        </w:rPr>
        <w:t>1.2.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Место</w:t>
      </w:r>
      <w:r>
        <w:rPr>
          <w:b/>
          <w:sz w:val="22"/>
        </w:rPr>
        <w:tab/>
        <w:t>дисциплины</w:t>
      </w:r>
      <w:r>
        <w:rPr>
          <w:b/>
          <w:sz w:val="22"/>
        </w:rPr>
        <w:tab/>
        <w:t>в</w:t>
      </w:r>
      <w:r>
        <w:rPr>
          <w:b/>
          <w:sz w:val="22"/>
        </w:rPr>
        <w:tab/>
        <w:t>структуре</w:t>
      </w:r>
      <w:r>
        <w:rPr>
          <w:b/>
          <w:sz w:val="22"/>
        </w:rPr>
        <w:tab/>
        <w:t>основной</w:t>
      </w:r>
      <w:r>
        <w:rPr>
          <w:b/>
          <w:sz w:val="22"/>
        </w:rPr>
        <w:tab/>
        <w:t>профессиональной</w:t>
      </w:r>
      <w:r>
        <w:rPr>
          <w:b/>
          <w:sz w:val="22"/>
        </w:rPr>
        <w:tab/>
        <w:t>образовательной</w:t>
      </w:r>
      <w:r>
        <w:rPr>
          <w:b/>
          <w:sz w:val="22"/>
        </w:rPr>
        <w:tab/>
        <w:t>программы:</w:t>
      </w:r>
    </w:p>
    <w:p w:rsidR="00121E19" w:rsidRDefault="00121E19" w:rsidP="00121E19">
      <w:pPr>
        <w:spacing w:line="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rPr>
          <w:sz w:val="22"/>
        </w:rPr>
      </w:pPr>
      <w:r>
        <w:rPr>
          <w:sz w:val="22"/>
        </w:rPr>
        <w:t>профессиональный цикл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5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rPr>
          <w:b/>
          <w:sz w:val="22"/>
        </w:rPr>
      </w:pPr>
      <w:r>
        <w:rPr>
          <w:b/>
          <w:sz w:val="22"/>
        </w:rPr>
        <w:t>1.3. Цели и задачи дисциплины: требования к результатам освоения дисциплины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4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rPr>
          <w:b/>
          <w:sz w:val="22"/>
        </w:rPr>
      </w:pPr>
      <w:r>
        <w:rPr>
          <w:b/>
          <w:sz w:val="22"/>
        </w:rPr>
        <w:t>В результате освоения дисциплины обучающийся должен уметь: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выписывать лекарственные формы в виде рецепта с использованием справочной литературы;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находить сведения о лекарственных препаратах в доступных базах данных;</w:t>
      </w:r>
    </w:p>
    <w:p w:rsidR="00121E19" w:rsidRDefault="00121E19" w:rsidP="00121E19">
      <w:pPr>
        <w:spacing w:line="242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ориентироваться в номенклатуре лекарственных средств;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применять лекарственные средства по назначению врача;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давать рекомендации пациенту по применению различных лекарственных средств.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4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rPr>
          <w:b/>
          <w:sz w:val="22"/>
        </w:rPr>
      </w:pPr>
      <w:r>
        <w:rPr>
          <w:b/>
          <w:sz w:val="22"/>
        </w:rPr>
        <w:t>В результате освоения дисциплины обучающийся должен знать: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лекарственные формы, пути введения лекарственных средств, виды их действия и взаимодействия;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основные лекарственные группы и фармакотерапевтические действия лекарств по группам;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побочные эффекты, виды реакций и осложнений лекарственной терапии;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14"/>
        <w:rPr>
          <w:sz w:val="22"/>
        </w:rPr>
      </w:pPr>
      <w:r>
        <w:rPr>
          <w:sz w:val="22"/>
        </w:rPr>
        <w:t>правила заполнения рецептурных бланков.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5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rPr>
          <w:b/>
          <w:sz w:val="22"/>
        </w:rPr>
      </w:pPr>
      <w:r>
        <w:rPr>
          <w:b/>
          <w:sz w:val="22"/>
        </w:rPr>
        <w:t>1.4. Количество часов на освоение программы дисциплины:</w:t>
      </w:r>
    </w:p>
    <w:p w:rsidR="00121E19" w:rsidRDefault="00121E19" w:rsidP="00121E19">
      <w:pPr>
        <w:spacing w:line="28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418" w:lineRule="auto"/>
        <w:ind w:right="3380" w:firstLine="252"/>
        <w:rPr>
          <w:sz w:val="22"/>
        </w:rPr>
      </w:pPr>
      <w:r>
        <w:rPr>
          <w:sz w:val="22"/>
        </w:rPr>
        <w:t xml:space="preserve">максимальной учебной нагрузки обучающегося - </w:t>
      </w:r>
      <w:r w:rsidR="00AB6B4E">
        <w:rPr>
          <w:b/>
          <w:sz w:val="22"/>
        </w:rPr>
        <w:t>150</w:t>
      </w:r>
      <w:r>
        <w:rPr>
          <w:sz w:val="22"/>
        </w:rPr>
        <w:t xml:space="preserve"> часов, в том числе: обязательной аудиторной учебной нагрузки обучающегося - </w:t>
      </w:r>
      <w:r w:rsidR="00AB6B4E">
        <w:rPr>
          <w:b/>
          <w:sz w:val="22"/>
        </w:rPr>
        <w:t>100</w:t>
      </w:r>
      <w:r>
        <w:rPr>
          <w:sz w:val="22"/>
        </w:rPr>
        <w:t xml:space="preserve"> часов; самостоятельной работы обучающегося - </w:t>
      </w:r>
      <w:r w:rsidR="00AB6B4E">
        <w:rPr>
          <w:b/>
          <w:sz w:val="22"/>
        </w:rPr>
        <w:t>5</w:t>
      </w:r>
      <w:r>
        <w:rPr>
          <w:b/>
          <w:sz w:val="22"/>
        </w:rPr>
        <w:t>0</w:t>
      </w:r>
      <w:r>
        <w:rPr>
          <w:sz w:val="22"/>
        </w:rPr>
        <w:t xml:space="preserve"> часов.</w:t>
      </w:r>
    </w:p>
    <w:p w:rsidR="00121E19" w:rsidRDefault="00121E19" w:rsidP="00121E19">
      <w:pPr>
        <w:spacing w:line="229" w:lineRule="auto"/>
        <w:ind w:left="10420"/>
        <w:rPr>
          <w:rFonts w:ascii="Times New Roman" w:eastAsia="Times New Roman" w:hAnsi="Times New Roman"/>
          <w:sz w:val="24"/>
        </w:rPr>
        <w:sectPr w:rsidR="00121E19">
          <w:pgSz w:w="11900" w:h="16838"/>
          <w:pgMar w:top="1027" w:right="566" w:bottom="153" w:left="560" w:header="0" w:footer="0" w:gutter="0"/>
          <w:cols w:space="0" w:equalWidth="0">
            <w:col w:w="10780"/>
          </w:cols>
          <w:docGrid w:linePitch="360"/>
        </w:sectPr>
      </w:pPr>
    </w:p>
    <w:p w:rsidR="00121E19" w:rsidRDefault="00121E19" w:rsidP="00121E19">
      <w:pPr>
        <w:numPr>
          <w:ilvl w:val="0"/>
          <w:numId w:val="1"/>
        </w:numPr>
        <w:tabs>
          <w:tab w:val="left" w:pos="2140"/>
        </w:tabs>
        <w:spacing w:line="0" w:lineRule="atLeast"/>
        <w:ind w:left="2140" w:hanging="216"/>
        <w:rPr>
          <w:b/>
          <w:sz w:val="22"/>
        </w:rPr>
      </w:pPr>
      <w:bookmarkStart w:id="7" w:name="page722"/>
      <w:bookmarkEnd w:id="7"/>
      <w:r>
        <w:rPr>
          <w:b/>
          <w:sz w:val="22"/>
        </w:rPr>
        <w:lastRenderedPageBreak/>
        <w:t>СТРУКТУРА И  СОДЕРЖАНИЕ УЧЕБНОЙ ДИСЦИПЛИНЫ ФАРМАКОЛОГИИ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2.1. Объем часов и виды учебной работы по фармакологии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35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0"/>
        <w:gridCol w:w="1680"/>
      </w:tblGrid>
      <w:tr w:rsidR="00121E19" w:rsidTr="003556E6">
        <w:trPr>
          <w:trHeight w:val="277"/>
        </w:trPr>
        <w:tc>
          <w:tcPr>
            <w:tcW w:w="9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3520"/>
              <w:rPr>
                <w:b/>
                <w:sz w:val="22"/>
              </w:rPr>
            </w:pPr>
            <w:r>
              <w:rPr>
                <w:b/>
                <w:sz w:val="22"/>
              </w:rPr>
              <w:t>Вид учебной работы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Объем часов</w:t>
            </w: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60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Максимальная учебная нагрузка (всего)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9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150</w:t>
            </w: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Обязательная аудиторная учебная нагрузка (всего)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7" w:lineRule="exac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  <w:r w:rsidR="00121E19">
              <w:rPr>
                <w:i/>
                <w:sz w:val="22"/>
              </w:rPr>
              <w:t>0</w:t>
            </w: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7" w:lineRule="exact"/>
              <w:jc w:val="center"/>
              <w:rPr>
                <w:i/>
                <w:w w:val="98"/>
                <w:sz w:val="22"/>
              </w:rPr>
            </w:pPr>
            <w:r>
              <w:rPr>
                <w:i/>
                <w:w w:val="98"/>
                <w:sz w:val="22"/>
              </w:rPr>
              <w:t>56</w:t>
            </w: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 обучающегося (всего)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7" w:lineRule="exact"/>
              <w:jc w:val="center"/>
              <w:rPr>
                <w:i/>
                <w:w w:val="98"/>
                <w:sz w:val="22"/>
              </w:rPr>
            </w:pPr>
            <w:r>
              <w:rPr>
                <w:i/>
                <w:w w:val="98"/>
                <w:sz w:val="22"/>
              </w:rPr>
              <w:t>5</w:t>
            </w:r>
            <w:r w:rsidR="00121E19">
              <w:rPr>
                <w:i/>
                <w:w w:val="98"/>
                <w:sz w:val="22"/>
              </w:rPr>
              <w:t>0</w:t>
            </w: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60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ind w:left="100"/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8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работа с учебными текстами (чтение  учебного материала, дополнительной литературы,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8" w:lineRule="exact"/>
              <w:jc w:val="center"/>
              <w:rPr>
                <w:i/>
                <w:w w:val="98"/>
                <w:sz w:val="22"/>
              </w:rPr>
            </w:pPr>
            <w:r>
              <w:rPr>
                <w:i/>
                <w:w w:val="98"/>
                <w:sz w:val="22"/>
              </w:rPr>
              <w:t>1</w:t>
            </w:r>
            <w:r w:rsidR="00121E19">
              <w:rPr>
                <w:i/>
                <w:w w:val="98"/>
                <w:sz w:val="22"/>
              </w:rPr>
              <w:t>0</w:t>
            </w:r>
          </w:p>
        </w:tc>
      </w:tr>
      <w:tr w:rsidR="00121E19" w:rsidTr="003556E6">
        <w:trPr>
          <w:trHeight w:val="30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работа  со  справочниками,  изучение  нормативных  документов  по  применению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лекарственных средств, создание презентаций).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60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Нахождение сведений о лекарственных средствах в доступных базах данных (использование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jc w:val="center"/>
              <w:rPr>
                <w:i/>
                <w:w w:val="98"/>
                <w:sz w:val="22"/>
              </w:rPr>
            </w:pPr>
            <w:r>
              <w:rPr>
                <w:i/>
                <w:w w:val="98"/>
                <w:sz w:val="22"/>
              </w:rPr>
              <w:t>15</w:t>
            </w:r>
          </w:p>
        </w:tc>
      </w:tr>
      <w:tr w:rsidR="00121E19" w:rsidTr="003556E6">
        <w:trPr>
          <w:trHeight w:val="30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Интернета, компьютерной техники).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Оформление  фармакологического  дневника  (вносится  информация  о  лекарственном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jc w:val="center"/>
              <w:rPr>
                <w:i/>
                <w:w w:val="98"/>
                <w:sz w:val="22"/>
              </w:rPr>
            </w:pPr>
            <w:r>
              <w:rPr>
                <w:i/>
                <w:w w:val="98"/>
                <w:sz w:val="22"/>
              </w:rPr>
              <w:t>10</w:t>
            </w:r>
          </w:p>
        </w:tc>
      </w:tr>
      <w:tr w:rsidR="00121E19" w:rsidTr="003556E6">
        <w:trPr>
          <w:trHeight w:val="310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средстве</w:t>
            </w:r>
            <w:proofErr w:type="gramEnd"/>
            <w:r>
              <w:rPr>
                <w:sz w:val="22"/>
              </w:rPr>
              <w:t xml:space="preserve"> в виде таблицы по образцу).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Выполнение заданий в тестовой форме.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jc w:val="center"/>
              <w:rPr>
                <w:i/>
                <w:w w:val="89"/>
                <w:sz w:val="22"/>
              </w:rPr>
            </w:pPr>
            <w:r>
              <w:rPr>
                <w:i/>
                <w:w w:val="89"/>
                <w:sz w:val="22"/>
              </w:rPr>
              <w:t>5</w:t>
            </w: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60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ind w:left="100"/>
              <w:rPr>
                <w:sz w:val="22"/>
              </w:rPr>
            </w:pPr>
            <w:r>
              <w:rPr>
                <w:sz w:val="22"/>
              </w:rPr>
              <w:t>Заполнение  рабочей тетради.  Решение ситуационных задач.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jc w:val="center"/>
              <w:rPr>
                <w:i/>
                <w:w w:val="98"/>
                <w:sz w:val="22"/>
              </w:rPr>
            </w:pPr>
            <w:r>
              <w:rPr>
                <w:i/>
                <w:w w:val="98"/>
                <w:sz w:val="22"/>
              </w:rPr>
              <w:t>10</w:t>
            </w: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7"/>
        </w:trPr>
        <w:tc>
          <w:tcPr>
            <w:tcW w:w="9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Итоговая аттестация в форме экзамена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9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9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1900" w:h="16838"/>
          <w:pgMar w:top="978" w:right="566" w:bottom="152" w:left="460" w:header="0" w:footer="0" w:gutter="0"/>
          <w:cols w:space="0" w:equalWidth="0">
            <w:col w:w="10880"/>
          </w:cols>
          <w:docGrid w:linePitch="360"/>
        </w:sectPr>
      </w:pPr>
    </w:p>
    <w:p w:rsidR="00121E19" w:rsidRDefault="00121E19" w:rsidP="00121E19">
      <w:pPr>
        <w:spacing w:line="0" w:lineRule="atLeast"/>
        <w:ind w:right="20"/>
        <w:jc w:val="center"/>
        <w:rPr>
          <w:sz w:val="28"/>
        </w:rPr>
      </w:pPr>
      <w:bookmarkStart w:id="8" w:name="page723"/>
      <w:bookmarkEnd w:id="8"/>
      <w:r>
        <w:rPr>
          <w:sz w:val="28"/>
        </w:rPr>
        <w:lastRenderedPageBreak/>
        <w:t>2.2. Тематический план</w:t>
      </w:r>
    </w:p>
    <w:p w:rsidR="00121E19" w:rsidRDefault="00121E19" w:rsidP="00121E19">
      <w:pPr>
        <w:spacing w:line="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right="20"/>
        <w:jc w:val="center"/>
        <w:rPr>
          <w:sz w:val="36"/>
        </w:rPr>
      </w:pPr>
      <w:r>
        <w:rPr>
          <w:sz w:val="32"/>
        </w:rPr>
        <w:t xml:space="preserve">по дисциплине </w:t>
      </w:r>
      <w:r>
        <w:rPr>
          <w:sz w:val="36"/>
        </w:rPr>
        <w:t>"Фармакология"</w:t>
      </w:r>
    </w:p>
    <w:p w:rsidR="00121E19" w:rsidRDefault="00121E19" w:rsidP="00121E19">
      <w:pPr>
        <w:spacing w:line="239" w:lineRule="auto"/>
        <w:ind w:right="20"/>
        <w:jc w:val="center"/>
        <w:rPr>
          <w:sz w:val="32"/>
        </w:rPr>
      </w:pPr>
      <w:r>
        <w:rPr>
          <w:sz w:val="32"/>
        </w:rPr>
        <w:t xml:space="preserve">для </w:t>
      </w:r>
      <w:r w:rsidR="00AB6B4E">
        <w:rPr>
          <w:sz w:val="32"/>
        </w:rPr>
        <w:t>специальности:  31.02.01</w:t>
      </w:r>
      <w:r>
        <w:rPr>
          <w:sz w:val="32"/>
        </w:rPr>
        <w:t xml:space="preserve"> "Лечебное дело",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2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1160"/>
        <w:gridCol w:w="3420"/>
        <w:gridCol w:w="1140"/>
        <w:gridCol w:w="1120"/>
        <w:gridCol w:w="1000"/>
        <w:gridCol w:w="1140"/>
        <w:gridCol w:w="1280"/>
      </w:tblGrid>
      <w:tr w:rsidR="00121E19" w:rsidTr="003556E6">
        <w:trPr>
          <w:trHeight w:val="270"/>
        </w:trPr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Наименование разделов и тем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Количество аудиторных часов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Самост.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Максим.</w:t>
            </w:r>
          </w:p>
        </w:tc>
      </w:tr>
      <w:tr w:rsidR="00121E19" w:rsidTr="003556E6">
        <w:trPr>
          <w:trHeight w:val="258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8" w:lineRule="exact"/>
              <w:ind w:left="80"/>
              <w:rPr>
                <w:sz w:val="22"/>
              </w:rPr>
            </w:pPr>
            <w:r>
              <w:rPr>
                <w:sz w:val="22"/>
              </w:rPr>
              <w:t>Теория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8" w:lineRule="exact"/>
              <w:ind w:left="80"/>
              <w:rPr>
                <w:sz w:val="22"/>
              </w:rPr>
            </w:pPr>
            <w:r>
              <w:rPr>
                <w:sz w:val="22"/>
              </w:rPr>
              <w:t>Практ.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9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9" w:lineRule="exact"/>
              <w:ind w:left="80"/>
              <w:rPr>
                <w:sz w:val="22"/>
              </w:rPr>
            </w:pPr>
            <w:r>
              <w:rPr>
                <w:sz w:val="22"/>
              </w:rPr>
              <w:t>учебная</w:t>
            </w:r>
          </w:p>
        </w:tc>
      </w:tr>
      <w:tr w:rsidR="00121E19" w:rsidTr="003556E6">
        <w:trPr>
          <w:trHeight w:val="269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занят.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студента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ind w:left="80"/>
              <w:rPr>
                <w:sz w:val="22"/>
              </w:rPr>
            </w:pPr>
            <w:r>
              <w:rPr>
                <w:sz w:val="22"/>
              </w:rPr>
              <w:t>нагрузка</w:t>
            </w:r>
          </w:p>
        </w:tc>
      </w:tr>
      <w:tr w:rsidR="00121E19" w:rsidTr="003556E6">
        <w:trPr>
          <w:trHeight w:val="26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9" w:lineRule="exact"/>
              <w:ind w:left="80"/>
              <w:rPr>
                <w:sz w:val="22"/>
              </w:rPr>
            </w:pPr>
            <w:r>
              <w:rPr>
                <w:sz w:val="22"/>
              </w:rPr>
              <w:t>студента</w:t>
            </w:r>
          </w:p>
        </w:tc>
      </w:tr>
      <w:tr w:rsidR="00121E19" w:rsidTr="003556E6">
        <w:trPr>
          <w:trHeight w:val="25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Введение.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121E19" w:rsidTr="003556E6">
        <w:trPr>
          <w:trHeight w:val="10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25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1.1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Введение.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21E19" w:rsidTr="003556E6">
        <w:trPr>
          <w:trHeight w:val="25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Раздел 2.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Рецептура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24</w:t>
            </w:r>
          </w:p>
        </w:tc>
      </w:tr>
      <w:tr w:rsidR="00121E19" w:rsidTr="003556E6">
        <w:trPr>
          <w:trHeight w:val="258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2.1 Рецептура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24</w:t>
            </w: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2.1.1 Терминология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0,75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2,25</w:t>
            </w:r>
          </w:p>
        </w:tc>
      </w:tr>
      <w:tr w:rsidR="00121E19" w:rsidTr="003556E6">
        <w:trPr>
          <w:trHeight w:val="258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2.1.2 Рецепт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0,75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2,25</w:t>
            </w:r>
          </w:p>
        </w:tc>
      </w:tr>
      <w:tr w:rsidR="00121E19" w:rsidTr="003556E6">
        <w:trPr>
          <w:trHeight w:val="259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2.1.3 Твердые лекарственные формы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2.1.4 Мягкие лекарственные формы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2.1.5 Жидкие лекарственные формы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2.1.6 Лекарственные формы для инъекций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2.1.7 Лекарственные аэрозоли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93"/>
                <w:sz w:val="22"/>
              </w:rPr>
            </w:pPr>
            <w:r>
              <w:rPr>
                <w:w w:val="93"/>
                <w:sz w:val="22"/>
              </w:rPr>
              <w:t>0,5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2.1.8 Пропись в рецептах различных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93"/>
                <w:sz w:val="22"/>
              </w:rPr>
            </w:pPr>
            <w:r>
              <w:rPr>
                <w:w w:val="93"/>
                <w:sz w:val="22"/>
              </w:rPr>
              <w:t>0,5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лекарственных форм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Общая фармакология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12</w:t>
            </w: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3.1 Общая фармакология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12</w:t>
            </w:r>
          </w:p>
        </w:tc>
      </w:tr>
      <w:tr w:rsidR="00121E19" w:rsidTr="003556E6">
        <w:trPr>
          <w:trHeight w:val="258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4. Частная фармакология.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40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92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46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138</w:t>
            </w: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Тема 4.1 </w:t>
            </w:r>
            <w:proofErr w:type="gramStart"/>
            <w:r>
              <w:rPr>
                <w:b/>
                <w:i/>
                <w:sz w:val="22"/>
              </w:rPr>
              <w:t>Противомикробные</w:t>
            </w:r>
            <w:proofErr w:type="gramEnd"/>
            <w:r>
              <w:rPr>
                <w:b/>
                <w:i/>
                <w:sz w:val="22"/>
              </w:rPr>
              <w:t xml:space="preserve">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24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противопаразитарные средства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Тема 4.1.1 </w:t>
            </w:r>
            <w:proofErr w:type="gramStart"/>
            <w:r>
              <w:rPr>
                <w:sz w:val="22"/>
              </w:rPr>
              <w:t>Антисептические</w:t>
            </w:r>
            <w:proofErr w:type="gramEnd"/>
            <w:r>
              <w:rPr>
                <w:sz w:val="22"/>
              </w:rPr>
              <w:t xml:space="preserve"> и дезинфицирующие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средства.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5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4.1.2 Химиотерапевтические средства: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антибиотики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Тема 4.1.3 </w:t>
            </w:r>
            <w:proofErr w:type="gramStart"/>
            <w:r>
              <w:rPr>
                <w:sz w:val="22"/>
              </w:rPr>
              <w:t>Противовирусные</w:t>
            </w:r>
            <w:proofErr w:type="gramEnd"/>
            <w:r>
              <w:rPr>
                <w:sz w:val="22"/>
              </w:rPr>
              <w:t>, противогрибковые,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иммуномодуляторы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4.1.4 Химиотерапевтические средства из других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21E19" w:rsidTr="003556E6">
        <w:trPr>
          <w:trHeight w:val="27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групп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Тема 4.2 Средства, действующие на </w:t>
            </w:r>
            <w:proofErr w:type="gramStart"/>
            <w:r>
              <w:rPr>
                <w:b/>
                <w:i/>
                <w:sz w:val="22"/>
              </w:rPr>
              <w:t>периферическую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27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нервную систему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Тема 4.2.1 Средства, влияющие на </w:t>
            </w:r>
            <w:proofErr w:type="gramStart"/>
            <w:r>
              <w:rPr>
                <w:sz w:val="22"/>
              </w:rPr>
              <w:t>афферентную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нервную систему.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4.2.2 Средства,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"/>
              <w:rPr>
                <w:sz w:val="22"/>
              </w:rPr>
            </w:pPr>
            <w:r>
              <w:rPr>
                <w:sz w:val="22"/>
              </w:rPr>
              <w:t>действующие на холинергические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21E19" w:rsidTr="003556E6">
        <w:trPr>
          <w:trHeight w:val="27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синапсы.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4.2.3 Средства,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"/>
              <w:rPr>
                <w:sz w:val="22"/>
              </w:rPr>
            </w:pPr>
            <w:r>
              <w:rPr>
                <w:sz w:val="22"/>
              </w:rPr>
              <w:t>действующие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адренергические синапсы.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5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Тема 4.3. Средства, влияющие на </w:t>
            </w:r>
            <w:proofErr w:type="gramStart"/>
            <w:r>
              <w:rPr>
                <w:b/>
                <w:i/>
                <w:sz w:val="22"/>
              </w:rPr>
              <w:t>центральную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12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нервную систему.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Тема 4.3.1 </w:t>
            </w:r>
            <w:proofErr w:type="gramStart"/>
            <w:r>
              <w:rPr>
                <w:sz w:val="22"/>
              </w:rPr>
              <w:t>Наркотические</w:t>
            </w:r>
            <w:proofErr w:type="gramEnd"/>
            <w:r>
              <w:rPr>
                <w:sz w:val="22"/>
              </w:rPr>
              <w:t xml:space="preserve"> и ненаркотические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анальгетики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4.3.2 Средства,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60"/>
              <w:rPr>
                <w:sz w:val="22"/>
              </w:rPr>
            </w:pPr>
            <w:r>
              <w:rPr>
                <w:sz w:val="22"/>
              </w:rPr>
              <w:t>угнетающие ЦНС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21E19" w:rsidTr="003556E6">
        <w:trPr>
          <w:trHeight w:val="251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21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4.3.3 Средства,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стимулирующие ЦНС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4.4 Средства, влияющие на функции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органов дыхания.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79"/>
        </w:trPr>
        <w:tc>
          <w:tcPr>
            <w:tcW w:w="1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rPr>
          <w:rFonts w:ascii="Times New Roman" w:eastAsia="Times New Roman" w:hAnsi="Times New Roman"/>
          <w:sz w:val="24"/>
        </w:rPr>
        <w:sectPr w:rsidR="00121E19">
          <w:pgSz w:w="11900" w:h="16838"/>
          <w:pgMar w:top="978" w:right="326" w:bottom="152" w:left="340" w:header="0" w:footer="0" w:gutter="0"/>
          <w:cols w:space="0" w:equalWidth="0">
            <w:col w:w="112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1140"/>
        <w:gridCol w:w="1120"/>
        <w:gridCol w:w="1000"/>
        <w:gridCol w:w="1140"/>
        <w:gridCol w:w="1280"/>
      </w:tblGrid>
      <w:tr w:rsidR="00121E19" w:rsidTr="003556E6">
        <w:trPr>
          <w:trHeight w:val="27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bookmarkStart w:id="9" w:name="page724"/>
            <w:bookmarkEnd w:id="9"/>
            <w:r>
              <w:rPr>
                <w:b/>
                <w:i/>
                <w:sz w:val="22"/>
              </w:rPr>
              <w:lastRenderedPageBreak/>
              <w:t>Тема 4.5 Средства, влияющие на функцию органов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10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5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15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кровообращения.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4.5.1 Антигипертензивные средства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Тема 4.5.2 Средства, применяемые </w:t>
            </w:r>
            <w:proofErr w:type="gramStart"/>
            <w:r>
              <w:rPr>
                <w:sz w:val="22"/>
              </w:rPr>
              <w:t>при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93"/>
                <w:sz w:val="22"/>
              </w:rPr>
            </w:pPr>
            <w:r>
              <w:rPr>
                <w:w w:val="93"/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121E19" w:rsidTr="003556E6">
        <w:trPr>
          <w:trHeight w:val="269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недостаточности коронарного кровообращения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сердечной недостаточности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4.5.3 Противоаритмические средства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93"/>
                <w:sz w:val="22"/>
              </w:rPr>
            </w:pPr>
            <w:r>
              <w:rPr>
                <w:w w:val="93"/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121E19" w:rsidTr="003556E6">
        <w:trPr>
          <w:trHeight w:val="85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4.6 Средства, влияющие на функции органов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15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пищеварения.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Тема 4.6.1 Средства, применяемые при </w:t>
            </w:r>
            <w:proofErr w:type="gramStart"/>
            <w:r>
              <w:rPr>
                <w:sz w:val="22"/>
              </w:rPr>
              <w:t>избыточной</w:t>
            </w:r>
            <w:proofErr w:type="gramEnd"/>
            <w:r>
              <w:rPr>
                <w:sz w:val="22"/>
              </w:rPr>
              <w:t xml:space="preserve">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недостаточной секреции желез желудка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4.6.2 Средства, влияющие на моторику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кишечника, </w:t>
            </w:r>
            <w:proofErr w:type="gramStart"/>
            <w:r>
              <w:rPr>
                <w:sz w:val="22"/>
              </w:rPr>
              <w:t>желчегонные</w:t>
            </w:r>
            <w:proofErr w:type="gramEnd"/>
            <w:r>
              <w:rPr>
                <w:sz w:val="22"/>
              </w:rPr>
              <w:t>, гепатопротекторы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4.7 Препараты витаминов.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4.8 Препараты гормонов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12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Тема 4.8.1 Препараты гормонов гипоталамуса,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69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гипофиза, щитовидной железы, коркового вещества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надпочечников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Тема 4.8.2 Препараты гормонов </w:t>
            </w:r>
            <w:proofErr w:type="gramStart"/>
            <w:r>
              <w:rPr>
                <w:sz w:val="22"/>
              </w:rPr>
              <w:t>поджелудочной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железы, женских и мужских половых гормонов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4.9 Средства, влияющие на систему крови.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2,5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7,5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4.10 Противоаллергические средства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4,5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4.11 Средства, влияющие на мускулатуру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4,5</w:t>
            </w:r>
          </w:p>
        </w:tc>
      </w:tr>
      <w:tr w:rsidR="00121E19" w:rsidTr="003556E6">
        <w:trPr>
          <w:trHeight w:val="27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матки.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4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4.12 Противоопухолевые средства.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5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 4.13 Средства первой помощи при отравлениях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8"/>
                <w:sz w:val="22"/>
              </w:rPr>
            </w:pPr>
            <w:r>
              <w:rPr>
                <w:b/>
                <w:i/>
                <w:w w:val="88"/>
                <w:sz w:val="22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89"/>
                <w:sz w:val="22"/>
              </w:rPr>
            </w:pPr>
            <w:r>
              <w:rPr>
                <w:b/>
                <w:i/>
                <w:w w:val="89"/>
                <w:sz w:val="22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4,5</w:t>
            </w:r>
          </w:p>
        </w:tc>
      </w:tr>
      <w:tr w:rsidR="00121E19" w:rsidTr="003556E6">
        <w:trPr>
          <w:trHeight w:val="25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6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44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121E19">
              <w:rPr>
                <w:b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5</w:t>
            </w:r>
            <w:r w:rsidR="00121E19">
              <w:rPr>
                <w:b/>
                <w:w w:val="98"/>
                <w:sz w:val="22"/>
              </w:rPr>
              <w:t>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AB6B4E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  <w:r w:rsidR="00121E19">
              <w:rPr>
                <w:b/>
                <w:sz w:val="22"/>
              </w:rPr>
              <w:t>0</w:t>
            </w:r>
          </w:p>
        </w:tc>
      </w:tr>
    </w:tbl>
    <w:p w:rsidR="00121E19" w:rsidRDefault="00121E19" w:rsidP="00121E19">
      <w:pPr>
        <w:spacing w:line="38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20"/>
        <w:rPr>
          <w:b/>
          <w:i/>
          <w:sz w:val="22"/>
        </w:rPr>
      </w:pPr>
      <w:r>
        <w:rPr>
          <w:b/>
          <w:i/>
          <w:sz w:val="22"/>
        </w:rPr>
        <w:t>Примечание.</w:t>
      </w:r>
    </w:p>
    <w:p w:rsidR="00121E19" w:rsidRDefault="00121E19" w:rsidP="00121E19">
      <w:pPr>
        <w:spacing w:line="4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28" w:lineRule="auto"/>
        <w:ind w:left="220" w:right="380"/>
        <w:rPr>
          <w:sz w:val="22"/>
        </w:rPr>
      </w:pPr>
      <w:r>
        <w:rPr>
          <w:sz w:val="22"/>
        </w:rPr>
        <w:t>Обилие применяемых в настоящее время лекарственных средств, распространенное самолечение, злоупотребление лекарственными средствами, вызывающими физическую и психологическую зависимость, требуют от среднего медицинского работника основательных знаний в области фармакологии, четкого выполнения врачебных назначений, осмысленного применения препаратов при оказании неотложной помощи,</w:t>
      </w:r>
    </w:p>
    <w:p w:rsidR="00121E19" w:rsidRDefault="00121E19" w:rsidP="00121E19">
      <w:pPr>
        <w:spacing w:line="5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spacing w:line="0" w:lineRule="atLeast"/>
        <w:ind w:left="220" w:right="620" w:firstLine="6"/>
        <w:rPr>
          <w:sz w:val="22"/>
        </w:rPr>
      </w:pPr>
      <w:r>
        <w:rPr>
          <w:sz w:val="22"/>
        </w:rPr>
        <w:t xml:space="preserve">также ходатайства работодателей, увеличено количество часов из вариативной части по следующим темам: </w:t>
      </w:r>
      <w:proofErr w:type="gramStart"/>
      <w:r>
        <w:rPr>
          <w:sz w:val="22"/>
        </w:rPr>
        <w:t>Общая рецептура - 10 часов (2 часа теоретических, 8 часов практических занятий), Противомикробные и противопаразитарные средства - 2 часа; Средства, влияющие на функцию органов кровообращения – 2часа; Средства, влияющие на функции органов пищеварения – 2 часа; Средства, влияющие на систему крови – 2 часа; Средства, влияющие на мускулатуру матки – 1 час; Средства первой помощи при отравлениях-1 час;</w:t>
      </w:r>
      <w:proofErr w:type="gramEnd"/>
      <w:r>
        <w:rPr>
          <w:sz w:val="22"/>
        </w:rPr>
        <w:t xml:space="preserve"> Противоаллергические средства - 2 часа.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6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10640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ind w:left="10640"/>
        <w:rPr>
          <w:rFonts w:ascii="Times New Roman" w:eastAsia="Times New Roman" w:hAnsi="Times New Roman"/>
          <w:sz w:val="24"/>
        </w:rPr>
        <w:sectPr w:rsidR="00121E19">
          <w:pgSz w:w="11900" w:h="16838"/>
          <w:pgMar w:top="964" w:right="326" w:bottom="152" w:left="340" w:header="0" w:footer="0" w:gutter="0"/>
          <w:cols w:space="0" w:equalWidth="0">
            <w:col w:w="11240"/>
          </w:cols>
          <w:docGrid w:linePitch="360"/>
        </w:sectPr>
      </w:pPr>
    </w:p>
    <w:p w:rsidR="00121E19" w:rsidRDefault="00121E19" w:rsidP="00121E19">
      <w:pPr>
        <w:spacing w:line="0" w:lineRule="atLeast"/>
        <w:ind w:left="3200"/>
        <w:rPr>
          <w:b/>
          <w:sz w:val="22"/>
        </w:rPr>
      </w:pPr>
      <w:bookmarkStart w:id="10" w:name="page725"/>
      <w:bookmarkEnd w:id="10"/>
      <w:r>
        <w:rPr>
          <w:b/>
          <w:sz w:val="22"/>
        </w:rPr>
        <w:lastRenderedPageBreak/>
        <w:t>2.2  Тематический план и содержание учебной дисциплины «Фармакология»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6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78" w:right="558" w:bottom="152" w:left="144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840"/>
        <w:gridCol w:w="1000"/>
        <w:gridCol w:w="128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bookmarkStart w:id="11" w:name="page726"/>
            <w:bookmarkEnd w:id="11"/>
            <w:r>
              <w:rPr>
                <w:b/>
                <w:sz w:val="22"/>
              </w:rPr>
              <w:lastRenderedPageBreak/>
              <w:t>Наименование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4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</w:tr>
      <w:tr w:rsidR="00121E19" w:rsidTr="003556E6">
        <w:trPr>
          <w:trHeight w:val="310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разделов и тем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усвоения</w:t>
            </w:r>
          </w:p>
        </w:tc>
      </w:tr>
      <w:tr w:rsidR="00121E19" w:rsidTr="003556E6">
        <w:trPr>
          <w:trHeight w:val="199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552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4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438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Введение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1.1</w:t>
            </w: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121E19" w:rsidTr="003556E6">
        <w:trPr>
          <w:trHeight w:val="247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Введение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Основные задачи фармакологии.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Этапы развития фармакологии.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Принципы классификации лекарственных средств: по фармакологическим эффектам, химическому строению,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показаниям к применению.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 с учебником, изучение ФЗ от 12 апреля 2010 года № 61-ФЗ «Об обращении лекарственных средств».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37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 Рецептура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2.1.</w:t>
            </w: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Рецептура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Терминология: лекарственное вещество (фармацевтическая субстанция), лекарственный препарат,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лекарственное средство, лекарственная форма. Международное непатентованное наименование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лекарственного средства (МНН), патентованное лекарственное средство. Оригинальный препарат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3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генерический (дженерик). Фальсифицированное и недоброкачественное лекарственное средство.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Наркотические, ядовитые и сильнодействующие вещества. Лекарственные средства  списков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Б.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66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Рецепт. Общие правила выписывания рецептов. Виды рецептурных бланков.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3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60288" behindDoc="1" locked="0" layoutInCell="1" allowOverlap="1" wp14:anchorId="3C3A1203" wp14:editId="1AD1DA27">
            <wp:simplePos x="0" y="0"/>
            <wp:positionH relativeFrom="column">
              <wp:posOffset>-3175</wp:posOffset>
            </wp:positionH>
            <wp:positionV relativeFrom="paragraph">
              <wp:posOffset>-1633220</wp:posOffset>
            </wp:positionV>
            <wp:extent cx="6350" cy="6350"/>
            <wp:effectExtent l="0" t="0" r="0" b="0"/>
            <wp:wrapNone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36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1406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840"/>
        <w:gridCol w:w="1000"/>
        <w:gridCol w:w="1280"/>
      </w:tblGrid>
      <w:tr w:rsidR="00121E19" w:rsidTr="003556E6">
        <w:trPr>
          <w:trHeight w:val="278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2" w:name="page727"/>
            <w:bookmarkEnd w:id="12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Твердые лекарственные формы: таблетки, порошки, драже, капсулы, гранулы.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Определение. Характеристика. Основные обозначения модифицированных таблеток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8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пролонгированным действием.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6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60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8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Мягкие лекарственные формы: мази, пасты, суппозитории, пластырь, кремы, гели, лекарственные пленки.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60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Определение. Характеристика.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4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Жидкие лекарственные формы: растворы, эмульсии, суспензии, настои, отвары, настойки,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экстракты, лекарственные масла, соки лекарственных растений, жидкие бальзамы, сиропы, микстуры, капли.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Определение. Характеристика. Виды растворителей. Пропись в рецептах.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4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Лекарственные формы для инъекций. Требования к растворам для инъекций. Пропись в рецептах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лекарственных форм в ампулах и флаконах.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Лекарственные аэрозоли. Определение. Характеристика. Пропись в рецептах.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Пропись в рецептах различных лекарственных форм.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Знакомство с основными правилами заполнения рецептурных бланков. Пропись лекарственных форм в виде рецепта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 использованием справочной литературы. Обучение пациентов правилам приема лекарственных средств </w:t>
            </w:r>
            <w:proofErr w:type="gramStart"/>
            <w:r>
              <w:rPr>
                <w:sz w:val="22"/>
              </w:rPr>
              <w:t>по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назначению врача. Расчет количества таблеток, капсул, объема лекарственного средства для применения внутрь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жидком </w:t>
            </w:r>
            <w:proofErr w:type="gramStart"/>
            <w:r>
              <w:rPr>
                <w:sz w:val="22"/>
              </w:rPr>
              <w:t>виде</w:t>
            </w:r>
            <w:proofErr w:type="gramEnd"/>
            <w:r>
              <w:rPr>
                <w:sz w:val="22"/>
              </w:rPr>
              <w:t>, расчет дозы при парентеральном применении лекарственных средств. Решение ситуационных задач.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8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 учебником, справочниками, интернет-ресурсами, выполнение заданий в тестовой форме.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Изучение Приказа МЗ 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РФ от 12.02.2007 года № 110 « О порядке назначения, выписывания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лекарственных средств, изделий медицинского назначения и специализированных продуктов лечебного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питания», Приказа МЗ 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РФ от 23.08.2010 года № 706н «Об утверждении правил хранения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лекарственных средств». Заполнение листов рабочей тетради.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1312" behindDoc="1" locked="0" layoutInCell="1" allowOverlap="1" wp14:anchorId="7FAAD491" wp14:editId="57A9CD0A">
            <wp:simplePos x="0" y="0"/>
            <wp:positionH relativeFrom="column">
              <wp:posOffset>-3175</wp:posOffset>
            </wp:positionH>
            <wp:positionV relativeFrom="paragraph">
              <wp:posOffset>-5031105</wp:posOffset>
            </wp:positionV>
            <wp:extent cx="6350" cy="6350"/>
            <wp:effectExtent l="0" t="0" r="0" b="0"/>
            <wp:wrapNone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2336" behindDoc="1" locked="0" layoutInCell="1" allowOverlap="1" wp14:anchorId="282BD6F8" wp14:editId="34E2B5DF">
            <wp:simplePos x="0" y="0"/>
            <wp:positionH relativeFrom="column">
              <wp:posOffset>9877425</wp:posOffset>
            </wp:positionH>
            <wp:positionV relativeFrom="paragraph">
              <wp:posOffset>-5031105</wp:posOffset>
            </wp:positionV>
            <wp:extent cx="6350" cy="6350"/>
            <wp:effectExtent l="0" t="0" r="0" b="0"/>
            <wp:wrapNone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3360" behindDoc="1" locked="0" layoutInCell="1" allowOverlap="1" wp14:anchorId="7867F450" wp14:editId="4714AC21">
            <wp:simplePos x="0" y="0"/>
            <wp:positionH relativeFrom="column">
              <wp:posOffset>-3175</wp:posOffset>
            </wp:positionH>
            <wp:positionV relativeFrom="paragraph">
              <wp:posOffset>-1243330</wp:posOffset>
            </wp:positionV>
            <wp:extent cx="6350" cy="6350"/>
            <wp:effectExtent l="0" t="0" r="0" b="0"/>
            <wp:wrapNone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4384" behindDoc="1" locked="0" layoutInCell="1" allowOverlap="1" wp14:anchorId="7F1C4C9F" wp14:editId="7BB45968">
            <wp:simplePos x="0" y="0"/>
            <wp:positionH relativeFrom="column">
              <wp:posOffset>9877425</wp:posOffset>
            </wp:positionH>
            <wp:positionV relativeFrom="paragraph">
              <wp:posOffset>-1243330</wp:posOffset>
            </wp:positionV>
            <wp:extent cx="6350" cy="6350"/>
            <wp:effectExtent l="0" t="0" r="0" b="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11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840"/>
        <w:gridCol w:w="100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3" w:name="page728"/>
            <w:bookmarkEnd w:id="13"/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66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Общая фармакология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3.1</w:t>
            </w: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Общая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Фармакокинетика лекарственных средств. </w:t>
            </w:r>
            <w:proofErr w:type="gramStart"/>
            <w:r>
              <w:rPr>
                <w:sz w:val="22"/>
              </w:rPr>
              <w:t>Пути введения лекарственных средств в организм (характеристика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фармакология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энтеральных и парентеральных путей введения), всасывание, понятие о биологических барьерах 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биологической доступности, распределении, биотрансформации, выведении, периоде полувыведения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лекарственных средств.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Фармакодинамика лекарственных средств.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Механизмы реализации фармакотерапевтического эффекта лекарственных средств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едиаторы, рецепторы,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ионные каналы, ферменты, транспортные системы, гены, гормоны).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Факторы, влияющие на реализацию фармакотерапевтического воздействия лекарств на организм (физико-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химические свойства лекарственных средств, дозы, виды доз, возраст, масса, индивидуальные особенности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организма, биоритмы, состояния организма).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Виды действия лекарственных средств: местное и резорбтивное, прямое и непрямое, основное и побочное,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виды токсического действия; тератогенное, эмбриотоксическое, фетотоксическое.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Реакции, обусловленные длительным приемом и отменой лекарственных средств: кумуляция</w:t>
            </w:r>
            <w:proofErr w:type="gramStart"/>
            <w:r>
              <w:rPr>
                <w:sz w:val="22"/>
              </w:rPr>
              <w:t>,п</w:t>
            </w:r>
            <w:proofErr w:type="gramEnd"/>
            <w:r>
              <w:rPr>
                <w:sz w:val="22"/>
              </w:rPr>
              <w:t>ривыкание,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лекарственная зависимость, феномен отмены, «рикошета», «обкрадывания».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Комбинированное применение лекарственных средств: полипрагмазия, синергизм (суммация,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потенцирование), антагонизм.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Виды ятрогении. Лекарственная ятрогения.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Лекарственная терапия. Этиотропная, патогенетическая, симптоматическая, превентивная.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Решение ситуационных задач по определению путей введения лекарственных средств, видов действия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взаимодействия, видов побочного и токсического действия, вариантов неблагоприятного действия лекарственных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7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5408" behindDoc="1" locked="0" layoutInCell="1" allowOverlap="1" wp14:anchorId="50D6EF7B" wp14:editId="60AE0F88">
            <wp:simplePos x="0" y="0"/>
            <wp:positionH relativeFrom="column">
              <wp:posOffset>-3175</wp:posOffset>
            </wp:positionH>
            <wp:positionV relativeFrom="paragraph">
              <wp:posOffset>-4546600</wp:posOffset>
            </wp:positionV>
            <wp:extent cx="6350" cy="6350"/>
            <wp:effectExtent l="0" t="0" r="0" b="0"/>
            <wp:wrapNone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6432" behindDoc="1" locked="0" layoutInCell="1" allowOverlap="1" wp14:anchorId="1096CA0C" wp14:editId="03D1E895">
            <wp:simplePos x="0" y="0"/>
            <wp:positionH relativeFrom="column">
              <wp:posOffset>9877425</wp:posOffset>
            </wp:positionH>
            <wp:positionV relativeFrom="paragraph">
              <wp:posOffset>-4546600</wp:posOffset>
            </wp:positionV>
            <wp:extent cx="6350" cy="6350"/>
            <wp:effectExtent l="0" t="0" r="0" b="0"/>
            <wp:wrapNone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7456" behindDoc="1" locked="0" layoutInCell="1" allowOverlap="1" wp14:anchorId="26D454C7" wp14:editId="3AC5160F">
            <wp:simplePos x="0" y="0"/>
            <wp:positionH relativeFrom="column">
              <wp:posOffset>-3175</wp:posOffset>
            </wp:positionH>
            <wp:positionV relativeFrom="paragraph">
              <wp:posOffset>-1392555</wp:posOffset>
            </wp:positionV>
            <wp:extent cx="6350" cy="6350"/>
            <wp:effectExtent l="0" t="0" r="0" b="0"/>
            <wp:wrapNone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668480" behindDoc="1" locked="0" layoutInCell="1" allowOverlap="1" wp14:anchorId="35EC0708" wp14:editId="3AD67F9E">
            <wp:simplePos x="0" y="0"/>
            <wp:positionH relativeFrom="column">
              <wp:posOffset>9877425</wp:posOffset>
            </wp:positionH>
            <wp:positionV relativeFrom="paragraph">
              <wp:posOffset>-1392555</wp:posOffset>
            </wp:positionV>
            <wp:extent cx="6350" cy="6350"/>
            <wp:effectExtent l="0" t="0" r="0" b="0"/>
            <wp:wrapNone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65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p w:rsidR="00121E19" w:rsidRDefault="00121E19" w:rsidP="00121E19">
      <w:pPr>
        <w:spacing w:line="0" w:lineRule="atLeast"/>
        <w:ind w:left="2020"/>
        <w:rPr>
          <w:sz w:val="22"/>
        </w:rPr>
      </w:pPr>
      <w:bookmarkStart w:id="14" w:name="page729"/>
      <w:bookmarkEnd w:id="14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69504" behindDoc="1" locked="0" layoutInCell="1" allowOverlap="1" wp14:anchorId="51EAB5B3" wp14:editId="3449840C">
            <wp:simplePos x="0" y="0"/>
            <wp:positionH relativeFrom="page">
              <wp:posOffset>288290</wp:posOffset>
            </wp:positionH>
            <wp:positionV relativeFrom="page">
              <wp:posOffset>624840</wp:posOffset>
            </wp:positionV>
            <wp:extent cx="9887585" cy="6229985"/>
            <wp:effectExtent l="0" t="0" r="0" b="0"/>
            <wp:wrapNone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5" cy="622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средств на плод во время беременности. Заполнение листов рабочей тетради.</w:t>
      </w:r>
    </w:p>
    <w:p w:rsidR="00121E19" w:rsidRDefault="00121E19" w:rsidP="00121E19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2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0"/>
        <w:gridCol w:w="4100"/>
      </w:tblGrid>
      <w:tr w:rsidR="00121E19" w:rsidTr="003556E6">
        <w:trPr>
          <w:trHeight w:val="269"/>
        </w:trPr>
        <w:tc>
          <w:tcPr>
            <w:tcW w:w="77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41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121E19" w:rsidRDefault="00121E19" w:rsidP="00121E19">
      <w:pPr>
        <w:spacing w:line="24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020"/>
        <w:rPr>
          <w:sz w:val="22"/>
        </w:rPr>
      </w:pPr>
      <w:r>
        <w:rPr>
          <w:sz w:val="22"/>
        </w:rPr>
        <w:t>Работа с учебными текстами. Выполнение заданий в тестовой форме. Заполнение листов рабочей тетради.</w:t>
      </w:r>
    </w:p>
    <w:p w:rsidR="00121E19" w:rsidRDefault="00121E19" w:rsidP="00121E19">
      <w:pPr>
        <w:spacing w:line="4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020"/>
        <w:rPr>
          <w:sz w:val="22"/>
        </w:rPr>
      </w:pPr>
      <w:r>
        <w:rPr>
          <w:sz w:val="22"/>
        </w:rPr>
        <w:t>Нахождение сведений о лекарственных средствах в доступных базах данных.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500"/>
        <w:gridCol w:w="8540"/>
        <w:gridCol w:w="2240"/>
        <w:gridCol w:w="520"/>
        <w:gridCol w:w="580"/>
        <w:gridCol w:w="1280"/>
      </w:tblGrid>
      <w:tr w:rsidR="00121E19" w:rsidTr="003556E6">
        <w:trPr>
          <w:trHeight w:val="269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58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4.Частная фармакология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7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4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240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4.1. Противомикробные и противопаразитарные средства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7"/>
        </w:trPr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4.1.1.</w:t>
            </w:r>
          </w:p>
        </w:tc>
        <w:tc>
          <w:tcPr>
            <w:tcW w:w="90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Антисептические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60"/>
              <w:rPr>
                <w:sz w:val="22"/>
              </w:rPr>
            </w:pPr>
            <w:r>
              <w:rPr>
                <w:sz w:val="22"/>
              </w:rPr>
              <w:t>Определение дезинфицирующих, антисептических, противомикробных и химиотерапевтических средств.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58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307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и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7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Классификация антисептических и дезинфицирующих средств по химическому строению и происхождению.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98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дезинфицирующ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150"/>
        </w:trPr>
        <w:tc>
          <w:tcPr>
            <w:tcW w:w="190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ие средства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42"/>
        </w:trPr>
        <w:tc>
          <w:tcPr>
            <w:tcW w:w="190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4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60"/>
              <w:rPr>
                <w:sz w:val="22"/>
              </w:rPr>
            </w:pPr>
            <w:r>
              <w:rPr>
                <w:sz w:val="22"/>
              </w:rPr>
              <w:t>Галогенсодержащие: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21E19" w:rsidTr="003556E6">
        <w:trPr>
          <w:trHeight w:val="110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4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2560" w:right="2500"/>
        <w:rPr>
          <w:sz w:val="22"/>
        </w:rPr>
      </w:pPr>
      <w:r>
        <w:rPr>
          <w:sz w:val="22"/>
        </w:rPr>
        <w:t>а) хлорсодержащие: Натриевая соль дихлоризоциануровой кислоты (Деохлор, Хлормикс, Пюржавель). Натриевая соль хлорида бензолсульфокислоты (Хлорамин Б). Гипохлориды (Белизна – 3, Доместос);</w:t>
      </w:r>
    </w:p>
    <w:p w:rsidR="00121E19" w:rsidRDefault="00121E19" w:rsidP="00121E19">
      <w:pPr>
        <w:spacing w:line="2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560"/>
        <w:rPr>
          <w:sz w:val="22"/>
        </w:rPr>
      </w:pPr>
      <w:r>
        <w:rPr>
          <w:sz w:val="22"/>
        </w:rPr>
        <w:t xml:space="preserve">б) </w:t>
      </w:r>
      <w:proofErr w:type="gramStart"/>
      <w:r>
        <w:rPr>
          <w:sz w:val="22"/>
        </w:rPr>
        <w:t>йодсодержащие</w:t>
      </w:r>
      <w:proofErr w:type="gramEnd"/>
      <w:r>
        <w:rPr>
          <w:sz w:val="22"/>
        </w:rPr>
        <w:t>: раствор Йода спиртовый, раствор Люголя; йодофоры (Йодинол, Йодовидон).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96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560"/>
        </w:tabs>
        <w:spacing w:line="237" w:lineRule="auto"/>
        <w:ind w:left="2560" w:right="2940" w:hanging="437"/>
        <w:rPr>
          <w:sz w:val="22"/>
        </w:rPr>
      </w:pPr>
      <w:r>
        <w:rPr>
          <w:sz w:val="22"/>
        </w:rPr>
        <w:t>Кислородсодержащие (окислители): Перекись водорода, Калия перманганат, Надуксусная кислота (в составе композиционных средств).</w:t>
      </w: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5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437"/>
        <w:rPr>
          <w:sz w:val="22"/>
        </w:rPr>
      </w:pPr>
      <w:r>
        <w:rPr>
          <w:sz w:val="22"/>
        </w:rPr>
        <w:t>Спирты: Спирт этиловый 40%, 70%, 90-95%, композиционные растворы: «АХД-экспресс».</w:t>
      </w:r>
    </w:p>
    <w:p w:rsidR="00121E19" w:rsidRDefault="00121E19" w:rsidP="00121E19">
      <w:pPr>
        <w:spacing w:line="249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437"/>
        <w:rPr>
          <w:sz w:val="22"/>
        </w:rPr>
      </w:pPr>
      <w:r>
        <w:rPr>
          <w:sz w:val="22"/>
        </w:rPr>
        <w:t>Альдегиды: «Лизоформин 3000».</w:t>
      </w:r>
    </w:p>
    <w:p w:rsidR="00121E19" w:rsidRDefault="00121E19" w:rsidP="00121E19">
      <w:pPr>
        <w:spacing w:line="252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437"/>
        <w:rPr>
          <w:sz w:val="22"/>
        </w:rPr>
      </w:pPr>
      <w:r>
        <w:rPr>
          <w:sz w:val="22"/>
        </w:rPr>
        <w:t>Четвертично-аммониевые соединения (ЧАС): «Мелисептол Рапид».</w:t>
      </w:r>
    </w:p>
    <w:p w:rsidR="00121E19" w:rsidRDefault="00121E19" w:rsidP="00121E19">
      <w:pPr>
        <w:spacing w:line="249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437"/>
        <w:rPr>
          <w:sz w:val="22"/>
        </w:rPr>
      </w:pPr>
      <w:r>
        <w:rPr>
          <w:sz w:val="22"/>
        </w:rPr>
        <w:t>Гуанидинсодержащие: Хлоргексидин, «Трилокс».</w:t>
      </w:r>
    </w:p>
    <w:p w:rsidR="00121E19" w:rsidRDefault="00121E19" w:rsidP="00121E19">
      <w:pPr>
        <w:spacing w:line="375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90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5" w:name="page730"/>
            <w:bookmarkEnd w:id="15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Производные нитрофурана: Нитрофурал (Фурацилин).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Кислоты: Кислота салициловая (лейкопластырь «Салипод»), «Цистостерил».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Щелочи: раствор Аммиака (Спирт нашатырный).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Антисептики растительного происхождения: цветки календулы, листья эвкалипта, кора дуба.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Красители: Бриллиантовый зеленый, Метиленовый синий.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Соединения тяжелых металлов: Цинка окись (детская присыпка, цинковая мазь, «Нео-Анузол»), нитрат серебра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(Ляпис), Протаргол (серебра протеинат), Ксероформ (трибромфенолят висмута).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Фенолы: Амоцид (2-Бифенитол), Деготь березовый (мазь Вишневского).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Фармакотерапевтическое действие лекарственных средств, механизм, применение, побочные эффекты.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антисептических и дезинфицирующих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средств. Выбор сре</w:t>
            </w:r>
            <w:proofErr w:type="gramStart"/>
            <w:r>
              <w:rPr>
                <w:sz w:val="22"/>
              </w:rPr>
              <w:t>дств в з</w:t>
            </w:r>
            <w:proofErr w:type="gramEnd"/>
            <w:r>
              <w:rPr>
                <w:sz w:val="22"/>
              </w:rPr>
              <w:t>ависимости от целей применения. Пропись в рецептах с использованием справочной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литературы. Знакомство с готовыми препаратами, их свойствами, особенностями использования. Решение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ситуационных задач.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плана содержания учебного материала, работа с конспектом семинара, выполнение заданий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тестовой форме. Оформление фармакологического дневника. Заполнение листов рабочей тетради. Поиск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информации о лекарственных средствах в доступных базах данных.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санитарно-эпидемиологических требований СанПиН 2.1.3.2630-10 (извлечения), Постановление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Главного Государственного санитарного врача РФ 18.05.10. № 58.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1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4.1.2.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Химиотерапевти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о возбудителях инфекционных заболеваний. Классификация антибиотиков по типу действия, спектру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ческие средства: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действия; химическому строению.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0528" behindDoc="1" locked="0" layoutInCell="1" allowOverlap="1" wp14:anchorId="035B890B" wp14:editId="69A525D0">
            <wp:simplePos x="0" y="0"/>
            <wp:positionH relativeFrom="column">
              <wp:posOffset>-3175</wp:posOffset>
            </wp:positionH>
            <wp:positionV relativeFrom="paragraph">
              <wp:posOffset>-4525010</wp:posOffset>
            </wp:positionV>
            <wp:extent cx="6350" cy="6350"/>
            <wp:effectExtent l="0" t="0" r="0" b="0"/>
            <wp:wrapNone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1552" behindDoc="1" locked="0" layoutInCell="1" allowOverlap="1" wp14:anchorId="7FA88CF4" wp14:editId="0034582B">
            <wp:simplePos x="0" y="0"/>
            <wp:positionH relativeFrom="column">
              <wp:posOffset>8526780</wp:posOffset>
            </wp:positionH>
            <wp:positionV relativeFrom="paragraph">
              <wp:posOffset>-4525010</wp:posOffset>
            </wp:positionV>
            <wp:extent cx="6350" cy="6350"/>
            <wp:effectExtent l="0" t="0" r="0" b="0"/>
            <wp:wrapNone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2576" behindDoc="1" locked="0" layoutInCell="1" allowOverlap="1" wp14:anchorId="73270FE8" wp14:editId="3C9A3084">
            <wp:simplePos x="0" y="0"/>
            <wp:positionH relativeFrom="column">
              <wp:posOffset>9877425</wp:posOffset>
            </wp:positionH>
            <wp:positionV relativeFrom="paragraph">
              <wp:posOffset>-4525010</wp:posOffset>
            </wp:positionV>
            <wp:extent cx="6350" cy="6350"/>
            <wp:effectExtent l="0" t="0" r="0" b="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3600" behindDoc="1" locked="0" layoutInCell="1" allowOverlap="1" wp14:anchorId="02441C23" wp14:editId="09F81893">
            <wp:simplePos x="0" y="0"/>
            <wp:positionH relativeFrom="column">
              <wp:posOffset>-3175</wp:posOffset>
            </wp:positionH>
            <wp:positionV relativeFrom="paragraph">
              <wp:posOffset>-1762760</wp:posOffset>
            </wp:positionV>
            <wp:extent cx="6350" cy="6350"/>
            <wp:effectExtent l="0" t="0" r="0" b="0"/>
            <wp:wrapNone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4624" behindDoc="1" locked="0" layoutInCell="1" allowOverlap="1" wp14:anchorId="0DD3792E" wp14:editId="04DC7F8B">
            <wp:simplePos x="0" y="0"/>
            <wp:positionH relativeFrom="column">
              <wp:posOffset>9877425</wp:posOffset>
            </wp:positionH>
            <wp:positionV relativeFrom="paragraph">
              <wp:posOffset>-1762760</wp:posOffset>
            </wp:positionV>
            <wp:extent cx="6350" cy="6350"/>
            <wp:effectExtent l="0" t="0" r="0" b="0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18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240"/>
        <w:gridCol w:w="1074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340"/>
              <w:rPr>
                <w:b/>
                <w:sz w:val="22"/>
              </w:rPr>
            </w:pPr>
            <w:bookmarkStart w:id="16" w:name="page731"/>
            <w:bookmarkEnd w:id="16"/>
            <w:r>
              <w:rPr>
                <w:b/>
                <w:sz w:val="22"/>
              </w:rPr>
              <w:lastRenderedPageBreak/>
              <w:t>антибиотики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Природные пенициллины короткого действия: Бензилпенициллина натриевая соль, калиевая соль; длительного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действия: Бициллин-5.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4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>Полусинтетические пенициллины: Ампициллин, Оксациллин, Амоксициллин (Флемоксин солютаб),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«защищенные» пенициллины: Амоксициллин-клавуланат (Аугментин).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Цефалоспорины: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Цефазолин (Кефзол);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Цефуроксим натрия (Зинацеф);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Цефотаксим (Клафоран), Цефтриаксон (Лонгацеф);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Цефепим (Максипим).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Карбапенемы: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Имипенем (Тиенам);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Меропенем (Меронем).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Монобактамы: Азтреонам (Азактам).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>Макролиды. 14-членные: Эритромицин, Рокситромицин, Кларитромицин; 15-членные: Азитромицин (Сумамед);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16-членные: Джозамицин (Вильпрафен солютаб), Мидекамицин (Макропен).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Аминогликозиды: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Стрептомицин, Канамицин;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Гентамицин;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Амикацин;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поколение: Изепамицин.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5648" behindDoc="1" locked="0" layoutInCell="1" allowOverlap="1" wp14:anchorId="1A15B7AD" wp14:editId="4E341E35">
            <wp:simplePos x="0" y="0"/>
            <wp:positionH relativeFrom="column">
              <wp:posOffset>-3175</wp:posOffset>
            </wp:positionH>
            <wp:positionV relativeFrom="paragraph">
              <wp:posOffset>-5081270</wp:posOffset>
            </wp:positionV>
            <wp:extent cx="6350" cy="6350"/>
            <wp:effectExtent l="0" t="0" r="0" b="0"/>
            <wp:wrapNone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6672" behindDoc="1" locked="0" layoutInCell="1" allowOverlap="1" wp14:anchorId="4077BBD8" wp14:editId="4C6E34DF">
            <wp:simplePos x="0" y="0"/>
            <wp:positionH relativeFrom="column">
              <wp:posOffset>8526780</wp:posOffset>
            </wp:positionH>
            <wp:positionV relativeFrom="paragraph">
              <wp:posOffset>-5081270</wp:posOffset>
            </wp:positionV>
            <wp:extent cx="6350" cy="6350"/>
            <wp:effectExtent l="0" t="0" r="0" b="0"/>
            <wp:wrapNone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7696" behindDoc="1" locked="0" layoutInCell="1" allowOverlap="1" wp14:anchorId="3AEF1BF7" wp14:editId="02109B1E">
            <wp:simplePos x="0" y="0"/>
            <wp:positionH relativeFrom="column">
              <wp:posOffset>9877425</wp:posOffset>
            </wp:positionH>
            <wp:positionV relativeFrom="paragraph">
              <wp:posOffset>-5081270</wp:posOffset>
            </wp:positionV>
            <wp:extent cx="6350" cy="6350"/>
            <wp:effectExtent l="0" t="0" r="0" b="0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8720" behindDoc="1" locked="0" layoutInCell="1" allowOverlap="1" wp14:anchorId="521B6CD8" wp14:editId="012B74FD">
            <wp:simplePos x="0" y="0"/>
            <wp:positionH relativeFrom="column">
              <wp:posOffset>-3175</wp:posOffset>
            </wp:positionH>
            <wp:positionV relativeFrom="paragraph">
              <wp:posOffset>-1627505</wp:posOffset>
            </wp:positionV>
            <wp:extent cx="6350" cy="6350"/>
            <wp:effectExtent l="0" t="0" r="0" b="0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79744" behindDoc="1" locked="0" layoutInCell="1" allowOverlap="1" wp14:anchorId="7B33C235" wp14:editId="0BAE6338">
            <wp:simplePos x="0" y="0"/>
            <wp:positionH relativeFrom="column">
              <wp:posOffset>9877425</wp:posOffset>
            </wp:positionH>
            <wp:positionV relativeFrom="paragraph">
              <wp:posOffset>-1627505</wp:posOffset>
            </wp:positionV>
            <wp:extent cx="6350" cy="6350"/>
            <wp:effectExtent l="0" t="0" r="0" b="0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5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7" w:name="page732"/>
            <w:bookmarkEnd w:id="17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Тетрациклины. Природные: Тетрациклин; </w:t>
            </w:r>
            <w:proofErr w:type="gramStart"/>
            <w:r>
              <w:rPr>
                <w:sz w:val="22"/>
              </w:rPr>
              <w:t>полусинтетические</w:t>
            </w:r>
            <w:proofErr w:type="gramEnd"/>
            <w:r>
              <w:rPr>
                <w:sz w:val="22"/>
              </w:rPr>
              <w:t>: Доксициклин (Юнидокс солютаб).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Левомицетины: Хлорамфеникол (Левомицетин).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Линкозамиды: Клиндамицин (Далацин), Линкомицина гидрохлорид.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Гликопептиды: Ванкомицин.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Рифамицины: Рифаксимин (Альфа-нормикс).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Особенности применения (форма выпуска, кратность введения), побочные эффекты, противопоказния.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Выбор растворителя при парентеральном введении, варианты разведения антибиотиков. Технология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изготовления формы Солютаб.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Лечение и профилактика синдрома нарушенного бактериального роста: пребиотики (Хилак форте) и пробиотики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(Бифиформ).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Обсуждение основных вопросов классификации, действия и применения антибиотиков. Расчет дозы растворителя </w:t>
            </w:r>
            <w:proofErr w:type="gramStart"/>
            <w:r>
              <w:rPr>
                <w:sz w:val="22"/>
              </w:rPr>
              <w:t>при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внутримышечном</w:t>
            </w:r>
            <w:proofErr w:type="gramEnd"/>
            <w:r>
              <w:rPr>
                <w:sz w:val="22"/>
              </w:rPr>
              <w:t xml:space="preserve"> и внутривенном введениях. Расчет количества таблеток и капсул в соответствии с </w:t>
            </w:r>
            <w:proofErr w:type="gramStart"/>
            <w:r>
              <w:rPr>
                <w:sz w:val="22"/>
              </w:rPr>
              <w:t>назначенной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дозой. Пропись в рецептах с использованием справочной литературы. Побочные эффекты действия антибиотиков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методы их профилактики. Знакомство с готовыми препаратами. Решение ситуационных задач. Заполнение листов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 с учебными текстами. Поиск информации о лекарственных средствах в доступных базах данных. Выполнение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заданий в тестовой форме. 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7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4.1.3.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Противовирусны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о возбудителях вирусных инфекций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0768" behindDoc="1" locked="0" layoutInCell="1" allowOverlap="1" wp14:anchorId="3C211304" wp14:editId="5BE358B8">
            <wp:simplePos x="0" y="0"/>
            <wp:positionH relativeFrom="column">
              <wp:posOffset>-3175</wp:posOffset>
            </wp:positionH>
            <wp:positionV relativeFrom="paragraph">
              <wp:posOffset>-4360545</wp:posOffset>
            </wp:positionV>
            <wp:extent cx="6350" cy="6350"/>
            <wp:effectExtent l="0" t="0" r="0" b="0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1792" behindDoc="1" locked="0" layoutInCell="1" allowOverlap="1" wp14:anchorId="3BCF63A2" wp14:editId="1E2E210F">
            <wp:simplePos x="0" y="0"/>
            <wp:positionH relativeFrom="column">
              <wp:posOffset>8526780</wp:posOffset>
            </wp:positionH>
            <wp:positionV relativeFrom="paragraph">
              <wp:posOffset>-4360545</wp:posOffset>
            </wp:positionV>
            <wp:extent cx="6350" cy="6350"/>
            <wp:effectExtent l="0" t="0" r="0" b="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2816" behindDoc="1" locked="0" layoutInCell="1" allowOverlap="1" wp14:anchorId="6AB702CE" wp14:editId="09F3882F">
            <wp:simplePos x="0" y="0"/>
            <wp:positionH relativeFrom="column">
              <wp:posOffset>9877425</wp:posOffset>
            </wp:positionH>
            <wp:positionV relativeFrom="paragraph">
              <wp:posOffset>-4360545</wp:posOffset>
            </wp:positionV>
            <wp:extent cx="6350" cy="6350"/>
            <wp:effectExtent l="0" t="0" r="0" b="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3840" behindDoc="1" locked="0" layoutInCell="1" allowOverlap="1" wp14:anchorId="5EBC2367" wp14:editId="72A70653">
            <wp:simplePos x="0" y="0"/>
            <wp:positionH relativeFrom="column">
              <wp:posOffset>-3175</wp:posOffset>
            </wp:positionH>
            <wp:positionV relativeFrom="paragraph">
              <wp:posOffset>-1205230</wp:posOffset>
            </wp:positionV>
            <wp:extent cx="6350" cy="6350"/>
            <wp:effectExtent l="0" t="0" r="0" b="0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4864" behindDoc="1" locked="0" layoutInCell="1" allowOverlap="1" wp14:anchorId="0CAA8B2D" wp14:editId="05A9FBEB">
            <wp:simplePos x="0" y="0"/>
            <wp:positionH relativeFrom="column">
              <wp:posOffset>9877425</wp:posOffset>
            </wp:positionH>
            <wp:positionV relativeFrom="paragraph">
              <wp:posOffset>-1205230</wp:posOffset>
            </wp:positionV>
            <wp:extent cx="6350" cy="6350"/>
            <wp:effectExtent l="0" t="0" r="0" b="0"/>
            <wp:wrapNone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4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bookmarkStart w:id="18" w:name="page733"/>
            <w:bookmarkEnd w:id="18"/>
            <w:r>
              <w:rPr>
                <w:b/>
                <w:sz w:val="22"/>
              </w:rPr>
              <w:lastRenderedPageBreak/>
              <w:t>е,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Классификация сре</w:t>
            </w:r>
            <w:proofErr w:type="gramStart"/>
            <w:r>
              <w:rPr>
                <w:sz w:val="22"/>
              </w:rPr>
              <w:t>дств дл</w:t>
            </w:r>
            <w:proofErr w:type="gramEnd"/>
            <w:r>
              <w:rPr>
                <w:sz w:val="22"/>
              </w:rPr>
              <w:t>я лечения и профилактики ОРВИ: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0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противогрибков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индукторы интерферона: Арбидол, Кагоцел, Анаферон;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04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ые средства,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10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иммуномодулят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препараты интерферона: 1 поколение: человеческий лейкоцитарный интерферон; 2 поколение: Интерферон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91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6"/>
                <w:sz w:val="22"/>
              </w:rPr>
            </w:pPr>
            <w:r>
              <w:rPr>
                <w:b/>
                <w:w w:val="96"/>
                <w:sz w:val="22"/>
              </w:rPr>
              <w:t>оры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218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Альфа-2А (Реаферон), Виферон, Гриппферон;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9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противовирусные химиопрепараты: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ингибиторы нейраминидазы: Осельтамивир (Тамифлю), Занамивир (Реленза);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2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блокаторы ионных М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-каналов вируса гриппа типа</w:t>
            </w:r>
            <w:proofErr w:type="gramStart"/>
            <w:r>
              <w:rPr>
                <w:sz w:val="22"/>
              </w:rPr>
              <w:t xml:space="preserve"> А</w:t>
            </w:r>
            <w:proofErr w:type="gramEnd"/>
            <w:r>
              <w:rPr>
                <w:sz w:val="22"/>
              </w:rPr>
              <w:t>: Римантадин.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3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Иммуномодуляторы: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микробные: Рибомунил, Бронхомунал, Имудон, ИРС-19;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растительные: Иммунал;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рекомбинантные: Лейкомакс;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синтетические: Иммунорикс.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Противогерпетичесие средства: Ацикловир (Зовиракс), Валацикловир (Валтрекс), Пенцикловир, Фамцикловир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(Фамвир).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Противогрибковые: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полиены: Нистатин, Амфотерицин</w:t>
            </w:r>
            <w:proofErr w:type="gramStart"/>
            <w:r>
              <w:rPr>
                <w:sz w:val="22"/>
              </w:rPr>
              <w:t xml:space="preserve"> В</w:t>
            </w:r>
            <w:proofErr w:type="gramEnd"/>
            <w:r>
              <w:rPr>
                <w:sz w:val="22"/>
              </w:rPr>
              <w:t xml:space="preserve"> (Фунгизон), Натамицин (Пинафуцин);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азолы: местного действия: Клотримазол, Эконазол, Кетоконазол (Низорал); азолы системного действия: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Флуконазол (Дифлюкан);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эхинокандины: Каспофунгин.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Особенности применения (форма выпуска, кратность введения) противовирусных средств, противогрибковых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5888" behindDoc="1" locked="0" layoutInCell="1" allowOverlap="1" wp14:anchorId="65320D2F" wp14:editId="4C30A15C">
            <wp:simplePos x="0" y="0"/>
            <wp:positionH relativeFrom="column">
              <wp:posOffset>-3175</wp:posOffset>
            </wp:positionH>
            <wp:positionV relativeFrom="paragraph">
              <wp:posOffset>-1831340</wp:posOffset>
            </wp:positionV>
            <wp:extent cx="6350" cy="6350"/>
            <wp:effectExtent l="0" t="0" r="0" b="0"/>
            <wp:wrapNone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86912" behindDoc="1" locked="0" layoutInCell="1" allowOverlap="1" wp14:anchorId="00AB25BC" wp14:editId="40D35292">
            <wp:simplePos x="0" y="0"/>
            <wp:positionH relativeFrom="column">
              <wp:posOffset>9877425</wp:posOffset>
            </wp:positionH>
            <wp:positionV relativeFrom="paragraph">
              <wp:posOffset>-1831340</wp:posOffset>
            </wp:positionV>
            <wp:extent cx="6350" cy="6350"/>
            <wp:effectExtent l="0" t="0" r="0" b="0"/>
            <wp:wrapNone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7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9000"/>
        <w:gridCol w:w="1980"/>
        <w:gridCol w:w="860"/>
        <w:gridCol w:w="1280"/>
        <w:gridCol w:w="24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9" w:name="page734"/>
            <w:bookmarkEnd w:id="19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иммуномодуляторов, побочные эффекты и противопоказания.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противовирусных</w:t>
            </w:r>
            <w:r>
              <w:rPr>
                <w:b/>
                <w:sz w:val="22"/>
              </w:rPr>
              <w:t>,</w:t>
            </w:r>
            <w:r>
              <w:rPr>
                <w:sz w:val="22"/>
              </w:rPr>
              <w:t xml:space="preserve"> противогрибковых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средствх, иммуномодуляторов. Расчет количества таблеток и капсул в соответствии с назначенной дозой.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Пропись в рецептах с использованием справочной литературы. Побочные эффекты действия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методы 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профилактики. Знакомство с готовыми препаратами. Решение ситуационных задач. Заполнение листов </w:t>
            </w:r>
            <w:proofErr w:type="gramStart"/>
            <w:r>
              <w:rPr>
                <w:sz w:val="22"/>
              </w:rPr>
              <w:t>рабочей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тетради.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 с учебными текстами. Поиск информации о лекарственных средствах в доступных базах данных.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Выполнение заданий в тестовой форме.  Заполнение листов рабочей тетради.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4.1.4.</w:t>
            </w:r>
          </w:p>
        </w:tc>
        <w:tc>
          <w:tcPr>
            <w:tcW w:w="95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Химиотерапевти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о паразитарных заболеваниях.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6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ческие средства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из других групп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Противопротозойные средства</w:t>
            </w:r>
            <w:proofErr w:type="gramStart"/>
            <w:r>
              <w:rPr>
                <w:sz w:val="22"/>
              </w:rPr>
              <w:t>:Х</w:t>
            </w:r>
            <w:proofErr w:type="gramEnd"/>
            <w:r>
              <w:rPr>
                <w:sz w:val="22"/>
              </w:rPr>
              <w:t>лорохин (Делагил),Гидроксихлорохин (Плаквенил),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89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4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Метронидазол (Трихопол), Орнидазол (Тиберал)</w:t>
            </w:r>
            <w:proofErr w:type="gramStart"/>
            <w:r>
              <w:rPr>
                <w:sz w:val="22"/>
              </w:rPr>
              <w:t>,Ф</w:t>
            </w:r>
            <w:proofErr w:type="gramEnd"/>
            <w:r>
              <w:rPr>
                <w:sz w:val="22"/>
              </w:rPr>
              <w:t>уразолидон, Доксициклин.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Противогельминтные: Албендазол (Немозол)</w:t>
            </w:r>
            <w:proofErr w:type="gramStart"/>
            <w:r>
              <w:rPr>
                <w:sz w:val="22"/>
              </w:rPr>
              <w:t>,М</w:t>
            </w:r>
            <w:proofErr w:type="gramEnd"/>
            <w:r>
              <w:rPr>
                <w:sz w:val="22"/>
              </w:rPr>
              <w:t>ебендазол (Вермокс).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Производные нитрофурана: Фуразолидон, Нитрофурантоин (Фурадонин), Нифуратель (Макмирор).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Производные нитроимидазола: Метронидазол (Трихопол), Тинидазол (Фазижин), Орнидазол.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Фторхинолоны: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1 поколение: Налидиксовая кислота (Невиграмон);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2 поколение: Ципрофлоксацин (Цифран), Левофлоксацин (Таваник);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3 поколение: Спарфлоксацин (Спарфло);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B6B4E" w:rsidTr="003556E6">
        <w:trPr>
          <w:gridAfter w:val="4"/>
          <w:wAfter w:w="4360" w:type="dxa"/>
          <w:trHeight w:val="378"/>
        </w:trPr>
        <w:tc>
          <w:tcPr>
            <w:tcW w:w="192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7936" behindDoc="1" locked="0" layoutInCell="1" allowOverlap="1" wp14:anchorId="06138A81" wp14:editId="36B51F2D">
            <wp:simplePos x="0" y="0"/>
            <wp:positionH relativeFrom="column">
              <wp:posOffset>-3175</wp:posOffset>
            </wp:positionH>
            <wp:positionV relativeFrom="paragraph">
              <wp:posOffset>-4705985</wp:posOffset>
            </wp:positionV>
            <wp:extent cx="6350" cy="6350"/>
            <wp:effectExtent l="0" t="0" r="0" b="0"/>
            <wp:wrapNone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8960" behindDoc="1" locked="0" layoutInCell="1" allowOverlap="1" wp14:anchorId="5D79D08C" wp14:editId="2542647A">
            <wp:simplePos x="0" y="0"/>
            <wp:positionH relativeFrom="column">
              <wp:posOffset>8526780</wp:posOffset>
            </wp:positionH>
            <wp:positionV relativeFrom="paragraph">
              <wp:posOffset>-4705985</wp:posOffset>
            </wp:positionV>
            <wp:extent cx="6350" cy="6350"/>
            <wp:effectExtent l="0" t="0" r="0" b="0"/>
            <wp:wrapNone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89984" behindDoc="1" locked="0" layoutInCell="1" allowOverlap="1" wp14:anchorId="7F155915" wp14:editId="710786BE">
            <wp:simplePos x="0" y="0"/>
            <wp:positionH relativeFrom="column">
              <wp:posOffset>9877425</wp:posOffset>
            </wp:positionH>
            <wp:positionV relativeFrom="paragraph">
              <wp:posOffset>-4705985</wp:posOffset>
            </wp:positionV>
            <wp:extent cx="6350" cy="6350"/>
            <wp:effectExtent l="0" t="0" r="0" b="0"/>
            <wp:wrapNone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1008" behindDoc="1" locked="0" layoutInCell="1" allowOverlap="1" wp14:anchorId="48C91AA3" wp14:editId="660FC38B">
            <wp:simplePos x="0" y="0"/>
            <wp:positionH relativeFrom="column">
              <wp:posOffset>-3175</wp:posOffset>
            </wp:positionH>
            <wp:positionV relativeFrom="paragraph">
              <wp:posOffset>-1550670</wp:posOffset>
            </wp:positionV>
            <wp:extent cx="6350" cy="6350"/>
            <wp:effectExtent l="0" t="0" r="0" b="0"/>
            <wp:wrapNone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2032" behindDoc="1" locked="0" layoutInCell="1" allowOverlap="1" wp14:anchorId="05CD8DA8" wp14:editId="39C0178F">
            <wp:simplePos x="0" y="0"/>
            <wp:positionH relativeFrom="column">
              <wp:posOffset>9877425</wp:posOffset>
            </wp:positionH>
            <wp:positionV relativeFrom="paragraph">
              <wp:posOffset>-1550670</wp:posOffset>
            </wp:positionV>
            <wp:extent cx="6350" cy="6350"/>
            <wp:effectExtent l="0" t="0" r="0" b="0"/>
            <wp:wrapNone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p w:rsidR="00121E19" w:rsidRDefault="00121E19" w:rsidP="00121E19">
      <w:pPr>
        <w:spacing w:line="0" w:lineRule="atLeast"/>
        <w:ind w:left="1620"/>
        <w:rPr>
          <w:sz w:val="22"/>
        </w:rPr>
      </w:pPr>
      <w:bookmarkStart w:id="20" w:name="page735"/>
      <w:bookmarkEnd w:id="20"/>
      <w:r>
        <w:rPr>
          <w:rFonts w:ascii="Times New Roman" w:eastAsia="Times New Roman" w:hAnsi="Times New Roman"/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1954A543" wp14:editId="5F54CCC9">
            <wp:simplePos x="0" y="0"/>
            <wp:positionH relativeFrom="page">
              <wp:posOffset>288290</wp:posOffset>
            </wp:positionH>
            <wp:positionV relativeFrom="page">
              <wp:posOffset>624840</wp:posOffset>
            </wp:positionV>
            <wp:extent cx="9887585" cy="6293485"/>
            <wp:effectExtent l="0" t="0" r="0" b="0"/>
            <wp:wrapNone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5" cy="629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4 поколение: Моксифлоксацин (Авелокс).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1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580"/>
        </w:tabs>
        <w:spacing w:line="0" w:lineRule="atLeast"/>
        <w:ind w:left="1580" w:hanging="437"/>
        <w:rPr>
          <w:sz w:val="22"/>
        </w:rPr>
      </w:pPr>
      <w:r>
        <w:rPr>
          <w:sz w:val="22"/>
        </w:rPr>
        <w:t>Сульфаниламидные препараты:</w:t>
      </w:r>
    </w:p>
    <w:p w:rsidR="00121E19" w:rsidRDefault="00121E19" w:rsidP="00121E19">
      <w:pPr>
        <w:spacing w:line="237" w:lineRule="exact"/>
        <w:rPr>
          <w:sz w:val="22"/>
        </w:rPr>
      </w:pPr>
    </w:p>
    <w:p w:rsidR="00121E19" w:rsidRDefault="00121E19" w:rsidP="00121E19">
      <w:pPr>
        <w:spacing w:line="0" w:lineRule="atLeast"/>
        <w:ind w:left="1580"/>
        <w:rPr>
          <w:sz w:val="22"/>
        </w:rPr>
      </w:pPr>
      <w:r>
        <w:rPr>
          <w:sz w:val="22"/>
        </w:rPr>
        <w:t xml:space="preserve">а) САП резорбтивного действия: короткого действия: Норсульфазол, Стрептоцид, Сульфадимезин; </w:t>
      </w:r>
      <w:proofErr w:type="gramStart"/>
      <w:r>
        <w:rPr>
          <w:sz w:val="22"/>
        </w:rPr>
        <w:t>длительного</w:t>
      </w:r>
      <w:proofErr w:type="gramEnd"/>
    </w:p>
    <w:p w:rsidR="00121E19" w:rsidRDefault="00121E19" w:rsidP="00121E19">
      <w:pPr>
        <w:spacing w:line="43" w:lineRule="exact"/>
        <w:rPr>
          <w:sz w:val="22"/>
        </w:rPr>
      </w:pPr>
    </w:p>
    <w:p w:rsidR="00121E19" w:rsidRDefault="00121E19" w:rsidP="00121E19">
      <w:pPr>
        <w:spacing w:line="0" w:lineRule="atLeast"/>
        <w:ind w:left="1580"/>
        <w:rPr>
          <w:sz w:val="22"/>
        </w:rPr>
      </w:pPr>
      <w:r>
        <w:rPr>
          <w:sz w:val="22"/>
        </w:rPr>
        <w:t>действия: Сульфадиметоксин; сверхдлительного действия: Сульфален;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1580"/>
        <w:rPr>
          <w:sz w:val="22"/>
        </w:rPr>
      </w:pPr>
      <w:r>
        <w:rPr>
          <w:sz w:val="22"/>
        </w:rPr>
        <w:t xml:space="preserve">б) САП, плохо </w:t>
      </w:r>
      <w:proofErr w:type="gramStart"/>
      <w:r>
        <w:rPr>
          <w:sz w:val="22"/>
        </w:rPr>
        <w:t>всасывающиеся</w:t>
      </w:r>
      <w:proofErr w:type="gramEnd"/>
      <w:r>
        <w:rPr>
          <w:sz w:val="22"/>
        </w:rPr>
        <w:t xml:space="preserve"> в ЖКТ: Фталазол, Сульгин;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1580"/>
        <w:rPr>
          <w:sz w:val="22"/>
        </w:rPr>
      </w:pPr>
      <w:r>
        <w:rPr>
          <w:sz w:val="22"/>
        </w:rPr>
        <w:t>в) САП местного действия: Сульфацил натрия (Альбуцид);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1580"/>
        <w:rPr>
          <w:sz w:val="22"/>
        </w:rPr>
      </w:pPr>
      <w:r>
        <w:rPr>
          <w:sz w:val="22"/>
        </w:rPr>
        <w:t>г) Комбинированные: Ко-тримоксазол (Бисептол).</w:t>
      </w:r>
    </w:p>
    <w:p w:rsidR="00121E19" w:rsidRDefault="00121E19" w:rsidP="00121E19">
      <w:pPr>
        <w:spacing w:line="25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580"/>
        </w:tabs>
        <w:spacing w:line="0" w:lineRule="atLeast"/>
        <w:ind w:left="1580" w:hanging="543"/>
        <w:rPr>
          <w:sz w:val="22"/>
        </w:rPr>
      </w:pPr>
      <w:r>
        <w:rPr>
          <w:sz w:val="22"/>
        </w:rPr>
        <w:t>Противотуберкулезные:</w:t>
      </w:r>
    </w:p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1580" w:right="2960" w:firstLine="50"/>
        <w:rPr>
          <w:sz w:val="22"/>
        </w:rPr>
      </w:pPr>
      <w:r>
        <w:rPr>
          <w:sz w:val="22"/>
        </w:rPr>
        <w:t xml:space="preserve">а) химиотерапевтические средства из групп рифамицина (Рифампицин), аминогликозидов </w:t>
      </w:r>
      <w:proofErr w:type="gramStart"/>
      <w:r>
        <w:rPr>
          <w:sz w:val="22"/>
        </w:rPr>
        <w:t xml:space="preserve">( </w:t>
      </w:r>
      <w:proofErr w:type="gramEnd"/>
      <w:r>
        <w:rPr>
          <w:sz w:val="22"/>
        </w:rPr>
        <w:t>Стрептомицин, Амикацин), фторхинолонов (Ципрофлоксацин);</w:t>
      </w:r>
    </w:p>
    <w:p w:rsidR="00121E19" w:rsidRDefault="00121E19" w:rsidP="00121E19">
      <w:pPr>
        <w:spacing w:line="24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1620"/>
        <w:rPr>
          <w:sz w:val="22"/>
        </w:rPr>
      </w:pPr>
      <w:r>
        <w:rPr>
          <w:sz w:val="22"/>
        </w:rPr>
        <w:t>б) препараты ГИНК: Изониазид, Фтивазид;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1620"/>
        <w:rPr>
          <w:sz w:val="22"/>
        </w:rPr>
      </w:pPr>
      <w:r>
        <w:rPr>
          <w:sz w:val="22"/>
        </w:rPr>
        <w:t>в) препараты ПАСК: Парааминосалициловая кислота;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1620"/>
        <w:rPr>
          <w:sz w:val="22"/>
        </w:rPr>
      </w:pPr>
      <w:r>
        <w:rPr>
          <w:sz w:val="22"/>
        </w:rPr>
        <w:t>г) другие группы: Этамбутол</w:t>
      </w:r>
      <w:proofErr w:type="gramStart"/>
      <w:r>
        <w:rPr>
          <w:sz w:val="22"/>
        </w:rPr>
        <w:t>,П</w:t>
      </w:r>
      <w:proofErr w:type="gramEnd"/>
      <w:r>
        <w:rPr>
          <w:sz w:val="22"/>
        </w:rPr>
        <w:t>иразинамид;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1620"/>
        <w:rPr>
          <w:sz w:val="22"/>
        </w:rPr>
      </w:pPr>
      <w:r>
        <w:rPr>
          <w:sz w:val="22"/>
        </w:rPr>
        <w:t>д) комбинированные: «Рифинаг», «Тибинекс», «Трикокс».</w:t>
      </w:r>
    </w:p>
    <w:p w:rsidR="00121E19" w:rsidRDefault="00121E19" w:rsidP="00121E19">
      <w:pPr>
        <w:spacing w:line="296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1580"/>
        </w:tabs>
        <w:spacing w:line="237" w:lineRule="auto"/>
        <w:ind w:left="1580" w:right="2680" w:hanging="543"/>
        <w:rPr>
          <w:sz w:val="22"/>
        </w:rPr>
      </w:pPr>
      <w:r>
        <w:rPr>
          <w:sz w:val="22"/>
        </w:rPr>
        <w:t>Особенности применения (форма выпуска, кратность введения) противовирусных средств, противогрибковых и иммуномодуляторов, побочные эффекты и противопоказания.</w:t>
      </w:r>
    </w:p>
    <w:p w:rsidR="00121E19" w:rsidRDefault="00121E19" w:rsidP="00121E19">
      <w:pPr>
        <w:spacing w:line="252" w:lineRule="exact"/>
        <w:rPr>
          <w:rFonts w:ascii="Times New Roman" w:eastAsia="Times New Roman" w:hAnsi="Times New Roman"/>
        </w:rPr>
      </w:pPr>
    </w:p>
    <w:tbl>
      <w:tblPr>
        <w:tblW w:w="0" w:type="auto"/>
        <w:tblInd w:w="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0"/>
        <w:gridCol w:w="4940"/>
      </w:tblGrid>
      <w:tr w:rsidR="00121E19" w:rsidTr="003556E6">
        <w:trPr>
          <w:trHeight w:val="269"/>
        </w:trPr>
        <w:tc>
          <w:tcPr>
            <w:tcW w:w="69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49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:rsidR="00121E19" w:rsidRDefault="00121E19" w:rsidP="00121E19">
      <w:pPr>
        <w:spacing w:line="296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71" w:lineRule="auto"/>
        <w:ind w:left="1040" w:right="2540"/>
        <w:rPr>
          <w:sz w:val="21"/>
        </w:rPr>
      </w:pPr>
      <w:r>
        <w:rPr>
          <w:sz w:val="21"/>
        </w:rPr>
        <w:t xml:space="preserve">Обсуждение основных вопросов классификации, действия и применения химиотерапевтических средств. Расчет количества таблеток и капсул в зависимости от назначенных доз, пропись в рецептах с использованием справочной литературы. Выявление побочных эффектов лекарственных средств, методов их профилактики. Знакомство с </w:t>
      </w:r>
      <w:proofErr w:type="gramStart"/>
      <w:r>
        <w:rPr>
          <w:sz w:val="21"/>
        </w:rPr>
        <w:t>готовыми</w:t>
      </w:r>
      <w:proofErr w:type="gramEnd"/>
    </w:p>
    <w:p w:rsidR="00121E19" w:rsidRDefault="00121E19" w:rsidP="00121E19">
      <w:pPr>
        <w:spacing w:line="46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90" w:right="558" w:bottom="152" w:left="144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1" w:name="page736"/>
            <w:bookmarkEnd w:id="21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препаратами, решение ситуационных задач. Обучение пациентов правилам приема лекарственных средств </w:t>
            </w:r>
            <w:proofErr w:type="gramStart"/>
            <w:r>
              <w:rPr>
                <w:sz w:val="22"/>
              </w:rPr>
              <w:t>по</w:t>
            </w:r>
            <w:proofErr w:type="gramEnd"/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 с учебными текстами. Поиск информации о лекарственных средствах в доступных базах данных. Выполнение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заданий в тестовой форме. 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19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199" w:lineRule="exact"/>
              <w:ind w:left="2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Тема 4.2. Средства, действующие на периферическую нервную систему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14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5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19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199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Тема 4.2.1</w:t>
            </w:r>
          </w:p>
        </w:tc>
        <w:tc>
          <w:tcPr>
            <w:tcW w:w="115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5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5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14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Анатомо-физиологические особенности периферической нервной системы. Классификация средств,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108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влияющие на</w:t>
            </w: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21E19" w:rsidTr="003556E6">
        <w:trPr>
          <w:trHeight w:val="20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действующих</w:t>
            </w:r>
            <w:proofErr w:type="gramEnd"/>
            <w:r>
              <w:rPr>
                <w:sz w:val="22"/>
              </w:rPr>
              <w:t xml:space="preserve"> на афферентную нервную систему.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108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афферентную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21E19" w:rsidTr="003556E6">
        <w:trPr>
          <w:trHeight w:val="20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4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21E19" w:rsidTr="003556E6">
        <w:trPr>
          <w:trHeight w:val="198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w w:val="99"/>
                <w:sz w:val="36"/>
              </w:rPr>
              <w:t>нервную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199" w:lineRule="exact"/>
              <w:ind w:left="3720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Местные анестетики.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5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33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Виды местной анестезии. </w:t>
            </w:r>
            <w:proofErr w:type="gramStart"/>
            <w:r>
              <w:rPr>
                <w:sz w:val="22"/>
              </w:rPr>
              <w:t>Комбинированные препараты, содержащие Адреналин и Норадреналин («Ультракаин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7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413" w:lineRule="exact"/>
              <w:jc w:val="center"/>
              <w:rPr>
                <w:rFonts w:ascii="Times New Roman" w:eastAsia="Times New Roman" w:hAnsi="Times New Roman"/>
                <w:sz w:val="36"/>
              </w:rPr>
            </w:pPr>
            <w:r>
              <w:rPr>
                <w:rFonts w:ascii="Times New Roman" w:eastAsia="Times New Roman" w:hAnsi="Times New Roman"/>
                <w:sz w:val="36"/>
              </w:rPr>
              <w:t>систему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121E19" w:rsidTr="003556E6">
        <w:trPr>
          <w:trHeight w:val="33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ДС»);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8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эфиры ароматических кислот: Тетракаин (Дикаин), Бензокаин (Анестезин), Прокаин (Новокаин);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амиды ароматических аминов: Ксикаин (Лидокаин), Мезокаин (Тримекаин), Ультракаин (Артикаин), Маркаин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(Бупивакаин).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Вяжущие: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растительного происхождения: отвар коры дуба, плодов черники, настой листьев шалфея;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минерального происхождения: Висмут трикалия дицитрат (Де-нол).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Обволакивающие: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растительного происхождения: слизи (картофельный крахмал);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комбинированные средства минерального происхождения: «Альмагель», «Фосфалюгель».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94080" behindDoc="1" locked="0" layoutInCell="1" allowOverlap="1" wp14:anchorId="534125DE" wp14:editId="0556903E">
            <wp:simplePos x="0" y="0"/>
            <wp:positionH relativeFrom="column">
              <wp:posOffset>8526780</wp:posOffset>
            </wp:positionH>
            <wp:positionV relativeFrom="paragraph">
              <wp:posOffset>-4442460</wp:posOffset>
            </wp:positionV>
            <wp:extent cx="6350" cy="6350"/>
            <wp:effectExtent l="0" t="0" r="0" b="0"/>
            <wp:wrapNone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95104" behindDoc="1" locked="0" layoutInCell="1" allowOverlap="1" wp14:anchorId="64E83EC9" wp14:editId="3CBDA1ED">
            <wp:simplePos x="0" y="0"/>
            <wp:positionH relativeFrom="column">
              <wp:posOffset>-3175</wp:posOffset>
            </wp:positionH>
            <wp:positionV relativeFrom="paragraph">
              <wp:posOffset>-1956435</wp:posOffset>
            </wp:positionV>
            <wp:extent cx="6350" cy="6350"/>
            <wp:effectExtent l="0" t="0" r="0" b="0"/>
            <wp:wrapNone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96128" behindDoc="1" locked="0" layoutInCell="1" allowOverlap="1" wp14:anchorId="51F9D312" wp14:editId="7823286F">
            <wp:simplePos x="0" y="0"/>
            <wp:positionH relativeFrom="column">
              <wp:posOffset>9877425</wp:posOffset>
            </wp:positionH>
            <wp:positionV relativeFrom="paragraph">
              <wp:posOffset>-1956435</wp:posOffset>
            </wp:positionV>
            <wp:extent cx="6350" cy="6350"/>
            <wp:effectExtent l="0" t="0" r="0" b="0"/>
            <wp:wrapNone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1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2" w:name="page737"/>
            <w:bookmarkEnd w:id="22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Адсорбирующие: Уголь активированный (Карболен), Полифепан (Лигнин), Смекта, Тальк.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Раздражающие: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растительного происхождения, содержащие эфирные масла: мяты («Меновазин», Валидол), эвкалипта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(«Пектусин»), горчицы (горчичники), терпентиновое (Скипидарная мазь), камфорное (Спирт камфорный), перец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стручковый («Никофлекс»);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животного происхождения: яд пчел («Апизартрон»), яд змей («Випросал»);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синтетического происхождения: «Финалгон».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Фармакотерапевтическое действие лекарственных средств, механизм, показания, особенности применения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(форма выпуска, кратность введения), побочные эффекты и противопоказания.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Обсуждение основных вопросов классификации, действия и применения средств, действующих на </w:t>
            </w:r>
            <w:proofErr w:type="gramStart"/>
            <w:r>
              <w:rPr>
                <w:sz w:val="22"/>
              </w:rPr>
              <w:t>афферентную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нервную систему, пропись препаратов в рецептах с использованием справочной литературы. Выявление </w:t>
            </w:r>
            <w:proofErr w:type="gramStart"/>
            <w:r>
              <w:rPr>
                <w:sz w:val="22"/>
              </w:rPr>
              <w:t>побочных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эффектов и противопоказаний. Знакомство с готовыми препаратами. Решение ситуационных задач. Обучение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правилам приема лекарственных средств по назначению врача.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Работа с учебными текстами. Поиск информации о лекарственных средствах в доступных базах данных. Выполнение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заданий в тестовой форме. 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4.2.2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49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9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действующие на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Анатомо-физиологические особенности вегетативной нервной системы. Строение холинергического синапса.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холинергические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Классификация холинергических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00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синапсы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89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М-холиномиметики: Пилокарпин, Ацеклидин.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163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(холинергически</w:t>
            </w:r>
            <w:proofErr w:type="gramEnd"/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21E19" w:rsidTr="003556E6">
        <w:trPr>
          <w:trHeight w:val="14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21E19" w:rsidTr="003556E6">
        <w:trPr>
          <w:trHeight w:val="104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9"/>
        </w:rPr>
        <w:drawing>
          <wp:anchor distT="0" distB="0" distL="114300" distR="114300" simplePos="0" relativeHeight="251697152" behindDoc="1" locked="0" layoutInCell="1" allowOverlap="1" wp14:anchorId="77D334CA" wp14:editId="7C9D1CFE">
            <wp:simplePos x="0" y="0"/>
            <wp:positionH relativeFrom="column">
              <wp:posOffset>-3175</wp:posOffset>
            </wp:positionH>
            <wp:positionV relativeFrom="paragraph">
              <wp:posOffset>-5669280</wp:posOffset>
            </wp:positionV>
            <wp:extent cx="6350" cy="6350"/>
            <wp:effectExtent l="0" t="0" r="0" b="0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9"/>
        </w:rPr>
        <w:drawing>
          <wp:anchor distT="0" distB="0" distL="114300" distR="114300" simplePos="0" relativeHeight="251698176" behindDoc="1" locked="0" layoutInCell="1" allowOverlap="1" wp14:anchorId="326E46F8" wp14:editId="4BA553F6">
            <wp:simplePos x="0" y="0"/>
            <wp:positionH relativeFrom="column">
              <wp:posOffset>9877425</wp:posOffset>
            </wp:positionH>
            <wp:positionV relativeFrom="paragraph">
              <wp:posOffset>-5669280</wp:posOffset>
            </wp:positionV>
            <wp:extent cx="6350" cy="6350"/>
            <wp:effectExtent l="0" t="0" r="0" b="0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9"/>
        </w:rPr>
        <w:drawing>
          <wp:anchor distT="0" distB="0" distL="114300" distR="114300" simplePos="0" relativeHeight="251699200" behindDoc="1" locked="0" layoutInCell="1" allowOverlap="1" wp14:anchorId="2092E33B" wp14:editId="3E240043">
            <wp:simplePos x="0" y="0"/>
            <wp:positionH relativeFrom="column">
              <wp:posOffset>9877425</wp:posOffset>
            </wp:positionH>
            <wp:positionV relativeFrom="paragraph">
              <wp:posOffset>-1350010</wp:posOffset>
            </wp:positionV>
            <wp:extent cx="6350" cy="6350"/>
            <wp:effectExtent l="0" t="0" r="0" b="0"/>
            <wp:wrapNone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6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20"/>
              <w:rPr>
                <w:b/>
                <w:sz w:val="22"/>
              </w:rPr>
            </w:pPr>
            <w:bookmarkStart w:id="23" w:name="page738"/>
            <w:bookmarkEnd w:id="23"/>
            <w:r>
              <w:rPr>
                <w:b/>
                <w:sz w:val="22"/>
              </w:rPr>
              <w:lastRenderedPageBreak/>
              <w:t>е средства)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М-холиноблокаторы: Атропина сульфат, Платифиллин, Ипратропия бромид (Атровент), Тиотропия бромид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(Спирива).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N-холиномиметики;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прямого действия: Никотин, «Никоретте», «Никотинелл», Анабазин. Действие никотина на организм;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рефлекторного действия: Цитизин (Цититон).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N-холиноблокаторы: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ганглиоблокаторы: Пентамин, Бензогексоний;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миорелаксанты: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- периферического действия: антидеполяризующие: Пипекурония бромид (Ардуан), </w:t>
            </w:r>
            <w:proofErr w:type="gramStart"/>
            <w:r>
              <w:rPr>
                <w:sz w:val="22"/>
              </w:rPr>
              <w:t>деполяризующие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Суксаметония хлорид (Дитилин);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центрального действия: Тиназидин (Сирдалуд), Толперизон (Мидокалм).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M-, N-холиномиметики: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прямого действия: Ацетилхолин, Карбахолин;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непрямого действия: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обратимые: Неостигмин (Прозерин), Пиридостигмин (Калимин);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необратимые: Малатион.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Фармакотерапевтическое действие лекарственных средств, механизм, показания, особенности применения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(форма выпуска, кратность введения) ядовитых средств, побочные эффекты и противопоказания.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Обсуждение основных вопросов классификации, действия и применения средств, действующих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холинергические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синапсы. Пропись препаратов в рецептах с использованием справочной литературы. Выявление побочных эффектов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7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00224" behindDoc="1" locked="0" layoutInCell="1" allowOverlap="1" wp14:anchorId="062ADC2A" wp14:editId="354CF839">
            <wp:simplePos x="0" y="0"/>
            <wp:positionH relativeFrom="column">
              <wp:posOffset>-3175</wp:posOffset>
            </wp:positionH>
            <wp:positionV relativeFrom="paragraph">
              <wp:posOffset>-4700270</wp:posOffset>
            </wp:positionV>
            <wp:extent cx="6350" cy="6350"/>
            <wp:effectExtent l="0" t="0" r="0" b="0"/>
            <wp:wrapNone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01248" behindDoc="1" locked="0" layoutInCell="1" allowOverlap="1" wp14:anchorId="64DB68B0" wp14:editId="504C1ACD">
            <wp:simplePos x="0" y="0"/>
            <wp:positionH relativeFrom="column">
              <wp:posOffset>8526780</wp:posOffset>
            </wp:positionH>
            <wp:positionV relativeFrom="paragraph">
              <wp:posOffset>-4700270</wp:posOffset>
            </wp:positionV>
            <wp:extent cx="6350" cy="6350"/>
            <wp:effectExtent l="0" t="0" r="0" b="0"/>
            <wp:wrapNone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02272" behindDoc="1" locked="0" layoutInCell="1" allowOverlap="1" wp14:anchorId="12AD15C6" wp14:editId="1529049B">
            <wp:simplePos x="0" y="0"/>
            <wp:positionH relativeFrom="column">
              <wp:posOffset>9877425</wp:posOffset>
            </wp:positionH>
            <wp:positionV relativeFrom="paragraph">
              <wp:posOffset>-4700270</wp:posOffset>
            </wp:positionV>
            <wp:extent cx="6350" cy="6350"/>
            <wp:effectExtent l="0" t="0" r="0" b="0"/>
            <wp:wrapNone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03296" behindDoc="1" locked="0" layoutInCell="1" allowOverlap="1" wp14:anchorId="61A26036" wp14:editId="2D51D069">
            <wp:simplePos x="0" y="0"/>
            <wp:positionH relativeFrom="column">
              <wp:posOffset>-3175</wp:posOffset>
            </wp:positionH>
            <wp:positionV relativeFrom="paragraph">
              <wp:posOffset>-1258570</wp:posOffset>
            </wp:positionV>
            <wp:extent cx="6350" cy="6350"/>
            <wp:effectExtent l="0" t="0" r="0" b="0"/>
            <wp:wrapNone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04320" behindDoc="1" locked="0" layoutInCell="1" allowOverlap="1" wp14:anchorId="36B508FD" wp14:editId="5A269844">
            <wp:simplePos x="0" y="0"/>
            <wp:positionH relativeFrom="column">
              <wp:posOffset>9877425</wp:posOffset>
            </wp:positionH>
            <wp:positionV relativeFrom="paragraph">
              <wp:posOffset>-1258570</wp:posOffset>
            </wp:positionV>
            <wp:extent cx="6350" cy="6350"/>
            <wp:effectExtent l="0" t="0" r="0" b="0"/>
            <wp:wrapNone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14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4" w:name="page739"/>
            <w:bookmarkEnd w:id="24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противопоказаний Знакомство с готовыми препаратами.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5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Решение ситуационных задач. Обучение пациентов правилам приема лекарственных средств 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4.2.3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о строении адренергического синапса. Классификация адренергических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действующие на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85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адренергические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85" w:lineRule="exact"/>
              <w:ind w:left="100"/>
              <w:rPr>
                <w:sz w:val="22"/>
              </w:rPr>
            </w:pPr>
            <w:r>
              <w:rPr>
                <w:sz w:val="22"/>
              </w:rPr>
              <w:t>α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2"/>
              </w:rPr>
              <w:t>- адреномиметики: Фенилэфрин (Мезатон), комбинированные преператы, содержащие Мезатон: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23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синапсы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23" w:lineRule="exact"/>
              <w:ind w:left="100"/>
              <w:rPr>
                <w:sz w:val="22"/>
              </w:rPr>
            </w:pPr>
            <w:r>
              <w:rPr>
                <w:sz w:val="22"/>
              </w:rPr>
              <w:t>«Максиколд».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21E19" w:rsidTr="003556E6">
        <w:trPr>
          <w:trHeight w:val="8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160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proofErr w:type="gramStart"/>
            <w:r>
              <w:rPr>
                <w:b/>
                <w:w w:val="99"/>
                <w:sz w:val="22"/>
              </w:rPr>
              <w:t>(адренергически</w:t>
            </w:r>
            <w:proofErr w:type="gramEnd"/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28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85" w:lineRule="exact"/>
              <w:ind w:left="100"/>
              <w:rPr>
                <w:sz w:val="22"/>
              </w:rPr>
            </w:pPr>
            <w:r>
              <w:rPr>
                <w:sz w:val="22"/>
              </w:rPr>
              <w:t>α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- адреномиметики периферического действия: Нафазолин (Санорин), Ксилометазолин (Галазолин),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21E19" w:rsidTr="003556E6">
        <w:trPr>
          <w:trHeight w:val="157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е средства)</w:t>
            </w: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55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Оксиметазолин (Назол).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8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85" w:lineRule="exact"/>
              <w:ind w:left="100"/>
              <w:rPr>
                <w:sz w:val="22"/>
              </w:rPr>
            </w:pPr>
            <w:r>
              <w:rPr>
                <w:sz w:val="22"/>
              </w:rPr>
              <w:t>α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 xml:space="preserve">- адреномиметики </w:t>
            </w:r>
            <w:proofErr w:type="gramStart"/>
            <w:r>
              <w:rPr>
                <w:sz w:val="22"/>
              </w:rPr>
              <w:t>центрального</w:t>
            </w:r>
            <w:proofErr w:type="gramEnd"/>
            <w:r>
              <w:rPr>
                <w:sz w:val="22"/>
              </w:rPr>
              <w:t xml:space="preserve"> действии: Клонидин (Клофелин), Метилдофа (Допегит).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1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28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85" w:lineRule="exact"/>
              <w:ind w:left="100"/>
              <w:rPr>
                <w:sz w:val="22"/>
              </w:rPr>
            </w:pPr>
            <w:r>
              <w:rPr>
                <w:sz w:val="22"/>
              </w:rPr>
              <w:t>β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2"/>
              </w:rPr>
              <w:t>- адреномиметики: Добутамин (Добутрекс).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1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28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85" w:lineRule="exact"/>
              <w:ind w:left="100"/>
              <w:rPr>
                <w:sz w:val="22"/>
              </w:rPr>
            </w:pPr>
            <w:r>
              <w:rPr>
                <w:sz w:val="22"/>
              </w:rPr>
              <w:t>β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2"/>
              </w:rPr>
              <w:t>-, β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- адреномиметики: Изопреналин (Изадрин).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1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19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β</w:t>
            </w:r>
            <w:r>
              <w:rPr>
                <w:rFonts w:ascii="Times New Roman" w:eastAsia="Times New Roman" w:hAnsi="Times New Roman"/>
                <w:b/>
                <w:sz w:val="23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b/>
                <w:sz w:val="19"/>
              </w:rPr>
              <w:t>- адреномиметики: Сальбутамол (Вентолин), Фенотерол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5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56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6"/>
              </w:rPr>
              <w:t>(Беротек), Гексопреналин (Гинипрал), Сальметерол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1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6"/>
              </w:rPr>
              <w:t>(Серевент)</w:t>
            </w:r>
            <w:proofErr w:type="gramStart"/>
            <w:r>
              <w:rPr>
                <w:rFonts w:ascii="Times New Roman" w:eastAsia="Times New Roman" w:hAnsi="Times New Roman"/>
                <w:b/>
                <w:sz w:val="36"/>
              </w:rPr>
              <w:t>;Ф</w:t>
            </w:r>
            <w:proofErr w:type="gramEnd"/>
            <w:r>
              <w:rPr>
                <w:rFonts w:ascii="Times New Roman" w:eastAsia="Times New Roman" w:hAnsi="Times New Roman"/>
                <w:b/>
                <w:sz w:val="36"/>
              </w:rPr>
              <w:t>ормотерол (Оксис).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20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α-, β- адреномиметики: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прямого действия: Эпинефрин (Адреналин), Норэпинефрин (Норадреналин);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непрямого действия (симпатомиметики): Эфедрин. Комбинированные препараты, содержащие Эфедрин: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102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705344" behindDoc="1" locked="0" layoutInCell="1" allowOverlap="1" wp14:anchorId="15AC580D" wp14:editId="0FBA9B0E">
            <wp:simplePos x="0" y="0"/>
            <wp:positionH relativeFrom="column">
              <wp:posOffset>8526780</wp:posOffset>
            </wp:positionH>
            <wp:positionV relativeFrom="paragraph">
              <wp:posOffset>-4383405</wp:posOffset>
            </wp:positionV>
            <wp:extent cx="6350" cy="6350"/>
            <wp:effectExtent l="0" t="0" r="0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706368" behindDoc="1" locked="0" layoutInCell="1" allowOverlap="1" wp14:anchorId="04DB21A3" wp14:editId="65A60A82">
            <wp:simplePos x="0" y="0"/>
            <wp:positionH relativeFrom="column">
              <wp:posOffset>9877425</wp:posOffset>
            </wp:positionH>
            <wp:positionV relativeFrom="paragraph">
              <wp:posOffset>-4383405</wp:posOffset>
            </wp:positionV>
            <wp:extent cx="6350" cy="6350"/>
            <wp:effectExtent l="0" t="0" r="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707392" behindDoc="1" locked="0" layoutInCell="1" allowOverlap="1" wp14:anchorId="2DEE0215" wp14:editId="1ED2A5D7">
            <wp:simplePos x="0" y="0"/>
            <wp:positionH relativeFrom="column">
              <wp:posOffset>-3175</wp:posOffset>
            </wp:positionH>
            <wp:positionV relativeFrom="paragraph">
              <wp:posOffset>-1683385</wp:posOffset>
            </wp:positionV>
            <wp:extent cx="6350" cy="6350"/>
            <wp:effectExtent l="0" t="0" r="0" b="0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708416" behindDoc="1" locked="0" layoutInCell="1" allowOverlap="1" wp14:anchorId="1230E427" wp14:editId="78AD64BC">
            <wp:simplePos x="0" y="0"/>
            <wp:positionH relativeFrom="column">
              <wp:posOffset>9877425</wp:posOffset>
            </wp:positionH>
            <wp:positionV relativeFrom="paragraph">
              <wp:posOffset>-1683385</wp:posOffset>
            </wp:positionV>
            <wp:extent cx="6350" cy="6350"/>
            <wp:effectExtent l="0" t="0" r="0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32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5" w:name="page740"/>
            <w:bookmarkEnd w:id="25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«Солутан», «Бронхолитин», «Нео-федрин», «Бронхоцин»;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Стимуляторы дофаминовых рецепторов: Дофамин (Допмин).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6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β- адреноблокаторы: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неселективные: Пропранолол (Анаприлин);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кардиоселективные: Метопролол (Беталок-ЗОК), Бисопролол (Конкор), Бетаксолол (Локрен), Небиволол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(Небилет).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α- адреноблокаторы: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а) α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2"/>
              </w:rPr>
              <w:t>- адреноблокаторы: Празозин (Минипресс);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б) α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- адреноблокаторы: Йохимбин;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в)α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2"/>
              </w:rPr>
              <w:t>-, α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- адреноблокаторы: Фентоламин.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3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α-, β- адреноблокаторы: Карведилол (Дилатренд).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Симпатолитики: Резерпин. Комбинированные препараты: «Адельфан».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эффекты, механизм, показания, особенности применения (форма выпуска, кратность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введения), побочные эффекты и противопоказания.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Обсуждение основных вопросов классификации, действия и применения средств, действующих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адренергические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синапсы. Пропись препаратов в рецептах с использованием справочной литературы. Выявление побочных эффектов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противопоказаний. Знакомство с готовыми препаратами. Решение ситуационных задач. Обучение пациентов правилам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приема лекарственных средств 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09440" behindDoc="1" locked="0" layoutInCell="1" allowOverlap="1" wp14:anchorId="2EFE85D2" wp14:editId="75609723">
            <wp:simplePos x="0" y="0"/>
            <wp:positionH relativeFrom="column">
              <wp:posOffset>-3175</wp:posOffset>
            </wp:positionH>
            <wp:positionV relativeFrom="paragraph">
              <wp:posOffset>-5238115</wp:posOffset>
            </wp:positionV>
            <wp:extent cx="6350" cy="6350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10464" behindDoc="1" locked="0" layoutInCell="1" allowOverlap="1" wp14:anchorId="15930F5B" wp14:editId="45C0D06D">
            <wp:simplePos x="0" y="0"/>
            <wp:positionH relativeFrom="column">
              <wp:posOffset>8526780</wp:posOffset>
            </wp:positionH>
            <wp:positionV relativeFrom="paragraph">
              <wp:posOffset>-5238115</wp:posOffset>
            </wp:positionV>
            <wp:extent cx="6350" cy="6350"/>
            <wp:effectExtent l="0" t="0" r="0" b="0"/>
            <wp:wrapNone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11488" behindDoc="1" locked="0" layoutInCell="1" allowOverlap="1" wp14:anchorId="1108D28C" wp14:editId="1A81FC62">
            <wp:simplePos x="0" y="0"/>
            <wp:positionH relativeFrom="column">
              <wp:posOffset>9877425</wp:posOffset>
            </wp:positionH>
            <wp:positionV relativeFrom="paragraph">
              <wp:posOffset>-5238115</wp:posOffset>
            </wp:positionV>
            <wp:extent cx="6350" cy="6350"/>
            <wp:effectExtent l="0" t="0" r="0" b="0"/>
            <wp:wrapNone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12512" behindDoc="1" locked="0" layoutInCell="1" allowOverlap="1" wp14:anchorId="07BC05EF" wp14:editId="533C5C7E">
            <wp:simplePos x="0" y="0"/>
            <wp:positionH relativeFrom="column">
              <wp:posOffset>-3175</wp:posOffset>
            </wp:positionH>
            <wp:positionV relativeFrom="paragraph">
              <wp:posOffset>-1254125</wp:posOffset>
            </wp:positionV>
            <wp:extent cx="6350" cy="6350"/>
            <wp:effectExtent l="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13536" behindDoc="1" locked="0" layoutInCell="1" allowOverlap="1" wp14:anchorId="4DB5303B" wp14:editId="3B0814D6">
            <wp:simplePos x="0" y="0"/>
            <wp:positionH relativeFrom="column">
              <wp:posOffset>9877425</wp:posOffset>
            </wp:positionH>
            <wp:positionV relativeFrom="paragraph">
              <wp:posOffset>-1254125</wp:posOffset>
            </wp:positionV>
            <wp:extent cx="6350" cy="6350"/>
            <wp:effectExtent l="0" t="0" r="0" b="0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6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6" w:name="page741"/>
            <w:bookmarkEnd w:id="26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Работа с учебными текстами. Поиск информации о лекарственных средствах в доступных базах данных. Выполнение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заданий в тестовой форме. 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120"/>
              <w:rPr>
                <w:b/>
                <w:sz w:val="22"/>
              </w:rPr>
            </w:pPr>
            <w:r>
              <w:rPr>
                <w:b/>
                <w:sz w:val="22"/>
              </w:rPr>
              <w:t>Тема 4.3. Средства, влияющие на центральную нервную систему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4.3.1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198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0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Наркотические и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3"/>
              </w:rPr>
              <w:t>Анатомо-физиологические особенности центральной нервной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5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9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ненаркотические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системы.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анальгетики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2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Классификация препаратов угнетающего и стимулирующего действия.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Ненаркотические анальгетики: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а) производные салициловой кислоты: Кислота ацетилсалициловая (Тромбо </w:t>
            </w:r>
            <w:proofErr w:type="gramStart"/>
            <w:r>
              <w:rPr>
                <w:sz w:val="22"/>
              </w:rPr>
              <w:t>АСС</w:t>
            </w:r>
            <w:proofErr w:type="gramEnd"/>
            <w:r>
              <w:rPr>
                <w:sz w:val="22"/>
              </w:rPr>
              <w:t>, Аспирин). Комбинированные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препараты, содержащие кислоту ацетилсалициловую: «Кардиомагнил», «Цитрамон»;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производные пиразолона: Метамизол (Анальгин). Комбинированные препараты, содержащие метамизол: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«Пенталгин», «Баралгин», «Андипал»;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производные анилина: Парацетамол (Панадол). Комбинированные препараты, содержащие парацетамол</w:t>
            </w:r>
            <w:proofErr w:type="gramStart"/>
            <w:r>
              <w:rPr>
                <w:sz w:val="22"/>
              </w:rPr>
              <w:t>: «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Пентафлуцин», «Солпадеин», «Колдрекс»;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производные алкановых кислот: Ибупрофен (Нурофен), Диклофенак натрия (Ортофен), Кеторолак (Кетанов);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д) производные индола: Индометацин (Метиндол);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е) оксикамы: Мелоксикам (Мовалис), Лорноксикам (Ксефокам);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ж) сульфонамиды: Нимесулид (Найз);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з) коксибы: Целекоксиб (Целебрекс).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Наркотические анальгетики: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природные: Морфин (МСТ Континус), Кодеин, Омнопон;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14560" behindDoc="1" locked="0" layoutInCell="1" allowOverlap="1" wp14:anchorId="40142192" wp14:editId="5F58B0FC">
            <wp:simplePos x="0" y="0"/>
            <wp:positionH relativeFrom="column">
              <wp:posOffset>-3175</wp:posOffset>
            </wp:positionH>
            <wp:positionV relativeFrom="paragraph">
              <wp:posOffset>-5017135</wp:posOffset>
            </wp:positionV>
            <wp:extent cx="6350" cy="6350"/>
            <wp:effectExtent l="0" t="0" r="0" b="0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1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7" w:name="page742"/>
            <w:bookmarkEnd w:id="27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синтетические: Промедол, Трамадол, Фентанил (Дюрогезик Матрикс ТТС), Бупренорфин, Буторфанол. Острые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 хронические отравления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специфические антагонисты: Налоксон, Налтрексон.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4.3.2.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 для наркоза: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угнетающие ЦНС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ингаляционные: Эфир для наркоза, Галотан (Фторотан), Изофлуран (Форан), Энфлуран (Этран), Закись азота;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неингаляционные: Пропофол (Диприван), Пропанидид (Сомбревин), Кетамин (Калипсол), Мидазолам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(Дормикум), Тиопентал натрия (Тиопентал), Натрия оксибутират (ГОМК).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Спирт этиловый. Острое отравление, алкогольная зависимость, средства для её лечения: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Дисульфирам (Тетурам), Эспераль.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Физиология сна. Виды расстройств сна. Снотворные: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барбитураты: Фенобарбитал. Комбинированные препараты, содержащие фенобарбитал: «Беллатаминал»,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«Седалгин», «Пенталгин», «Андипал». Острое и хроническое отравление, методы профилактики барбитуровой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зависимости;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бензодиазепиновые: Мидазолам (Флормидал), Нитразепам (Радедорм), Оксазепам (Тазепам). Лекарственная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зависимость и методы её профилактики;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циклопирролоны: Залеплон (Анданте), Зопиклон (Имован);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2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блокаторы Н</w:t>
            </w:r>
            <w:r>
              <w:rPr>
                <w:sz w:val="27"/>
                <w:vertAlign w:val="subscript"/>
              </w:rPr>
              <w:t>1</w:t>
            </w:r>
            <w:r>
              <w:rPr>
                <w:sz w:val="22"/>
              </w:rPr>
              <w:t>-рецепторов гистамина: Доксиламин (Донормил);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9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д) препараты мелатонина: Мелаксен.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Противоэпилептические: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49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5584" behindDoc="1" locked="0" layoutInCell="1" allowOverlap="1" wp14:anchorId="688A904E" wp14:editId="26CEFB98">
            <wp:simplePos x="0" y="0"/>
            <wp:positionH relativeFrom="column">
              <wp:posOffset>-3175</wp:posOffset>
            </wp:positionH>
            <wp:positionV relativeFrom="paragraph">
              <wp:posOffset>-4853940</wp:posOffset>
            </wp:positionV>
            <wp:extent cx="6350" cy="6350"/>
            <wp:effectExtent l="0" t="0" r="0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6608" behindDoc="1" locked="0" layoutInCell="1" allowOverlap="1" wp14:anchorId="6D96C856" wp14:editId="4C908E71">
            <wp:simplePos x="0" y="0"/>
            <wp:positionH relativeFrom="column">
              <wp:posOffset>8526780</wp:posOffset>
            </wp:positionH>
            <wp:positionV relativeFrom="paragraph">
              <wp:posOffset>-4853940</wp:posOffset>
            </wp:positionV>
            <wp:extent cx="6350" cy="6350"/>
            <wp:effectExtent l="0" t="0" r="0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7632" behindDoc="1" locked="0" layoutInCell="1" allowOverlap="1" wp14:anchorId="60B560FC" wp14:editId="29569EE1">
            <wp:simplePos x="0" y="0"/>
            <wp:positionH relativeFrom="column">
              <wp:posOffset>9877425</wp:posOffset>
            </wp:positionH>
            <wp:positionV relativeFrom="paragraph">
              <wp:posOffset>-4853940</wp:posOffset>
            </wp:positionV>
            <wp:extent cx="6350" cy="6350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90" w:lineRule="exact"/>
        <w:rPr>
          <w:rFonts w:ascii="Times New Roman" w:eastAsia="Times New Roman" w:hAnsi="Times New Roman"/>
        </w:rPr>
      </w:pPr>
    </w:p>
    <w:p w:rsidR="00121E19" w:rsidRDefault="00121E19" w:rsidP="00AB6B4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1587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  <w:gridCol w:w="296"/>
      </w:tblGrid>
      <w:tr w:rsidR="00121E19" w:rsidTr="00AB6B4E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8" w:name="page743"/>
            <w:bookmarkEnd w:id="28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блокаторы натриевых каналов мембран нейронов: Дифенин (Фенитоин), Карбамазепин (Зептол);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активаторы ГАМК-системы: Натрия вальпроат, Конвулекс;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Нейролептики: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Хлорпромазин (Аминазин), Дроперидол, Сульпирид (Эглонил), Прегабалин (Лирика).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Транквилизаторы: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бензодиазепиновые: Диазепам (Реланиум), Альпразолам (Алзолам). Острое и хроническое отравление,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31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антагонист: Флумазенил;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небензодиазепиновые: Буспирон (Буспар), Мебикар (Адаптол), Гидроксизин (Атаракс).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Седативные: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комбинированные, содержащие фенобарбитал: «Корвалол», «Валокордин», «Валосердин». Меры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профилактики лекарственной зависимости;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растительного происхождения: «Ново-пассит», «Персен», «Дормиплант»;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минерального происхождения, препараты магния: Магне В</w:t>
            </w:r>
            <w:proofErr w:type="gramStart"/>
            <w:r>
              <w:rPr>
                <w:sz w:val="27"/>
                <w:vertAlign w:val="subscript"/>
              </w:rPr>
              <w:t>6</w:t>
            </w:r>
            <w:proofErr w:type="gramEnd"/>
            <w:r>
              <w:rPr>
                <w:sz w:val="22"/>
              </w:rPr>
              <w:t>, Магнерот.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3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399" w:lineRule="exac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Фармакологические эффекты лекарственных средств, механизм,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1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21E19" w:rsidTr="00AB6B4E">
        <w:trPr>
          <w:trHeight w:val="41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413" w:lineRule="exact"/>
              <w:jc w:val="center"/>
              <w:rPr>
                <w:rFonts w:ascii="Times New Roman" w:eastAsia="Times New Roman" w:hAnsi="Times New Roman"/>
                <w:b/>
                <w:sz w:val="3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36"/>
              </w:rPr>
              <w:t>показания, особенности применения (форма выпуска, кратность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417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введения), побочные эффекты и противопоказания.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5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4.3.3.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AB6B4E">
        <w:trPr>
          <w:trHeight w:val="247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5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Антидепрессанты: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AB6B4E">
        <w:trPr>
          <w:trHeight w:val="29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стимулирующие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трициклические антидепрессанты: Амитриптилин (Амизол);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14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ЦНС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AB6B4E">
        <w:trPr>
          <w:trHeight w:val="98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AB6B4E">
        <w:trPr>
          <w:trHeight w:val="4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селективные ингибиторы обратного захвата серотонина: Сертралин (Золофт), Флуоксетин (Прозак); в)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стимуляторы обратного захвата серотонина: Тианептин (Коаксил).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313"/>
        </w:trPr>
        <w:tc>
          <w:tcPr>
            <w:tcW w:w="1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36" w:type="dxa"/>
            <w:gridSpan w:val="3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8656" behindDoc="1" locked="0" layoutInCell="1" allowOverlap="1" wp14:anchorId="7B19F6D3" wp14:editId="2E1EFBBB">
            <wp:simplePos x="0" y="0"/>
            <wp:positionH relativeFrom="column">
              <wp:posOffset>-3175</wp:posOffset>
            </wp:positionH>
            <wp:positionV relativeFrom="paragraph">
              <wp:posOffset>-5173980</wp:posOffset>
            </wp:positionV>
            <wp:extent cx="6350" cy="6350"/>
            <wp:effectExtent l="0" t="0" r="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19680" behindDoc="1" locked="0" layoutInCell="1" allowOverlap="1" wp14:anchorId="75AC112B" wp14:editId="651B8F76">
            <wp:simplePos x="0" y="0"/>
            <wp:positionH relativeFrom="column">
              <wp:posOffset>8526780</wp:posOffset>
            </wp:positionH>
            <wp:positionV relativeFrom="paragraph">
              <wp:posOffset>-5173980</wp:posOffset>
            </wp:positionV>
            <wp:extent cx="6350" cy="6350"/>
            <wp:effectExtent l="0" t="0" r="0" b="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0704" behindDoc="1" locked="0" layoutInCell="1" allowOverlap="1" wp14:anchorId="6D5B90FC" wp14:editId="6CD5FBB2">
            <wp:simplePos x="0" y="0"/>
            <wp:positionH relativeFrom="column">
              <wp:posOffset>9877425</wp:posOffset>
            </wp:positionH>
            <wp:positionV relativeFrom="paragraph">
              <wp:posOffset>-5173980</wp:posOffset>
            </wp:positionV>
            <wp:extent cx="6350" cy="6350"/>
            <wp:effectExtent l="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1728" behindDoc="1" locked="0" layoutInCell="1" allowOverlap="1" wp14:anchorId="6825C815" wp14:editId="0C79C78A">
            <wp:simplePos x="0" y="0"/>
            <wp:positionH relativeFrom="column">
              <wp:posOffset>8526780</wp:posOffset>
            </wp:positionH>
            <wp:positionV relativeFrom="paragraph">
              <wp:posOffset>-1712595</wp:posOffset>
            </wp:positionV>
            <wp:extent cx="6350" cy="6350"/>
            <wp:effectExtent l="0" t="0" r="0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  <w:gridCol w:w="24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9" w:name="page744"/>
            <w:bookmarkEnd w:id="29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Психостимуляторы: Кофеин – натрия бензоат, Мезокарб (Сиднокарб).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Ноотропы: Пирацетам (Ноотропил), Глицин (Кислота аминоуксусная), Глиателин, Мексидол.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Общетонизирующие: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растительного происхождения: препараты элеутерококка, женьшеня, китайского лимонника;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животного происхождения: Пантокрин, Апилак.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Стимуляторы мозгового кровообращения: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антигипертензивные средства;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антиагреганты;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антикоагулянты непрямого действия;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регуляторы метаболических процессов: Актовегин.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399" w:lineRule="exac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Фармакологические эффекты лекарственных средств, механизм,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1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21E19" w:rsidTr="003556E6">
        <w:trPr>
          <w:trHeight w:val="41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36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36"/>
              </w:rPr>
              <w:t>показания, особенности применения (форма выпуска, кратность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1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413" w:lineRule="exac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введения), побочные эффекты и противопоказания.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Обсуждение основных вопросов классификации, действия и применения средств, действующих на </w:t>
            </w:r>
            <w:proofErr w:type="gramStart"/>
            <w:r>
              <w:rPr>
                <w:sz w:val="22"/>
              </w:rPr>
              <w:t>центральную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нервную систему. Пропись препаратов в рецептах с использованием справочной литературы. Выявление </w:t>
            </w:r>
            <w:proofErr w:type="gramStart"/>
            <w:r>
              <w:rPr>
                <w:sz w:val="22"/>
              </w:rPr>
              <w:t>побочных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эффектов и противопоказаний. Знакомство с готовыми препаратами. Решение ситуационных задач. Обучение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правилам приема лекарственных средств 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Нахождение сведений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и анализ рабочей тетради. Изучение Постановления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Правительства РФ № 398 от 03.06.2010г. «О внесении изменений в перечень наркотических средств, психотропных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9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AB6B4E" w:rsidTr="003556E6">
        <w:trPr>
          <w:gridAfter w:val="3"/>
          <w:wAfter w:w="2380" w:type="dxa"/>
          <w:trHeight w:val="383"/>
        </w:trPr>
        <w:tc>
          <w:tcPr>
            <w:tcW w:w="192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2752" behindDoc="1" locked="0" layoutInCell="1" allowOverlap="1" wp14:anchorId="36E8C0EA" wp14:editId="1A3DAB4D">
            <wp:simplePos x="0" y="0"/>
            <wp:positionH relativeFrom="column">
              <wp:posOffset>-3175</wp:posOffset>
            </wp:positionH>
            <wp:positionV relativeFrom="paragraph">
              <wp:posOffset>-4845050</wp:posOffset>
            </wp:positionV>
            <wp:extent cx="6350" cy="6350"/>
            <wp:effectExtent l="0" t="0" r="0" b="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3776" behindDoc="1" locked="0" layoutInCell="1" allowOverlap="1" wp14:anchorId="4AE157BA" wp14:editId="41EF6199">
            <wp:simplePos x="0" y="0"/>
            <wp:positionH relativeFrom="column">
              <wp:posOffset>8526780</wp:posOffset>
            </wp:positionH>
            <wp:positionV relativeFrom="paragraph">
              <wp:posOffset>-4845050</wp:posOffset>
            </wp:positionV>
            <wp:extent cx="6350" cy="6350"/>
            <wp:effectExtent l="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4800" behindDoc="1" locked="0" layoutInCell="1" allowOverlap="1" wp14:anchorId="177FFB0F" wp14:editId="23CF2513">
            <wp:simplePos x="0" y="0"/>
            <wp:positionH relativeFrom="column">
              <wp:posOffset>9877425</wp:posOffset>
            </wp:positionH>
            <wp:positionV relativeFrom="paragraph">
              <wp:posOffset>-4845050</wp:posOffset>
            </wp:positionV>
            <wp:extent cx="6350" cy="6350"/>
            <wp:effectExtent l="0" t="0" r="0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5824" behindDoc="1" locked="0" layoutInCell="1" allowOverlap="1" wp14:anchorId="5CCE0D56" wp14:editId="67E2885D">
            <wp:simplePos x="0" y="0"/>
            <wp:positionH relativeFrom="column">
              <wp:posOffset>-3175</wp:posOffset>
            </wp:positionH>
            <wp:positionV relativeFrom="paragraph">
              <wp:posOffset>-2098040</wp:posOffset>
            </wp:positionV>
            <wp:extent cx="6350" cy="6350"/>
            <wp:effectExtent l="0" t="0" r="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6848" behindDoc="1" locked="0" layoutInCell="1" allowOverlap="1" wp14:anchorId="789635BE" wp14:editId="3598B1AF">
            <wp:simplePos x="0" y="0"/>
            <wp:positionH relativeFrom="column">
              <wp:posOffset>8526780</wp:posOffset>
            </wp:positionH>
            <wp:positionV relativeFrom="paragraph">
              <wp:posOffset>-2098040</wp:posOffset>
            </wp:positionV>
            <wp:extent cx="6350" cy="6350"/>
            <wp:effectExtent l="0" t="0" r="0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27872" behindDoc="1" locked="0" layoutInCell="1" allowOverlap="1" wp14:anchorId="3DE56390" wp14:editId="24294EC0">
            <wp:simplePos x="0" y="0"/>
            <wp:positionH relativeFrom="column">
              <wp:posOffset>9877425</wp:posOffset>
            </wp:positionH>
            <wp:positionV relativeFrom="paragraph">
              <wp:posOffset>-2098040</wp:posOffset>
            </wp:positionV>
            <wp:extent cx="6350" cy="6350"/>
            <wp:effectExtent l="0" t="0" r="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0" w:name="page745"/>
            <w:bookmarkEnd w:id="30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веществ и их прекурсоров, подлежащих контролю в РФ».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402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4.4.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198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199" w:lineRule="exact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3"/>
              </w:rPr>
              <w:t>Анатомо-физиологические особенности органов дыхания.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54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9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влияющие на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Классификация средств, влияющих на функции органов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8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функции органов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9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дыхания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395" w:lineRule="exact"/>
              <w:jc w:val="center"/>
              <w:rPr>
                <w:rFonts w:ascii="Times New Roman" w:eastAsia="Times New Roman" w:hAnsi="Times New Roman"/>
                <w:b/>
                <w:w w:val="99"/>
                <w:sz w:val="3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36"/>
              </w:rPr>
              <w:t>дыхания. Понятие бронхообструктивного синдрома.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 при бронхообструктивном синдроме: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средства для купирования бронхиальной астмы: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β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- адреномиметики: Сальбутамол (Вентолин), Фенотерол (Беротек);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gramStart"/>
            <w:r>
              <w:rPr>
                <w:sz w:val="22"/>
              </w:rPr>
              <w:t>М-</w:t>
            </w:r>
            <w:proofErr w:type="gramEnd"/>
            <w:r>
              <w:rPr>
                <w:sz w:val="22"/>
              </w:rPr>
              <w:t xml:space="preserve"> холиноблокаторы: Ипратропия бромид (Атровент);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Комбинированные: «Беродуал»;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Спазмолитики короткого действия (миолитики)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  <w:r>
              <w:rPr>
                <w:sz w:val="22"/>
              </w:rPr>
              <w:t xml:space="preserve"> Аминофиллин (Эуфиллин);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α-, β- адреномиметики непрямого действия: Эфедрин;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базисная терапия бронхиальной астмы: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Глюкокортикоиды: Беклометазон (Бекотид), Будесонид (Пульмикорт), Флутиказон (Фликсотид);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Стабилизаторы мембран тучных клеток: Кромогликат натрия (Интал), Кетотифен (Задитен);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Спазмолитики миотропного действия: Теофиллин (Теотард);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Комбинированные препараты: «Серетид мультидиск»;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Ингибиторы лейкотриеновых рецепторов: Зафирлукаст (Аколат), Монтелукаст (Сингуляр).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"/>
              <w:rPr>
                <w:sz w:val="22"/>
              </w:rPr>
            </w:pPr>
            <w:r>
              <w:rPr>
                <w:sz w:val="22"/>
              </w:rPr>
              <w:t>Аналептики прямого действия: Кордиамин, Сульфокамфокаин.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28896" behindDoc="1" locked="0" layoutInCell="1" allowOverlap="1" wp14:anchorId="5FBEE182" wp14:editId="38DE1630">
            <wp:simplePos x="0" y="0"/>
            <wp:positionH relativeFrom="column">
              <wp:posOffset>-3175</wp:posOffset>
            </wp:positionH>
            <wp:positionV relativeFrom="paragraph">
              <wp:posOffset>-4543425</wp:posOffset>
            </wp:positionV>
            <wp:extent cx="6350" cy="6350"/>
            <wp:effectExtent l="0" t="0" r="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29920" behindDoc="1" locked="0" layoutInCell="1" allowOverlap="1" wp14:anchorId="3B0600BC" wp14:editId="70570935">
            <wp:simplePos x="0" y="0"/>
            <wp:positionH relativeFrom="column">
              <wp:posOffset>8526780</wp:posOffset>
            </wp:positionH>
            <wp:positionV relativeFrom="paragraph">
              <wp:posOffset>-4543425</wp:posOffset>
            </wp:positionV>
            <wp:extent cx="6350" cy="6350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30944" behindDoc="1" locked="0" layoutInCell="1" allowOverlap="1" wp14:anchorId="56091915" wp14:editId="36142AF3">
            <wp:simplePos x="0" y="0"/>
            <wp:positionH relativeFrom="column">
              <wp:posOffset>9877425</wp:posOffset>
            </wp:positionH>
            <wp:positionV relativeFrom="paragraph">
              <wp:posOffset>-4543425</wp:posOffset>
            </wp:positionV>
            <wp:extent cx="6350" cy="6350"/>
            <wp:effectExtent l="0" t="0" r="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306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p w:rsidR="00121E19" w:rsidRDefault="00121E19" w:rsidP="00121E19">
      <w:pPr>
        <w:numPr>
          <w:ilvl w:val="0"/>
          <w:numId w:val="1"/>
        </w:numPr>
        <w:tabs>
          <w:tab w:val="left" w:pos="2560"/>
        </w:tabs>
        <w:spacing w:line="0" w:lineRule="atLeast"/>
        <w:ind w:left="2560" w:hanging="437"/>
        <w:rPr>
          <w:sz w:val="22"/>
        </w:rPr>
      </w:pPr>
      <w:bookmarkStart w:id="31" w:name="page746"/>
      <w:bookmarkEnd w:id="31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731968" behindDoc="1" locked="0" layoutInCell="1" allowOverlap="1" wp14:anchorId="3EC06A78" wp14:editId="76C14E4A">
            <wp:simplePos x="0" y="0"/>
            <wp:positionH relativeFrom="page">
              <wp:posOffset>288290</wp:posOffset>
            </wp:positionH>
            <wp:positionV relativeFrom="page">
              <wp:posOffset>624840</wp:posOffset>
            </wp:positionV>
            <wp:extent cx="9887585" cy="6072505"/>
            <wp:effectExtent l="0" t="0" r="0" b="4445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5" cy="607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Отхаркивающие: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2560"/>
        <w:rPr>
          <w:sz w:val="22"/>
        </w:rPr>
      </w:pPr>
      <w:r>
        <w:rPr>
          <w:sz w:val="22"/>
        </w:rPr>
        <w:t>а) растительного происхождения (мать-и-мачеха, липа, алтей);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2560"/>
        <w:rPr>
          <w:sz w:val="22"/>
        </w:rPr>
      </w:pPr>
      <w:r>
        <w:rPr>
          <w:sz w:val="22"/>
        </w:rPr>
        <w:t>б) минерального происхождения (Натрия гидрокарбонат, Натрия бензоат).</w:t>
      </w:r>
    </w:p>
    <w:p w:rsidR="00121E19" w:rsidRDefault="00121E19" w:rsidP="00121E19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20"/>
        <w:gridCol w:w="480"/>
        <w:gridCol w:w="11020"/>
        <w:gridCol w:w="860"/>
        <w:gridCol w:w="1300"/>
      </w:tblGrid>
      <w:tr w:rsidR="00121E19" w:rsidTr="003556E6">
        <w:trPr>
          <w:trHeight w:val="269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2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Муколитические: Амброксол (Амброгексал), Ацетилцистеин (Мукосольвин), Бромгексин (Солвин), Флуимуцил.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1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5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2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60"/>
              <w:rPr>
                <w:sz w:val="22"/>
              </w:rPr>
            </w:pPr>
            <w:r>
              <w:rPr>
                <w:sz w:val="22"/>
              </w:rPr>
              <w:t>Противокашлевые: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7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а) центрального действия: Бутамират (Синекод), Окселадин (Тусупрекс); Метилморфин (Кодеин).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Комбинированные средства, содержащие Кодеин: «Кодтерпин», «Коделак». Меры профилактики лекарственной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зависимости.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б) периферического действия: Преноксдиазин (Либексин), Фалиминт.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proofErr w:type="gramStart"/>
            <w:r>
              <w:rPr>
                <w:sz w:val="22"/>
              </w:rPr>
              <w:t>7   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 xml:space="preserve">выпуска, кратность введения), побочные эффекты и противопоказания. Средства первой помощи </w:t>
            </w:r>
            <w:proofErr w:type="gramStart"/>
            <w:r>
              <w:rPr>
                <w:sz w:val="22"/>
              </w:rPr>
              <w:t>при</w:t>
            </w:r>
            <w:proofErr w:type="gramEnd"/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бронхоспазме.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средств, действующих на функции органов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дыхания. Пропись препаратов в рецептах с использованием справочной литературы. Выявление побочных эффектов,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противопоказаний. Знакомство с готовыми препаратами. Решение ситуационных задач. Разновидности </w:t>
            </w:r>
            <w:proofErr w:type="gramStart"/>
            <w:r>
              <w:rPr>
                <w:sz w:val="22"/>
              </w:rPr>
              <w:t>карманных</w:t>
            </w:r>
            <w:proofErr w:type="gramEnd"/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ингаляторов и правила их применения. Спейсер. Небулайзер. Обучение пациентов правилам приема лекарственных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средств по назначению врача.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0"/>
              <w:rPr>
                <w:b/>
                <w:sz w:val="22"/>
              </w:rPr>
            </w:pPr>
            <w:r>
              <w:rPr>
                <w:b/>
                <w:sz w:val="22"/>
              </w:rPr>
              <w:t>Тема 4.5 Средства, влияющие на функцию органов кровообращения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36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90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10220"/>
        <w:gridCol w:w="3440"/>
      </w:tblGrid>
      <w:tr w:rsidR="00121E19" w:rsidTr="003556E6">
        <w:trPr>
          <w:trHeight w:val="269"/>
        </w:trPr>
        <w:tc>
          <w:tcPr>
            <w:tcW w:w="17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0"/>
              <w:jc w:val="center"/>
              <w:rPr>
                <w:b/>
                <w:w w:val="99"/>
                <w:sz w:val="22"/>
              </w:rPr>
            </w:pPr>
            <w:bookmarkStart w:id="32" w:name="page747"/>
            <w:bookmarkEnd w:id="32"/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w:drawing>
                <wp:anchor distT="0" distB="0" distL="114300" distR="114300" simplePos="0" relativeHeight="251732992" behindDoc="1" locked="0" layoutInCell="1" allowOverlap="1" wp14:anchorId="70E55EC5" wp14:editId="2A71AF5E">
                  <wp:simplePos x="0" y="0"/>
                  <wp:positionH relativeFrom="page">
                    <wp:posOffset>288290</wp:posOffset>
                  </wp:positionH>
                  <wp:positionV relativeFrom="page">
                    <wp:posOffset>624840</wp:posOffset>
                  </wp:positionV>
                  <wp:extent cx="9887585" cy="6104890"/>
                  <wp:effectExtent l="0" t="0" r="0" b="0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7585" cy="6104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w w:val="99"/>
                <w:sz w:val="22"/>
              </w:rPr>
              <w:t>Тема 4.5.1</w:t>
            </w:r>
          </w:p>
        </w:tc>
        <w:tc>
          <w:tcPr>
            <w:tcW w:w="102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53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21E19" w:rsidTr="003556E6">
        <w:trPr>
          <w:trHeight w:val="246"/>
        </w:trPr>
        <w:tc>
          <w:tcPr>
            <w:tcW w:w="178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Антигипертензив</w:t>
            </w:r>
          </w:p>
        </w:tc>
        <w:tc>
          <w:tcPr>
            <w:tcW w:w="10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78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2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20"/>
              <w:rPr>
                <w:sz w:val="22"/>
              </w:rPr>
            </w:pPr>
            <w:r>
              <w:rPr>
                <w:sz w:val="22"/>
              </w:rPr>
              <w:t>1   Анатомо-физиологические особенности органов кровообращения. Классификация.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121E19" w:rsidRDefault="00121E19" w:rsidP="00121E19">
      <w:pPr>
        <w:spacing w:line="2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00"/>
        <w:rPr>
          <w:b/>
          <w:sz w:val="22"/>
        </w:rPr>
      </w:pPr>
      <w:r>
        <w:rPr>
          <w:b/>
          <w:sz w:val="22"/>
        </w:rPr>
        <w:t>ные средства</w:t>
      </w: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197" w:lineRule="auto"/>
        <w:ind w:left="2440" w:hanging="437"/>
        <w:rPr>
          <w:sz w:val="22"/>
        </w:rPr>
      </w:pPr>
      <w:r>
        <w:rPr>
          <w:sz w:val="22"/>
        </w:rPr>
        <w:t>Адреноблокаторы.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2440"/>
        <w:rPr>
          <w:sz w:val="22"/>
        </w:rPr>
      </w:pPr>
      <w:r>
        <w:rPr>
          <w:sz w:val="22"/>
        </w:rPr>
        <w:t>а) β- адреноблокаторы: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2560"/>
        </w:tabs>
        <w:spacing w:line="0" w:lineRule="atLeast"/>
        <w:ind w:left="2560" w:hanging="123"/>
        <w:rPr>
          <w:sz w:val="22"/>
        </w:rPr>
      </w:pPr>
      <w:r>
        <w:rPr>
          <w:sz w:val="22"/>
        </w:rPr>
        <w:t>неселективные: Пропранолол (Анаприлин);</w:t>
      </w:r>
    </w:p>
    <w:p w:rsidR="00121E19" w:rsidRDefault="00121E19" w:rsidP="00121E19">
      <w:pPr>
        <w:spacing w:line="286" w:lineRule="exact"/>
        <w:rPr>
          <w:sz w:val="22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2558"/>
        </w:tabs>
        <w:spacing w:line="237" w:lineRule="auto"/>
        <w:ind w:left="2440" w:right="3280" w:hanging="3"/>
        <w:rPr>
          <w:sz w:val="22"/>
        </w:rPr>
      </w:pPr>
      <w:r>
        <w:rPr>
          <w:sz w:val="22"/>
        </w:rPr>
        <w:t>кардиоселективные: Метопролол (Беталок-ЗОК), Бисопролол (Конкор), Бетаксолол (Локрен), Небиволол (Небилет);</w:t>
      </w:r>
    </w:p>
    <w:p w:rsidR="00121E19" w:rsidRDefault="00121E19" w:rsidP="00121E19">
      <w:pPr>
        <w:spacing w:line="24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440"/>
        <w:rPr>
          <w:sz w:val="22"/>
        </w:rPr>
      </w:pPr>
      <w:r>
        <w:rPr>
          <w:sz w:val="22"/>
        </w:rPr>
        <w:t>б</w:t>
      </w:r>
      <w:proofErr w:type="gramStart"/>
      <w:r>
        <w:rPr>
          <w:sz w:val="22"/>
        </w:rPr>
        <w:t xml:space="preserve">) α-, β- </w:t>
      </w:r>
      <w:proofErr w:type="gramEnd"/>
      <w:r>
        <w:rPr>
          <w:sz w:val="22"/>
        </w:rPr>
        <w:t>адреноблокаторы: Карведилол (Дилатренд).</w:t>
      </w:r>
    </w:p>
    <w:p w:rsidR="00121E19" w:rsidRDefault="00121E19" w:rsidP="00121E19">
      <w:pPr>
        <w:spacing w:line="296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228" w:lineRule="auto"/>
        <w:ind w:left="2440" w:right="10400" w:hanging="437"/>
        <w:rPr>
          <w:sz w:val="21"/>
        </w:rPr>
      </w:pPr>
      <w:r>
        <w:rPr>
          <w:sz w:val="21"/>
        </w:rPr>
        <w:t>Миотропные вазодилятаторы: а) антагонисты кальция:</w:t>
      </w:r>
    </w:p>
    <w:p w:rsidR="00121E19" w:rsidRDefault="00121E19" w:rsidP="00121E19">
      <w:pPr>
        <w:spacing w:line="1" w:lineRule="exact"/>
        <w:rPr>
          <w:sz w:val="21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2560"/>
        </w:tabs>
        <w:spacing w:line="0" w:lineRule="atLeast"/>
        <w:ind w:left="2560" w:hanging="123"/>
        <w:rPr>
          <w:sz w:val="22"/>
        </w:rPr>
      </w:pPr>
      <w:r>
        <w:rPr>
          <w:sz w:val="22"/>
        </w:rPr>
        <w:t>дигидроперидиновые: Нифедипин (Коринфар, Нифепидин ретард), Амлодипин (Норваск);</w:t>
      </w:r>
    </w:p>
    <w:p w:rsidR="00121E19" w:rsidRDefault="00121E19" w:rsidP="00121E19">
      <w:pPr>
        <w:numPr>
          <w:ilvl w:val="1"/>
          <w:numId w:val="1"/>
        </w:numPr>
        <w:tabs>
          <w:tab w:val="left" w:pos="2560"/>
        </w:tabs>
        <w:spacing w:line="0" w:lineRule="atLeast"/>
        <w:ind w:left="2560" w:hanging="123"/>
        <w:rPr>
          <w:sz w:val="22"/>
        </w:rPr>
      </w:pPr>
      <w:r>
        <w:rPr>
          <w:sz w:val="22"/>
        </w:rPr>
        <w:t>недигидроперидиновые: Верапамил (Адалат), Дилтиазем (Алдизем);</w:t>
      </w:r>
    </w:p>
    <w:p w:rsidR="00121E19" w:rsidRDefault="00121E19" w:rsidP="00121E19">
      <w:pPr>
        <w:spacing w:line="238" w:lineRule="auto"/>
        <w:ind w:left="2440"/>
        <w:rPr>
          <w:sz w:val="22"/>
        </w:rPr>
      </w:pPr>
      <w:r>
        <w:rPr>
          <w:sz w:val="22"/>
        </w:rPr>
        <w:t>б) спазмалитики миотропного действия (Магния сульфат, Дибазол, Папаверин, Дротаверин).</w:t>
      </w:r>
    </w:p>
    <w:p w:rsidR="00121E19" w:rsidRDefault="00121E19" w:rsidP="00121E19">
      <w:pPr>
        <w:spacing w:line="1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0" w:lineRule="atLeast"/>
        <w:ind w:left="2440" w:hanging="437"/>
        <w:rPr>
          <w:sz w:val="22"/>
        </w:rPr>
      </w:pPr>
      <w:r>
        <w:rPr>
          <w:sz w:val="22"/>
        </w:rPr>
        <w:t>Ингибиторы АПФ: Каптоприл (Капотен), Эналаприл (Энап), Лизиноприл (Диротон), Перидоприл (Престариум).</w:t>
      </w:r>
    </w:p>
    <w:p w:rsidR="00121E19" w:rsidRDefault="00121E19" w:rsidP="00121E19">
      <w:pPr>
        <w:spacing w:line="41" w:lineRule="exact"/>
        <w:rPr>
          <w:sz w:val="22"/>
        </w:rPr>
      </w:pPr>
    </w:p>
    <w:p w:rsidR="00121E19" w:rsidRDefault="00121E19" w:rsidP="00121E19">
      <w:pPr>
        <w:spacing w:line="0" w:lineRule="atLeast"/>
        <w:ind w:left="2440"/>
        <w:rPr>
          <w:sz w:val="22"/>
        </w:rPr>
      </w:pPr>
      <w:r>
        <w:rPr>
          <w:sz w:val="22"/>
        </w:rPr>
        <w:t>Комбинированные препараты: «Ко-ренитек», «Энап-Н».</w:t>
      </w:r>
    </w:p>
    <w:p w:rsidR="00121E19" w:rsidRDefault="00121E19" w:rsidP="00121E19">
      <w:pPr>
        <w:spacing w:line="296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237" w:lineRule="auto"/>
        <w:ind w:left="2440" w:right="3180" w:hanging="437"/>
        <w:rPr>
          <w:sz w:val="22"/>
        </w:rPr>
      </w:pPr>
      <w:r>
        <w:rPr>
          <w:sz w:val="22"/>
        </w:rPr>
        <w:t>Диуретики: Фуросемид (Лазикс), Торасемид, Гидрохлортиазид (Гипотиазид), Индапамид (Арифон, Арифон ретард), Спиронолактон (Верошпирон).</w:t>
      </w:r>
    </w:p>
    <w:p w:rsidR="00121E19" w:rsidRDefault="00121E19" w:rsidP="00121E19">
      <w:pPr>
        <w:spacing w:line="248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0" w:lineRule="atLeast"/>
        <w:ind w:left="2440" w:hanging="437"/>
        <w:rPr>
          <w:sz w:val="22"/>
        </w:rPr>
      </w:pPr>
      <w:r>
        <w:rPr>
          <w:sz w:val="22"/>
        </w:rPr>
        <w:t>Антагонисты рецепторов Ангиотензина II: Лозартан (Козаар), Валсартан (Диован), Кандесартан (Атаканд).</w:t>
      </w:r>
    </w:p>
    <w:p w:rsidR="00121E19" w:rsidRDefault="00121E19" w:rsidP="00121E19">
      <w:pPr>
        <w:spacing w:line="43" w:lineRule="exact"/>
        <w:rPr>
          <w:sz w:val="22"/>
        </w:rPr>
      </w:pPr>
    </w:p>
    <w:p w:rsidR="00121E19" w:rsidRDefault="00121E19" w:rsidP="00121E19">
      <w:pPr>
        <w:spacing w:line="0" w:lineRule="atLeast"/>
        <w:ind w:left="2440"/>
        <w:rPr>
          <w:sz w:val="22"/>
        </w:rPr>
      </w:pPr>
      <w:r>
        <w:rPr>
          <w:sz w:val="22"/>
        </w:rPr>
        <w:t>Комбинированные препараты: «Эксфорж».</w:t>
      </w:r>
    </w:p>
    <w:p w:rsidR="00121E19" w:rsidRDefault="00121E19" w:rsidP="00121E19">
      <w:pPr>
        <w:spacing w:line="250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0" w:lineRule="atLeast"/>
        <w:ind w:left="2440" w:hanging="437"/>
        <w:rPr>
          <w:sz w:val="22"/>
        </w:rPr>
      </w:pPr>
      <w:r>
        <w:rPr>
          <w:sz w:val="22"/>
        </w:rPr>
        <w:t>Прямой ингибитор ренина: Расилез (Алискирен).</w:t>
      </w:r>
    </w:p>
    <w:p w:rsidR="00121E19" w:rsidRDefault="00121E19" w:rsidP="00121E19">
      <w:pPr>
        <w:spacing w:line="249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0" w:lineRule="atLeast"/>
        <w:ind w:left="2440" w:hanging="437"/>
        <w:rPr>
          <w:sz w:val="22"/>
        </w:rPr>
      </w:pPr>
      <w:r>
        <w:rPr>
          <w:sz w:val="22"/>
        </w:rPr>
        <w:t>Стимуляторы имидазолиновых рецепторов: Моксонидин (Физиотенз).</w:t>
      </w:r>
    </w:p>
    <w:p w:rsidR="00121E19" w:rsidRDefault="00121E19" w:rsidP="00121E19">
      <w:pPr>
        <w:spacing w:line="296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2440"/>
        </w:tabs>
        <w:spacing w:line="237" w:lineRule="auto"/>
        <w:ind w:left="2440" w:right="2860" w:hanging="437"/>
        <w:rPr>
          <w:sz w:val="22"/>
        </w:rPr>
      </w:pPr>
      <w:r>
        <w:rPr>
          <w:sz w:val="22"/>
        </w:rPr>
        <w:t>Фармакологические эффекты лекарственных средств, механизм, показания, особенности применения (форма выпуска, кратность введения), побочные эффекты и противопоказания.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7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90" w:right="558" w:bottom="152" w:left="580" w:header="0" w:footer="0" w:gutter="0"/>
          <w:cols w:space="0" w:equalWidth="0">
            <w:col w:w="15700"/>
          </w:cols>
          <w:docGrid w:linePitch="360"/>
        </w:sectPr>
      </w:pPr>
    </w:p>
    <w:p w:rsidR="00121E19" w:rsidRDefault="00121E19" w:rsidP="00121E19">
      <w:pPr>
        <w:numPr>
          <w:ilvl w:val="0"/>
          <w:numId w:val="1"/>
        </w:numPr>
        <w:tabs>
          <w:tab w:val="left" w:pos="2610"/>
        </w:tabs>
        <w:spacing w:line="236" w:lineRule="auto"/>
        <w:ind w:left="2560" w:right="2700" w:hanging="492"/>
        <w:rPr>
          <w:sz w:val="22"/>
        </w:rPr>
      </w:pPr>
      <w:bookmarkStart w:id="33" w:name="page748"/>
      <w:bookmarkEnd w:id="33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734016" behindDoc="1" locked="0" layoutInCell="1" allowOverlap="1" wp14:anchorId="6661701A" wp14:editId="4316962C">
            <wp:simplePos x="0" y="0"/>
            <wp:positionH relativeFrom="page">
              <wp:posOffset>288290</wp:posOffset>
            </wp:positionH>
            <wp:positionV relativeFrom="page">
              <wp:posOffset>624840</wp:posOffset>
            </wp:positionV>
            <wp:extent cx="9887585" cy="6100445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5" cy="610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Средства первой помощи при гипертоническом кризе. Особенности парентерального введения лекарственных средств.</w:t>
      </w:r>
    </w:p>
    <w:p w:rsidR="00121E19" w:rsidRDefault="00121E19" w:rsidP="00121E19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560"/>
        <w:gridCol w:w="10020"/>
        <w:gridCol w:w="1800"/>
        <w:gridCol w:w="1300"/>
      </w:tblGrid>
      <w:tr w:rsidR="00121E19" w:rsidTr="003556E6">
        <w:trPr>
          <w:trHeight w:val="269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5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антигипертензивных  средств.</w:t>
            </w:r>
          </w:p>
        </w:tc>
        <w:tc>
          <w:tcPr>
            <w:tcW w:w="310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260"/>
              <w:jc w:val="right"/>
              <w:rPr>
                <w:sz w:val="22"/>
              </w:rPr>
            </w:pPr>
            <w:r>
              <w:rPr>
                <w:sz w:val="22"/>
              </w:rPr>
              <w:t>Пропись</w:t>
            </w:r>
          </w:p>
        </w:tc>
      </w:tr>
      <w:tr w:rsidR="00121E19" w:rsidTr="003556E6">
        <w:trPr>
          <w:trHeight w:val="307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80" w:type="dxa"/>
            <w:gridSpan w:val="4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препаратов в рецептах с использованием справочной литературы. Выявление побочных эффектов, противопоказаний.</w:t>
            </w:r>
          </w:p>
        </w:tc>
      </w:tr>
      <w:tr w:rsidR="00121E19" w:rsidTr="003556E6">
        <w:trPr>
          <w:trHeight w:val="310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80" w:type="dxa"/>
            <w:gridSpan w:val="4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Знакомство  с  готовыми  препаратами.  Решение  ситуационных  задач.  Обучение  пациентов  правилам  приема</w:t>
            </w:r>
          </w:p>
        </w:tc>
      </w:tr>
      <w:tr w:rsidR="00121E19" w:rsidTr="003556E6">
        <w:trPr>
          <w:trHeight w:val="312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5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лекарственных средств по назначению врача.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5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</w:tr>
      <w:tr w:rsidR="00121E19" w:rsidTr="003556E6">
        <w:trPr>
          <w:trHeight w:val="31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5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4.5.2</w:t>
            </w:r>
          </w:p>
        </w:tc>
        <w:tc>
          <w:tcPr>
            <w:tcW w:w="105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96"/>
        </w:trPr>
        <w:tc>
          <w:tcPr>
            <w:tcW w:w="19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190"/>
        </w:trPr>
        <w:tc>
          <w:tcPr>
            <w:tcW w:w="19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2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2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ИБС, стенокардии, острого инфаркта миокарда, атеросклероза, сердечной недостаточности.</w:t>
            </w:r>
          </w:p>
        </w:tc>
        <w:tc>
          <w:tcPr>
            <w:tcW w:w="3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60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6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2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21E19" w:rsidTr="003556E6">
        <w:trPr>
          <w:trHeight w:val="247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7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применяемые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Классификация средств, применяемых при недостаточности коронарного кровоснабжения и сердечной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6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2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21E19" w:rsidTr="003556E6">
        <w:trPr>
          <w:trHeight w:val="248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8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недостаточности.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65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2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4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недостаточности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89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коронарного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2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- диуретики;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кровоснабжения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2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β- адреноблокаторы;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166"/>
        </w:trPr>
        <w:tc>
          <w:tcPr>
            <w:tcW w:w="19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proofErr w:type="gramStart"/>
            <w:r>
              <w:rPr>
                <w:b/>
                <w:w w:val="99"/>
                <w:sz w:val="22"/>
              </w:rPr>
              <w:t>(антиангинальны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2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21E19" w:rsidTr="003556E6">
        <w:trPr>
          <w:trHeight w:val="144"/>
        </w:trPr>
        <w:tc>
          <w:tcPr>
            <w:tcW w:w="19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21E19" w:rsidTr="003556E6">
        <w:trPr>
          <w:trHeight w:val="310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 средства)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2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ингибиторы АПФ;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5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2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сердечной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7"/>
        </w:trPr>
        <w:tc>
          <w:tcPr>
            <w:tcW w:w="19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недостаточности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257" w:lineRule="exact"/>
              <w:ind w:left="100"/>
              <w:rPr>
                <w:sz w:val="22"/>
              </w:rPr>
            </w:pPr>
            <w:r>
              <w:rPr>
                <w:sz w:val="22"/>
              </w:rPr>
              <w:t>- антагонисты кальция.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5"/>
        </w:trPr>
        <w:tc>
          <w:tcPr>
            <w:tcW w:w="19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191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2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Антиатеросклеротические (гиполипидемические) средства: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статины: Симвастатин (Зокор), Аторвастатин (Липримар), Розувастатин (Крестор).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2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02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Средства, тормозящие свертывание крови: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404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324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1036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4" w:name="page749"/>
            <w:bookmarkEnd w:id="34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антикоагулянты: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прямого действия: Гепарин. Антагонист: Протамина сульфат.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Низкомолекулярные гепарины: Надропарин кальция (Фраксипарин), Эноксапарин (Клексан);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непрямого действия: Варфарин (Варфарекс). Антагонист: Викасол;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б) антиагреганты: Кислота ацетилсалициловая (Тромбо </w:t>
            </w:r>
            <w:proofErr w:type="gramStart"/>
            <w:r>
              <w:rPr>
                <w:sz w:val="22"/>
              </w:rPr>
              <w:t>АСС</w:t>
            </w:r>
            <w:proofErr w:type="gramEnd"/>
            <w:r>
              <w:rPr>
                <w:sz w:val="22"/>
              </w:rPr>
              <w:t>), Клопидогрель (Плавикс), Дипиридамол (Курантил),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Пентоксифиллин (Трентал);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фибринолитики (тромболитики): Альтеплаза (Актилизе), Пуролаза (Проурокиназа).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Нитраты: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Глицерил тринитрат (Нитроглицерин);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Изосорбид динитрат (Изокет спрей), Нитроминт;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Изосорбид-5-мононитрат (Моночинкве, Оликард ретард).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Нитратоподобные: Молсидомин (Корватон).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Кардиопротекторы: Триметазидин МВ (Предуктал), Омега-3 триглицериды (Омакор).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Сердечные гликозиды: Дигоксин, Строфантин, Коргликон.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 Средства первой помощи при приступе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стенокардии, остром инфаркте миокарда. Особенности парентерального введения лекарственных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7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4.5.3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Противоаритмич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аритмии.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еские средства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Применение лекарственных сре</w:t>
            </w:r>
            <w:proofErr w:type="gramStart"/>
            <w:r>
              <w:rPr>
                <w:sz w:val="22"/>
              </w:rPr>
              <w:t>дств пр</w:t>
            </w:r>
            <w:proofErr w:type="gramEnd"/>
            <w:r>
              <w:rPr>
                <w:sz w:val="22"/>
              </w:rPr>
              <w:t>и тахиаритмиях: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35040" behindDoc="1" locked="0" layoutInCell="1" allowOverlap="1" wp14:anchorId="548BF212" wp14:editId="17D27F72">
            <wp:simplePos x="0" y="0"/>
            <wp:positionH relativeFrom="column">
              <wp:posOffset>-3175</wp:posOffset>
            </wp:positionH>
            <wp:positionV relativeFrom="paragraph">
              <wp:posOffset>-1715770</wp:posOffset>
            </wp:positionV>
            <wp:extent cx="6350" cy="6350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36064" behindDoc="1" locked="0" layoutInCell="1" allowOverlap="1" wp14:anchorId="01700944" wp14:editId="422028CE">
            <wp:simplePos x="0" y="0"/>
            <wp:positionH relativeFrom="column">
              <wp:posOffset>9877425</wp:posOffset>
            </wp:positionH>
            <wp:positionV relativeFrom="paragraph">
              <wp:posOffset>-1715770</wp:posOffset>
            </wp:positionV>
            <wp:extent cx="6350" cy="6350"/>
            <wp:effectExtent l="0" t="0" r="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3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9320"/>
        <w:gridCol w:w="1660"/>
        <w:gridCol w:w="860"/>
        <w:gridCol w:w="128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5" w:name="page750"/>
            <w:bookmarkEnd w:id="35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блокаторы натриевых каналов: Лидокаин (Ксикаин), Прокаинамид (Новокаинамид), Этацизин,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Морацизин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(Этмозин);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β- адреноблокаторы: Пропранолол (Анаприлин);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блокаторы калиевых каналов: Амиодарон (Кордарон);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антагонисты кальция: Верапамил, Дилтиазем;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препараты калия и магния: «Панангин»;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селективные ингибиторы ионных каналов синусового узла: Кораксан.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Применение лекарственных сре</w:t>
            </w:r>
            <w:proofErr w:type="gramStart"/>
            <w:r>
              <w:rPr>
                <w:sz w:val="22"/>
              </w:rPr>
              <w:t>дств пр</w:t>
            </w:r>
            <w:proofErr w:type="gramEnd"/>
            <w:r>
              <w:rPr>
                <w:sz w:val="22"/>
              </w:rPr>
              <w:t>и брадиаритмиях: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М-холиноблокаторы: Атропина сульфат;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α-, β- адреномиметики: Адреналина гидрохлорид;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стимуляторы дофаминовых рецепторов: Дофамин (Допмин);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- спазмолитики миотропного действия: Эуфиллин.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 Средства первой помощи при аритмии.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Особенности парентерального введения лекарственных средств.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антиангинальных и противоаритмических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средств. Пропись препаратов в рецептах с использованием справочной литературы. Выявление побочных эффектов,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противопоказаний. Знакомство с готовыми препаратами. Решение ситуационных задач. Обучение пациентов правилам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приема лекарственных средств по назначению врача.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37088" behindDoc="1" locked="0" layoutInCell="1" allowOverlap="1" wp14:anchorId="66CA3C07" wp14:editId="776DD200">
            <wp:simplePos x="0" y="0"/>
            <wp:positionH relativeFrom="column">
              <wp:posOffset>-3175</wp:posOffset>
            </wp:positionH>
            <wp:positionV relativeFrom="paragraph">
              <wp:posOffset>-1254125</wp:posOffset>
            </wp:positionV>
            <wp:extent cx="6350" cy="6350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38112" behindDoc="1" locked="0" layoutInCell="1" allowOverlap="1" wp14:anchorId="4B1E34B3" wp14:editId="60D883AD">
            <wp:simplePos x="0" y="0"/>
            <wp:positionH relativeFrom="column">
              <wp:posOffset>9877425</wp:posOffset>
            </wp:positionH>
            <wp:positionV relativeFrom="paragraph">
              <wp:posOffset>-1254125</wp:posOffset>
            </wp:positionV>
            <wp:extent cx="6350" cy="6350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35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6" w:name="page751"/>
            <w:bookmarkEnd w:id="36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140"/>
              <w:rPr>
                <w:b/>
                <w:sz w:val="22"/>
              </w:rPr>
            </w:pPr>
            <w:r>
              <w:rPr>
                <w:b/>
                <w:sz w:val="22"/>
              </w:rPr>
              <w:t>Тема 4.6 Средства, влияющие на функции органов пищеварения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4.6.1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Анатомо-физиологические особенности органов пищеварения. Понятие о язвенной болезни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29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применяемые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желудка и двенадцатиперстной кишки, </w:t>
            </w:r>
            <w:proofErr w:type="gramStart"/>
            <w:r>
              <w:rPr>
                <w:sz w:val="22"/>
              </w:rPr>
              <w:t>разновидностях</w:t>
            </w:r>
            <w:proofErr w:type="gramEnd"/>
            <w:r>
              <w:rPr>
                <w:sz w:val="22"/>
              </w:rPr>
              <w:t xml:space="preserve"> гастритов. Клеточный аппарат желудка. Классификация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11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 избыточной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98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средств, применяемых при избыточной и недостаточной секреции желез желудка.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214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недостаточной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9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150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секреции желез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37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Антисекреторные средства: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21E19" w:rsidTr="003556E6">
        <w:trPr>
          <w:trHeight w:val="115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желудка</w:t>
            </w: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21E19" w:rsidTr="003556E6">
        <w:trPr>
          <w:trHeight w:val="197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ингибиторы протонного насоса: Омепразол (Омез), Рабепразол (Париет), Эзомепразол (Нексиум);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блокаторы Н2-рецепторов гистамина: Ранитидин (Ранисан), Фамотидин (Квамател);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М-холиноблокаторы: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неселективные: Платифиллин, Метацин;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селективные: Пирензепин (Гастроцепин);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блокаторы гастриновых рецепторов: Сандостатин (Октреотид).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Антацидные средства: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всасывающиеся: Натрия гидрокарбонат;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невсасывающиеся: Альмагель и его разновидности, Фосфалюгель, Гастал, Маалокс, Ренни.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Альгинаты: Гевискон форте.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Гастропротекторы: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препараты висмута: Висмута трикалия дицитрат (Де-нол);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39136" behindDoc="1" locked="0" layoutInCell="1" allowOverlap="1" wp14:anchorId="6D407D14" wp14:editId="5E0B646C">
            <wp:simplePos x="0" y="0"/>
            <wp:positionH relativeFrom="column">
              <wp:posOffset>-3175</wp:posOffset>
            </wp:positionH>
            <wp:positionV relativeFrom="paragraph">
              <wp:posOffset>-5081270</wp:posOffset>
            </wp:positionV>
            <wp:extent cx="6350" cy="635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40160" behindDoc="1" locked="0" layoutInCell="1" allowOverlap="1" wp14:anchorId="76185C52" wp14:editId="1F9AB4DF">
            <wp:simplePos x="0" y="0"/>
            <wp:positionH relativeFrom="column">
              <wp:posOffset>-3175</wp:posOffset>
            </wp:positionH>
            <wp:positionV relativeFrom="paragraph">
              <wp:posOffset>-1964055</wp:posOffset>
            </wp:positionV>
            <wp:extent cx="6350" cy="6350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41184" behindDoc="1" locked="0" layoutInCell="1" allowOverlap="1" wp14:anchorId="0D1984E3" wp14:editId="270BC2F2">
            <wp:simplePos x="0" y="0"/>
            <wp:positionH relativeFrom="column">
              <wp:posOffset>9877425</wp:posOffset>
            </wp:positionH>
            <wp:positionV relativeFrom="paragraph">
              <wp:posOffset>-1964055</wp:posOffset>
            </wp:positionV>
            <wp:extent cx="6350" cy="635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  <w:gridCol w:w="24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7" w:name="page752"/>
            <w:bookmarkEnd w:id="37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синтетические аналоги простагландина Е</w:t>
            </w:r>
            <w:proofErr w:type="gramStart"/>
            <w:r>
              <w:rPr>
                <w:sz w:val="22"/>
              </w:rPr>
              <w:t>1</w:t>
            </w:r>
            <w:proofErr w:type="gramEnd"/>
            <w:r>
              <w:rPr>
                <w:sz w:val="22"/>
              </w:rPr>
              <w:t>: Мизопростол (Сайтотек).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40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Антихеликобактерные средства: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химиотерапевтические средства из групп полусинтетических пенициллинов (Амоксициллин), макролидов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(Кларитромицин), тетрациклинов (Доксициклин), фторхинолонов (Ципрофлоксацин), нитроимидазолы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(Трихопол);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ингибиторы протонного насоса: Омепразол (Омез);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препараты висмута: Висмут трикалия дицитрат (Де-нол).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 заместительной терапии при гипофункции пищеварительных желез желудка и поджелудочной железы: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заменители желудочного сока: Ацидин-пепсин</w:t>
            </w:r>
            <w:proofErr w:type="gramStart"/>
            <w:r>
              <w:rPr>
                <w:sz w:val="22"/>
              </w:rPr>
              <w:t xml:space="preserve"> ;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ферменты: Фестал, Панзинорм форте, Панкреатин, Дигестал, Креон, Мезим форте.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Средства, влияющие на аппетит: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повышающие аппетит: горечи (настойка полыни);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снижающие аппетит (анорексигенные средства): Сибутрамин (Меридиа), Орлистат, Флуоксетин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выпуска, кратность введения), побочные эффекты и противопоказания. Особенности </w:t>
            </w:r>
            <w:proofErr w:type="gramStart"/>
            <w:r>
              <w:rPr>
                <w:sz w:val="22"/>
              </w:rPr>
              <w:t>парентерального</w:t>
            </w:r>
            <w:proofErr w:type="gramEnd"/>
            <w:r>
              <w:rPr>
                <w:sz w:val="22"/>
              </w:rPr>
              <w:t xml:space="preserve">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энтерального введения лекарственных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7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4.6.2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Анатомо-физиологические особенности желчевыделительной системы. Классификация средств, влияющих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моторику кишечника, </w:t>
            </w:r>
            <w:proofErr w:type="gramStart"/>
            <w:r>
              <w:rPr>
                <w:sz w:val="22"/>
              </w:rPr>
              <w:t>желчегонных</w:t>
            </w:r>
            <w:proofErr w:type="gramEnd"/>
            <w:r>
              <w:rPr>
                <w:sz w:val="22"/>
              </w:rPr>
              <w:t>, гепатопротекторов.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187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21E19" w:rsidTr="003556E6">
        <w:trPr>
          <w:trHeight w:val="59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влияющие на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Средства, снижающие моторику кишечника: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8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моторику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21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кишечника,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а</w:t>
            </w:r>
            <w:proofErr w:type="gramStart"/>
            <w:r>
              <w:rPr>
                <w:sz w:val="22"/>
              </w:rPr>
              <w:t>)н</w:t>
            </w:r>
            <w:proofErr w:type="gramEnd"/>
            <w:r>
              <w:rPr>
                <w:sz w:val="22"/>
              </w:rPr>
              <w:t>еселективные спазмолитики миотропного действия: Дротаверин (Но-шпа), Папаверин, Бенциклан (Галидор);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21E19" w:rsidTr="003556E6">
        <w:trPr>
          <w:trHeight w:val="8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16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B6B4E" w:rsidTr="003556E6">
        <w:trPr>
          <w:gridAfter w:val="3"/>
          <w:wAfter w:w="2380" w:type="dxa"/>
          <w:trHeight w:val="260"/>
        </w:trPr>
        <w:tc>
          <w:tcPr>
            <w:tcW w:w="192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980" w:type="dxa"/>
            <w:shd w:val="clear" w:color="auto" w:fill="auto"/>
            <w:vAlign w:val="bottom"/>
          </w:tcPr>
          <w:p w:rsidR="00AB6B4E" w:rsidRDefault="00AB6B4E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2208" behindDoc="1" locked="0" layoutInCell="1" allowOverlap="1" wp14:anchorId="09428686" wp14:editId="582F7687">
            <wp:simplePos x="0" y="0"/>
            <wp:positionH relativeFrom="column">
              <wp:posOffset>-3175</wp:posOffset>
            </wp:positionH>
            <wp:positionV relativeFrom="paragraph">
              <wp:posOffset>-6050280</wp:posOffset>
            </wp:positionV>
            <wp:extent cx="6350" cy="6350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3232" behindDoc="1" locked="0" layoutInCell="1" allowOverlap="1" wp14:anchorId="2FE30D8F" wp14:editId="348BEBBC">
            <wp:simplePos x="0" y="0"/>
            <wp:positionH relativeFrom="column">
              <wp:posOffset>8526780</wp:posOffset>
            </wp:positionH>
            <wp:positionV relativeFrom="paragraph">
              <wp:posOffset>-6050280</wp:posOffset>
            </wp:positionV>
            <wp:extent cx="6350" cy="6350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4256" behindDoc="1" locked="0" layoutInCell="1" allowOverlap="1" wp14:anchorId="76DF5B64" wp14:editId="71C21232">
            <wp:simplePos x="0" y="0"/>
            <wp:positionH relativeFrom="column">
              <wp:posOffset>9877425</wp:posOffset>
            </wp:positionH>
            <wp:positionV relativeFrom="paragraph">
              <wp:posOffset>-6050280</wp:posOffset>
            </wp:positionV>
            <wp:extent cx="6350" cy="635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p w:rsidR="00121E19" w:rsidRDefault="00121E19" w:rsidP="00121E19">
      <w:pPr>
        <w:spacing w:line="47" w:lineRule="exact"/>
        <w:rPr>
          <w:rFonts w:ascii="Times New Roman" w:eastAsia="Times New Roman" w:hAnsi="Times New Roman"/>
        </w:rPr>
      </w:pPr>
      <w:bookmarkStart w:id="38" w:name="page753"/>
      <w:bookmarkEnd w:id="38"/>
    </w:p>
    <w:p w:rsidR="00121E19" w:rsidRDefault="00121E19" w:rsidP="00121E19">
      <w:pPr>
        <w:spacing w:line="272" w:lineRule="auto"/>
        <w:jc w:val="center"/>
        <w:rPr>
          <w:b/>
          <w:sz w:val="21"/>
        </w:rPr>
      </w:pPr>
      <w:r>
        <w:rPr>
          <w:b/>
          <w:sz w:val="21"/>
        </w:rPr>
        <w:t>желчегонные, гепатопротектор ы</w:t>
      </w: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b/>
          <w:sz w:val="21"/>
        </w:rPr>
        <w:br w:type="column"/>
      </w:r>
      <w:r>
        <w:rPr>
          <w:sz w:val="22"/>
        </w:rPr>
        <w:lastRenderedPageBreak/>
        <w:t>б</w:t>
      </w:r>
      <w:proofErr w:type="gramStart"/>
      <w:r>
        <w:rPr>
          <w:sz w:val="22"/>
        </w:rPr>
        <w:t>)с</w:t>
      </w:r>
      <w:proofErr w:type="gramEnd"/>
      <w:r>
        <w:rPr>
          <w:sz w:val="22"/>
        </w:rPr>
        <w:t>елективные спазмолитики миотропного действия: Мебеверин (Дюспаталин);</w:t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745280" behindDoc="1" locked="0" layoutInCell="1" allowOverlap="1" wp14:anchorId="3D410692" wp14:editId="02A5D301">
            <wp:simplePos x="0" y="0"/>
            <wp:positionH relativeFrom="column">
              <wp:posOffset>-1351280</wp:posOffset>
            </wp:positionH>
            <wp:positionV relativeFrom="paragraph">
              <wp:posOffset>-173990</wp:posOffset>
            </wp:positionV>
            <wp:extent cx="9887585" cy="6146165"/>
            <wp:effectExtent l="0" t="0" r="0" b="6985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85" cy="614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2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в</w:t>
      </w:r>
      <w:proofErr w:type="gramStart"/>
      <w:r>
        <w:rPr>
          <w:sz w:val="22"/>
        </w:rPr>
        <w:t>)М</w:t>
      </w:r>
      <w:proofErr w:type="gramEnd"/>
      <w:r>
        <w:rPr>
          <w:sz w:val="22"/>
        </w:rPr>
        <w:t>-холиноблокаторы: Атропина сульфат, Платифиллин;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г</w:t>
      </w:r>
      <w:proofErr w:type="gramStart"/>
      <w:r>
        <w:rPr>
          <w:sz w:val="22"/>
        </w:rPr>
        <w:t>)к</w:t>
      </w:r>
      <w:proofErr w:type="gramEnd"/>
      <w:r>
        <w:rPr>
          <w:sz w:val="22"/>
        </w:rPr>
        <w:t>омбинированные: Бутилскополамина бромид (Бускопан);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д</w:t>
      </w:r>
      <w:proofErr w:type="gramStart"/>
      <w:r>
        <w:rPr>
          <w:sz w:val="22"/>
        </w:rPr>
        <w:t>)к</w:t>
      </w:r>
      <w:proofErr w:type="gramEnd"/>
      <w:r>
        <w:rPr>
          <w:sz w:val="22"/>
        </w:rPr>
        <w:t>арминативные средства (ветрогонные): Симетикон (Эспумизан);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е</w:t>
      </w:r>
      <w:proofErr w:type="gramStart"/>
      <w:r>
        <w:rPr>
          <w:sz w:val="22"/>
        </w:rPr>
        <w:t>)с</w:t>
      </w:r>
      <w:proofErr w:type="gramEnd"/>
      <w:r>
        <w:rPr>
          <w:sz w:val="22"/>
        </w:rPr>
        <w:t>тимуляторы опиоидных рецепторов кишечника: Лоперамид (Имодиум).</w:t>
      </w:r>
    </w:p>
    <w:p w:rsidR="00121E19" w:rsidRDefault="00121E19" w:rsidP="00121E19">
      <w:pPr>
        <w:spacing w:line="25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437"/>
        </w:tabs>
        <w:spacing w:line="0" w:lineRule="atLeast"/>
        <w:ind w:left="437" w:hanging="437"/>
        <w:rPr>
          <w:sz w:val="22"/>
        </w:rPr>
      </w:pPr>
      <w:r>
        <w:rPr>
          <w:sz w:val="22"/>
        </w:rPr>
        <w:t>Средства, стимулирующие моторику кишечника: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а) слабительные:</w:t>
      </w:r>
    </w:p>
    <w:p w:rsidR="00121E19" w:rsidRDefault="00121E19" w:rsidP="00121E19">
      <w:pPr>
        <w:spacing w:line="286" w:lineRule="exact"/>
        <w:rPr>
          <w:sz w:val="22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555"/>
        </w:tabs>
        <w:spacing w:line="257" w:lineRule="auto"/>
        <w:ind w:left="437" w:right="3100" w:hanging="3"/>
        <w:rPr>
          <w:sz w:val="21"/>
        </w:rPr>
      </w:pPr>
      <w:r>
        <w:rPr>
          <w:sz w:val="21"/>
        </w:rPr>
        <w:t>раздражающие рецепторы кишечника</w:t>
      </w:r>
      <w:proofErr w:type="gramStart"/>
      <w:r>
        <w:rPr>
          <w:sz w:val="21"/>
        </w:rPr>
        <w:t>:Б</w:t>
      </w:r>
      <w:proofErr w:type="gramEnd"/>
      <w:r>
        <w:rPr>
          <w:sz w:val="21"/>
        </w:rPr>
        <w:t>исакодил (Дульколакс), Натрия пикосульфат (Гутталакс), Глицерол (Глицерин), Касторовое масло; препараты, содержащие антрагликозиды: Сенаде, Сенадексин, Глаксенна;</w:t>
      </w:r>
    </w:p>
    <w:p w:rsidR="00121E19" w:rsidRDefault="00121E19" w:rsidP="00121E19">
      <w:pPr>
        <w:spacing w:line="222" w:lineRule="exact"/>
        <w:rPr>
          <w:sz w:val="21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557"/>
        </w:tabs>
        <w:spacing w:line="0" w:lineRule="atLeast"/>
        <w:ind w:left="557" w:hanging="123"/>
        <w:rPr>
          <w:sz w:val="22"/>
        </w:rPr>
      </w:pPr>
      <w:r>
        <w:rPr>
          <w:sz w:val="22"/>
        </w:rPr>
        <w:t>осмотические: Магния сульфат, Натрия сульфат, Форлакс, Фортранс, Лактулоза (Дюфалак), Мукофальк;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557"/>
        </w:tabs>
        <w:spacing w:line="0" w:lineRule="atLeast"/>
        <w:ind w:left="557" w:hanging="123"/>
        <w:rPr>
          <w:sz w:val="22"/>
        </w:rPr>
      </w:pPr>
      <w:r>
        <w:rPr>
          <w:sz w:val="22"/>
        </w:rPr>
        <w:t>размягчающие каловые массы: растительные масла, вазелиновое масло;</w:t>
      </w:r>
    </w:p>
    <w:p w:rsidR="00121E19" w:rsidRDefault="00121E19" w:rsidP="00121E19">
      <w:pPr>
        <w:spacing w:line="2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б) М-холиномиметики: Ацеклидин;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в) антихолинэстеразные: Неостигмин (Прозерин).</w:t>
      </w:r>
    </w:p>
    <w:p w:rsidR="00121E19" w:rsidRDefault="00121E19" w:rsidP="00121E19">
      <w:pPr>
        <w:spacing w:line="25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437"/>
        </w:tabs>
        <w:spacing w:line="0" w:lineRule="atLeast"/>
        <w:ind w:left="437" w:hanging="437"/>
        <w:rPr>
          <w:sz w:val="22"/>
        </w:rPr>
      </w:pPr>
      <w:r>
        <w:rPr>
          <w:sz w:val="22"/>
        </w:rPr>
        <w:t>Антидиарейные: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а) сорбенты (Активированный уголь, Смекта);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б) стимуляторы опиоидных рецепторов кишечника: Лоперамид (Имодиум);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в) препараты кальция: Кальция глюконат;</w:t>
      </w:r>
    </w:p>
    <w:p w:rsidR="00121E19" w:rsidRDefault="00121E19" w:rsidP="00121E19">
      <w:pPr>
        <w:spacing w:line="240" w:lineRule="exact"/>
        <w:rPr>
          <w:sz w:val="22"/>
        </w:rPr>
      </w:pPr>
    </w:p>
    <w:p w:rsidR="00121E19" w:rsidRDefault="00121E19" w:rsidP="00121E19">
      <w:pPr>
        <w:spacing w:line="0" w:lineRule="atLeast"/>
        <w:ind w:left="437"/>
        <w:rPr>
          <w:sz w:val="22"/>
        </w:rPr>
      </w:pPr>
      <w:r>
        <w:rPr>
          <w:sz w:val="22"/>
        </w:rPr>
        <w:t>г) спазмолитики миотропного действия: Дротаверин (Но-шпа).</w:t>
      </w:r>
    </w:p>
    <w:p w:rsidR="00121E19" w:rsidRDefault="00121E19" w:rsidP="00121E19">
      <w:pPr>
        <w:spacing w:line="249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437"/>
        </w:tabs>
        <w:spacing w:line="0" w:lineRule="atLeast"/>
        <w:ind w:left="437" w:hanging="437"/>
        <w:rPr>
          <w:sz w:val="22"/>
        </w:rPr>
      </w:pPr>
      <w:r>
        <w:rPr>
          <w:sz w:val="22"/>
        </w:rPr>
        <w:t>Противорвотные:</w:t>
      </w:r>
    </w:p>
    <w:p w:rsidR="00121E19" w:rsidRDefault="00121E19" w:rsidP="00121E19">
      <w:pPr>
        <w:tabs>
          <w:tab w:val="left" w:pos="437"/>
        </w:tabs>
        <w:spacing w:line="0" w:lineRule="atLeast"/>
        <w:ind w:left="437" w:hanging="437"/>
        <w:rPr>
          <w:sz w:val="22"/>
        </w:rPr>
        <w:sectPr w:rsidR="00121E19">
          <w:pgSz w:w="16840" w:h="11906" w:orient="landscape"/>
          <w:pgMar w:top="990" w:right="558" w:bottom="152" w:left="620" w:header="0" w:footer="0" w:gutter="0"/>
          <w:cols w:num="2" w:space="0" w:equalWidth="0">
            <w:col w:w="1600" w:space="363"/>
            <w:col w:w="13697"/>
          </w:cols>
          <w:docGrid w:linePitch="360"/>
        </w:sect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66" w:lineRule="exact"/>
        <w:rPr>
          <w:rFonts w:ascii="Times New Roman" w:eastAsia="Times New Roman" w:hAnsi="Times New Roman"/>
        </w:rPr>
      </w:pPr>
    </w:p>
    <w:p w:rsidR="00121E19" w:rsidRDefault="00121E19" w:rsidP="00AB6B4E">
      <w:pPr>
        <w:spacing w:line="0" w:lineRule="atLeast"/>
        <w:rPr>
          <w:rFonts w:ascii="Times New Roman" w:eastAsia="Times New Roman" w:hAnsi="Times New Roman"/>
          <w:sz w:val="24"/>
        </w:rPr>
        <w:sectPr w:rsidR="00121E19">
          <w:type w:val="continuous"/>
          <w:pgSz w:w="16840" w:h="11906" w:orient="landscape"/>
          <w:pgMar w:top="990" w:right="558" w:bottom="152" w:left="620" w:header="0" w:footer="0" w:gutter="0"/>
          <w:cols w:space="0" w:equalWidth="0">
            <w:col w:w="15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  <w:gridCol w:w="24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9" w:name="page754"/>
            <w:bookmarkEnd w:id="39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М-холиноблокаторы: Скополамин;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блокаторы гистаминовых Н1-рецепторов: Прометазин (Пипольфен), Дифенгидрамин (Димедрол);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блокаторы дофаминовых рецепторов (прокинетики): Метоклопрамид (Церукал), Домперидон (Мотилиум); г)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блокаторы серотониновых рецепторов: Ондансетрон (Зофран), Гранисетрон.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Желчегонные: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холекинетики: Магния сульфат, Сорбит, Ксилит, Маннит;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холеретики: Аллохол, Холензим, Фламин, Танацехол, Берберина бисульфат, Холосас;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холеспазмолитики: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селективные спазмолитики миотропного действия: Мебеверин (Дюспаталин);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неселективные спазмолитики миотропного действия: Дротаверин (Но-шпа), Папаверин, Дибазол, Галидор;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М-холиноблокаторы: Платифиллин;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комбинированные: Гимекромон (Одестон).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Гепатопротекторы: Адеметионин (Гептрал), Урсодезоксихолевая кислота (Урсосан), Эссенциале Н, Фосфоглив,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Силибинин (Карсил), Гепабене, Тыквеол.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30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 Особенности парентерального введения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 первой помощи при коликах, диарее, рвоте, обстипации.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лекарственных средств, влияющих на органы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пищеварения. Пропись препаратов в рецептах с использованием справочной литературы. Выявление </w:t>
            </w:r>
            <w:proofErr w:type="gramStart"/>
            <w:r>
              <w:rPr>
                <w:sz w:val="22"/>
              </w:rPr>
              <w:t>побочных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эффектов, противопоказаний. Знакомство с готовыми препаратами. Решение ситуационных задач. Обучение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9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318"/>
        </w:trPr>
        <w:tc>
          <w:tcPr>
            <w:tcW w:w="1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3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6304" behindDoc="1" locked="0" layoutInCell="1" allowOverlap="1" wp14:anchorId="2E9C772D" wp14:editId="4394BA76">
            <wp:simplePos x="0" y="0"/>
            <wp:positionH relativeFrom="column">
              <wp:posOffset>-3175</wp:posOffset>
            </wp:positionH>
            <wp:positionV relativeFrom="paragraph">
              <wp:posOffset>-2190750</wp:posOffset>
            </wp:positionV>
            <wp:extent cx="6350" cy="635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7328" behindDoc="1" locked="0" layoutInCell="1" allowOverlap="1" wp14:anchorId="3BC22BCA" wp14:editId="2316C5F1">
            <wp:simplePos x="0" y="0"/>
            <wp:positionH relativeFrom="column">
              <wp:posOffset>9877425</wp:posOffset>
            </wp:positionH>
            <wp:positionV relativeFrom="paragraph">
              <wp:posOffset>-2190750</wp:posOffset>
            </wp:positionV>
            <wp:extent cx="6350" cy="635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1587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2920"/>
        <w:gridCol w:w="3120"/>
        <w:gridCol w:w="4940"/>
        <w:gridCol w:w="860"/>
        <w:gridCol w:w="1280"/>
        <w:gridCol w:w="296"/>
      </w:tblGrid>
      <w:tr w:rsidR="00121E19" w:rsidTr="00AB6B4E">
        <w:trPr>
          <w:trHeight w:val="27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0" w:name="page755"/>
            <w:bookmarkEnd w:id="40"/>
          </w:p>
        </w:tc>
        <w:tc>
          <w:tcPr>
            <w:tcW w:w="115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правилам приема лекарственных средств по назначению врача.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AB6B4E">
        <w:trPr>
          <w:trHeight w:val="40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580" w:type="dxa"/>
            <w:gridSpan w:val="3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4.7</w:t>
            </w:r>
          </w:p>
        </w:tc>
        <w:tc>
          <w:tcPr>
            <w:tcW w:w="346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Препараты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Понятие витаминов. Суточные нормы витаминов. Классификация препаратов витаминов.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7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витаминов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0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водорастворимых витаминов: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5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Тиамина хлорид (В</w:t>
            </w:r>
            <w:proofErr w:type="gramStart"/>
            <w:r>
              <w:rPr>
                <w:sz w:val="27"/>
                <w:vertAlign w:val="subscript"/>
              </w:rPr>
              <w:t>1</w:t>
            </w:r>
            <w:proofErr w:type="gramEnd"/>
            <w:r>
              <w:rPr>
                <w:sz w:val="22"/>
              </w:rPr>
              <w:t>);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- Рибофлавин (В</w:t>
            </w:r>
            <w:proofErr w:type="gramStart"/>
            <w:r>
              <w:rPr>
                <w:sz w:val="22"/>
              </w:rPr>
              <w:t>2</w:t>
            </w:r>
            <w:proofErr w:type="gramEnd"/>
            <w:r>
              <w:rPr>
                <w:sz w:val="22"/>
              </w:rPr>
              <w:t>);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- Кислота никотиновая (В3);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Кальция пантотенат (В5);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- Пиридоксина гидрохлорид (В</w:t>
            </w:r>
            <w:proofErr w:type="gramStart"/>
            <w:r>
              <w:rPr>
                <w:sz w:val="27"/>
                <w:vertAlign w:val="subscript"/>
              </w:rPr>
              <w:t>6</w:t>
            </w:r>
            <w:proofErr w:type="gramEnd"/>
            <w:r>
              <w:rPr>
                <w:sz w:val="22"/>
              </w:rPr>
              <w:t>); - Кислота фолиевая (В9);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Цианокобаламин (В</w:t>
            </w:r>
            <w:r>
              <w:rPr>
                <w:sz w:val="27"/>
                <w:vertAlign w:val="subscript"/>
              </w:rPr>
              <w:t>12</w:t>
            </w:r>
            <w:r>
              <w:rPr>
                <w:sz w:val="22"/>
              </w:rPr>
              <w:t>);</w:t>
            </w:r>
          </w:p>
        </w:tc>
        <w:tc>
          <w:tcPr>
            <w:tcW w:w="80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80"/>
              <w:rPr>
                <w:sz w:val="22"/>
              </w:rPr>
            </w:pPr>
            <w:r>
              <w:rPr>
                <w:sz w:val="22"/>
              </w:rPr>
              <w:t>- Кислота оротовая (В13): Магнерот;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Кальция пангамат (В</w:t>
            </w:r>
            <w:r>
              <w:rPr>
                <w:sz w:val="27"/>
                <w:vertAlign w:val="subscript"/>
              </w:rPr>
              <w:t>15</w:t>
            </w:r>
            <w:r>
              <w:rPr>
                <w:sz w:val="22"/>
              </w:rPr>
              <w:t>);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- Кислота аскорбиновая (С);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- Рутин (Р).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3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0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жирорастворимых витаминов: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5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Ретинола ацетат (А);  - Холекальциферол, Кальцитриол (Д</w:t>
            </w:r>
            <w:r>
              <w:rPr>
                <w:sz w:val="27"/>
                <w:vertAlign w:val="subscript"/>
              </w:rPr>
              <w:t>3</w:t>
            </w:r>
            <w:r>
              <w:rPr>
                <w:sz w:val="22"/>
              </w:rPr>
              <w:t>);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- Токоферол (Е);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49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Викасол, Менадион (К).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AB6B4E">
        <w:trPr>
          <w:trHeight w:val="30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 Особенности парентерального введения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31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препаратов витаминов.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6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Гиповитаминоз, авитаминоз, гипервитаминоз. Поливитаминные препараты. Пути решения проблемы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4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совместимости микронутриентов. Витамины – антиоксиданты.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666"/>
        </w:trPr>
        <w:tc>
          <w:tcPr>
            <w:tcW w:w="1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36" w:type="dxa"/>
            <w:gridSpan w:val="3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8352" behindDoc="1" locked="0" layoutInCell="1" allowOverlap="1" wp14:anchorId="3BB4750F" wp14:editId="14FB975E">
            <wp:simplePos x="0" y="0"/>
            <wp:positionH relativeFrom="column">
              <wp:posOffset>-3175</wp:posOffset>
            </wp:positionH>
            <wp:positionV relativeFrom="paragraph">
              <wp:posOffset>-4864735</wp:posOffset>
            </wp:positionV>
            <wp:extent cx="6350" cy="635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9376" behindDoc="1" locked="0" layoutInCell="1" allowOverlap="1" wp14:anchorId="12EABF9A" wp14:editId="52C5313D">
            <wp:simplePos x="0" y="0"/>
            <wp:positionH relativeFrom="column">
              <wp:posOffset>8526780</wp:posOffset>
            </wp:positionH>
            <wp:positionV relativeFrom="paragraph">
              <wp:posOffset>-4864735</wp:posOffset>
            </wp:positionV>
            <wp:extent cx="6350" cy="635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50400" behindDoc="1" locked="0" layoutInCell="1" allowOverlap="1" wp14:anchorId="71FED723" wp14:editId="58903BB8">
            <wp:simplePos x="0" y="0"/>
            <wp:positionH relativeFrom="column">
              <wp:posOffset>-3175</wp:posOffset>
            </wp:positionH>
            <wp:positionV relativeFrom="paragraph">
              <wp:posOffset>-1938020</wp:posOffset>
            </wp:positionV>
            <wp:extent cx="6350" cy="635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51424" behindDoc="1" locked="0" layoutInCell="1" allowOverlap="1" wp14:anchorId="304FF22A" wp14:editId="0609F374">
            <wp:simplePos x="0" y="0"/>
            <wp:positionH relativeFrom="column">
              <wp:posOffset>9877425</wp:posOffset>
            </wp:positionH>
            <wp:positionV relativeFrom="paragraph">
              <wp:posOffset>-1938020</wp:posOffset>
            </wp:positionV>
            <wp:extent cx="6350" cy="635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1" w:name="page756"/>
            <w:bookmarkEnd w:id="41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препаратов витаминов. Пропись препаратов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 рецептах с использованием справочной литературы. Выявление побочных эффектов, противопоказаний. Знакомство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 готовыми лекарственными формами, особенностями введения. Решение ситуационных задач. Обучение пациентов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правилам приема лекарственных средств 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800"/>
              <w:rPr>
                <w:b/>
                <w:sz w:val="22"/>
              </w:rPr>
            </w:pPr>
            <w:r>
              <w:rPr>
                <w:b/>
                <w:sz w:val="22"/>
              </w:rPr>
              <w:t>Тема 4.8 Препараты гормонов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4.8.1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Препараты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Уровни нейроэндокринной регуляции. Эндокринные железы, гормоны, их функция. Механизм </w:t>
            </w:r>
            <w:proofErr w:type="gramStart"/>
            <w:r>
              <w:rPr>
                <w:sz w:val="22"/>
              </w:rPr>
              <w:t>отрицательной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гормонов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обратной связи. Заболевания, связанные с гипофункцией и гиперфункцией эндокринных желез. Классификация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гипоталамуса,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препаратов гормонов гипоталамуса, гипофиза, </w:t>
            </w:r>
            <w:proofErr w:type="gramStart"/>
            <w:r>
              <w:rPr>
                <w:sz w:val="22"/>
              </w:rPr>
              <w:t>щитовидной</w:t>
            </w:r>
            <w:proofErr w:type="gramEnd"/>
            <w:r>
              <w:rPr>
                <w:sz w:val="22"/>
              </w:rPr>
              <w:t xml:space="preserve"> железа, коркового вещества надпочечников.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7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гипофиза,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щитовидной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гормонов гипоталамуса: Гозерелин (Золадекс), Даназол (Данован), Соматостатин, Октреотид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8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223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железа,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23" w:lineRule="exact"/>
              <w:ind w:left="100"/>
              <w:rPr>
                <w:sz w:val="22"/>
              </w:rPr>
            </w:pPr>
            <w:r>
              <w:rPr>
                <w:sz w:val="22"/>
              </w:rPr>
              <w:t>(Сандостатин).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21E19" w:rsidTr="003556E6">
        <w:trPr>
          <w:trHeight w:val="8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160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коркового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28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гормонов гипофиза: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21E19" w:rsidTr="003556E6">
        <w:trPr>
          <w:trHeight w:val="125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вещества</w:t>
            </w: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21E19" w:rsidTr="003556E6">
        <w:trPr>
          <w:trHeight w:val="185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21E19" w:rsidTr="003556E6">
        <w:trPr>
          <w:trHeight w:val="32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надпочечников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препараты передней доли гипофиза: Тетракозактид (Синактен-депо)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Соматропин (Сайзен), Кортикотропин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(АКТГ), Фоллитропин-бета (Пурегон), Гонадотропин хорионический (Прегнил);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препараты задней доли гипофиза: Окситоцин, Десмопрессин (Адиуретин), Терлипрессин</w:t>
            </w:r>
            <w:proofErr w:type="gramStart"/>
            <w:r>
              <w:rPr>
                <w:sz w:val="22"/>
              </w:rPr>
              <w:t xml:space="preserve"> :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препараты гормонов щитовидной железы: Левотироксин натрия (L-тироксин), Лиотиронин (Трийодтиронин);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лечение и профилактика йоддифецитных состояний. Препараты йода: Калия йодид (Йодомарин);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антитиреоидные средства: Тиамазол (Мерказолил).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52448" behindDoc="1" locked="0" layoutInCell="1" allowOverlap="1" wp14:anchorId="46CD537A" wp14:editId="4E083AD9">
            <wp:simplePos x="0" y="0"/>
            <wp:positionH relativeFrom="column">
              <wp:posOffset>-3175</wp:posOffset>
            </wp:positionH>
            <wp:positionV relativeFrom="paragraph">
              <wp:posOffset>-4579620</wp:posOffset>
            </wp:positionV>
            <wp:extent cx="6350" cy="635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53472" behindDoc="1" locked="0" layoutInCell="1" allowOverlap="1" wp14:anchorId="2CC67445" wp14:editId="546741F3">
            <wp:simplePos x="0" y="0"/>
            <wp:positionH relativeFrom="column">
              <wp:posOffset>8526780</wp:posOffset>
            </wp:positionH>
            <wp:positionV relativeFrom="paragraph">
              <wp:posOffset>-4579620</wp:posOffset>
            </wp:positionV>
            <wp:extent cx="6350" cy="635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54496" behindDoc="1" locked="0" layoutInCell="1" allowOverlap="1" wp14:anchorId="1859DAAD" wp14:editId="4A26D8B1">
            <wp:simplePos x="0" y="0"/>
            <wp:positionH relativeFrom="column">
              <wp:posOffset>9877425</wp:posOffset>
            </wp:positionH>
            <wp:positionV relativeFrom="paragraph">
              <wp:posOffset>-4579620</wp:posOffset>
            </wp:positionV>
            <wp:extent cx="6350" cy="635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55520" behindDoc="1" locked="0" layoutInCell="1" allowOverlap="1" wp14:anchorId="4F53E0D5" wp14:editId="5FE51FBF">
            <wp:simplePos x="0" y="0"/>
            <wp:positionH relativeFrom="column">
              <wp:posOffset>-3175</wp:posOffset>
            </wp:positionH>
            <wp:positionV relativeFrom="paragraph">
              <wp:posOffset>-2146935</wp:posOffset>
            </wp:positionV>
            <wp:extent cx="6350" cy="635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56544" behindDoc="1" locked="0" layoutInCell="1" allowOverlap="1" wp14:anchorId="73FFD074" wp14:editId="37ECEBD3">
            <wp:simplePos x="0" y="0"/>
            <wp:positionH relativeFrom="column">
              <wp:posOffset>9877425</wp:posOffset>
            </wp:positionH>
            <wp:positionV relativeFrom="paragraph">
              <wp:posOffset>-2146935</wp:posOffset>
            </wp:positionV>
            <wp:extent cx="6350" cy="635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1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2" w:name="page757"/>
            <w:bookmarkEnd w:id="42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Препараты гормонов коры надпочечников: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минералокортикоиды: Дезоксикортон, Флудрокортизон (Кортинефф);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глюкокортикоиды: Гидрокортизон (Акортин), Преднизолон (Преднизол), Бетаметазон (Целестон),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Дексаметазон (Дексамед), Триамцинолон (Кеналог), Будезонид (Пульмикорт), Флутиказон</w:t>
            </w:r>
            <w:proofErr w:type="gramStart"/>
            <w:r>
              <w:rPr>
                <w:sz w:val="22"/>
              </w:rPr>
              <w:t xml:space="preserve"> .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 Особенности парентерального введения.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6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4.8.2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6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Препараты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гормонов поджелудочной железы. Классификация препаратов гормонов поджелудочной железы,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гормонов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половых гормонов.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поджелудочной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железы, </w:t>
            </w:r>
            <w:proofErr w:type="gramStart"/>
            <w:r>
              <w:rPr>
                <w:b/>
                <w:w w:val="99"/>
                <w:sz w:val="22"/>
              </w:rPr>
              <w:t>женских</w:t>
            </w:r>
            <w:proofErr w:type="gram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Препараты араты инсулина короткого действия: </w:t>
            </w:r>
            <w:proofErr w:type="gramStart"/>
            <w:r>
              <w:rPr>
                <w:sz w:val="22"/>
              </w:rPr>
              <w:t>Инсулин растворимый, human biosynthetic (Актрапид HM,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8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221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и мужских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21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Хумулин регуляр), Инсулин растворимый, human semisynthetic (Пенсулин ЧР);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21E19" w:rsidTr="003556E6">
        <w:trPr>
          <w:trHeight w:val="86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половых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в) препараты инсулина средней продолжительности действия: </w:t>
            </w:r>
            <w:proofErr w:type="gramStart"/>
            <w:r>
              <w:rPr>
                <w:sz w:val="22"/>
              </w:rPr>
              <w:t>Инсулин-изофан,  (Протафан НМ пенфилл,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110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гормонов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21E19" w:rsidTr="003556E6">
        <w:trPr>
          <w:trHeight w:val="20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Хумулин НПХ), Инсулин-цинка,human biosynthetic(Монотард НМ</w:t>
            </w:r>
            <w:proofErr w:type="gramStart"/>
            <w:r>
              <w:rPr>
                <w:sz w:val="22"/>
              </w:rPr>
              <w:t>,Х</w:t>
            </w:r>
            <w:proofErr w:type="gramEnd"/>
            <w:r>
              <w:rPr>
                <w:sz w:val="22"/>
              </w:rPr>
              <w:t>умулин 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21E19" w:rsidTr="003556E6">
        <w:trPr>
          <w:trHeight w:val="11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препараты длительного действия: Инсулин - цинка, human biosynthetic (Ультратард НМ), Инсулин гларгин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(Лантус);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д) препараты инсулина комбинированного действия: </w:t>
            </w:r>
            <w:proofErr w:type="gramStart"/>
            <w:r>
              <w:rPr>
                <w:sz w:val="22"/>
              </w:rPr>
              <w:t>Инсулин двухфазный, human biosynthetic (Микстард 30 НМ,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Микстард 30 НМ пенфилл), Инсулин аспарт двухфазный (Ново-Микс 30 пенфилл, Ново-Микс 30 Флекс-Пен).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Концентрации инсулинов. Способы введения. Правила постановки инъекций и хранение инсулинов.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Инсулиновая помпа. Факторы, провоцирующие гипогликемию и гипергликемию. Осложнения </w:t>
            </w:r>
            <w:proofErr w:type="gramStart"/>
            <w:r>
              <w:rPr>
                <w:sz w:val="22"/>
              </w:rPr>
              <w:t>при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инсулинотерапии. Маточный раствор инсулина. Антагонист инсулина: Глюкагон.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Пероральные гипогликемические средства: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а) ингибиторы </w:t>
            </w:r>
            <w:proofErr w:type="gramStart"/>
            <w:r>
              <w:rPr>
                <w:sz w:val="22"/>
              </w:rPr>
              <w:t>α-</w:t>
            </w:r>
            <w:proofErr w:type="gramEnd"/>
            <w:r>
              <w:rPr>
                <w:sz w:val="22"/>
              </w:rPr>
              <w:t>глюкозидазы: Акарбоза (Глюкобай);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57568" behindDoc="1" locked="0" layoutInCell="1" allowOverlap="1" wp14:anchorId="171FD6E5" wp14:editId="3B83CF7B">
            <wp:simplePos x="0" y="0"/>
            <wp:positionH relativeFrom="column">
              <wp:posOffset>8526780</wp:posOffset>
            </wp:positionH>
            <wp:positionV relativeFrom="paragraph">
              <wp:posOffset>-4312920</wp:posOffset>
            </wp:positionV>
            <wp:extent cx="6350" cy="635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2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3" w:name="page758"/>
            <w:bookmarkEnd w:id="43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бигуаниды: Метформин (Глюкофаж);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препараты сульфонилмочевины: Глибенкламид (Манинил);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д) прандиальные регуляторы гликемии: Репаглинид (Новонорм).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женских половых гормонов: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эстрогены: Эстрадиола дипропионад, Гексэстрол (Синэстрол);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гестагены: Прогестерон, Дидрогестерон (Дюфастон), Аллилэстренол (Туринал);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гормональные контрацептивные средства: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монофазные: Новинет, Марвелон, Жанин;  - двухфазные: Антеовин; - трехфазные: Три-регол;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гестагенные препараты пролонгированного действия: Левоноргестрел (Норплант).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мужских половых гормонов: Тестостерона пропионат.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Анаболические стероиды: Нандролон (Ретаболил), Метандиенон (Метандростенолон).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выпуска, кратность введения), побочные эффекты и противопоказания. Средства первой помощи </w:t>
            </w:r>
            <w:proofErr w:type="gramStart"/>
            <w:r>
              <w:rPr>
                <w:sz w:val="22"/>
              </w:rPr>
              <w:t>при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гипогликемической</w:t>
            </w:r>
            <w:proofErr w:type="gramEnd"/>
            <w:r>
              <w:rPr>
                <w:sz w:val="22"/>
              </w:rPr>
              <w:t xml:space="preserve"> и гипергликемической комах. Особенности парентерального введения.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гормональных средств. Пропись препаратов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 рецептах с использованием справочной литературы. Выявление побочных эффектов, противопоказаний. Знакомство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 готовыми препаратами. Решение ситуационных задач. Обучение пациентов правилам приема лекарственных средств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77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58592" behindDoc="1" locked="0" layoutInCell="1" allowOverlap="1" wp14:anchorId="4ABB75AE" wp14:editId="149E5F71">
            <wp:simplePos x="0" y="0"/>
            <wp:positionH relativeFrom="column">
              <wp:posOffset>-3175</wp:posOffset>
            </wp:positionH>
            <wp:positionV relativeFrom="paragraph">
              <wp:posOffset>-5248910</wp:posOffset>
            </wp:positionV>
            <wp:extent cx="6350" cy="635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59616" behindDoc="1" locked="0" layoutInCell="1" allowOverlap="1" wp14:anchorId="1AC0339E" wp14:editId="5A88E566">
            <wp:simplePos x="0" y="0"/>
            <wp:positionH relativeFrom="column">
              <wp:posOffset>9877425</wp:posOffset>
            </wp:positionH>
            <wp:positionV relativeFrom="paragraph">
              <wp:posOffset>-5248910</wp:posOffset>
            </wp:positionV>
            <wp:extent cx="6350" cy="63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60640" behindDoc="1" locked="0" layoutInCell="1" allowOverlap="1" wp14:anchorId="50D57250" wp14:editId="278F555C">
            <wp:simplePos x="0" y="0"/>
            <wp:positionH relativeFrom="column">
              <wp:posOffset>-3175</wp:posOffset>
            </wp:positionH>
            <wp:positionV relativeFrom="paragraph">
              <wp:posOffset>-1599565</wp:posOffset>
            </wp:positionV>
            <wp:extent cx="6350" cy="635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61664" behindDoc="1" locked="0" layoutInCell="1" allowOverlap="1" wp14:anchorId="40CA6C49" wp14:editId="30A8F966">
            <wp:simplePos x="0" y="0"/>
            <wp:positionH relativeFrom="column">
              <wp:posOffset>9877425</wp:posOffset>
            </wp:positionH>
            <wp:positionV relativeFrom="paragraph">
              <wp:posOffset>-1599565</wp:posOffset>
            </wp:positionV>
            <wp:extent cx="6350" cy="635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105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4" w:name="page759"/>
            <w:bookmarkEnd w:id="44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73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4.9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Классификация средств, влияющих на систему крови.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6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влияющие на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систему крови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Средства, стимулирующие эритропоэз. Понятие </w:t>
            </w:r>
            <w:proofErr w:type="gramStart"/>
            <w:r>
              <w:rPr>
                <w:sz w:val="22"/>
              </w:rPr>
              <w:t>гипохромной</w:t>
            </w:r>
            <w:proofErr w:type="gramEnd"/>
            <w:r>
              <w:rPr>
                <w:sz w:val="22"/>
              </w:rPr>
              <w:t xml:space="preserve"> и гиперхромной анемий. Этапы </w:t>
            </w:r>
            <w:proofErr w:type="gramStart"/>
            <w:r>
              <w:rPr>
                <w:sz w:val="22"/>
              </w:rPr>
              <w:t>физиологического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89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22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всасывания железа;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комбинированные препараты железа и витаминов: Сорбифер Дурулес, Феррофольгамма, Тардиферон;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препараты железа: Ферлатум, Феррум Лек;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препараты витаминов: Цианокобаламин, Кислота фолиевая;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Средства, стимулирующие лейкопоэз: Молграмостим (Лейкомакс), Ленограстим (Граноцит)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Средства, снижающие свертываемость крови: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антикоагулянты: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прямого действия: Гепарин. Антагонист: Протамина сульфат;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низкомолекулярные гепарины: Надропарин кальция (Фраксипарин), Эноксапарин (Клексан);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непрямого действия: Варфарин (Варфарекс). Антагонист: Викасол;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б) антиагреганты: Кислота ацетилсалициловая (Тромбо </w:t>
            </w:r>
            <w:proofErr w:type="gramStart"/>
            <w:r>
              <w:rPr>
                <w:sz w:val="22"/>
              </w:rPr>
              <w:t>АСС</w:t>
            </w:r>
            <w:proofErr w:type="gramEnd"/>
            <w:r>
              <w:rPr>
                <w:sz w:val="22"/>
              </w:rPr>
              <w:t>), Клопидогрель (Плавикс), Дипиридамол (Курантил),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Пентоксифиллин (Трентал);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фибринолитики (тромболитики): Альтеплаза (Актилизе), Пуролаза (Проурокиназа).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Средства, повышающие свертываемость крови (гемостатики). Факторы свертывания крови;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коагулянты: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прямого действия: губка гемостатическая, Фибриноген;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2688" behindDoc="1" locked="0" layoutInCell="1" allowOverlap="1" wp14:anchorId="5D747F77" wp14:editId="594AE806">
            <wp:simplePos x="0" y="0"/>
            <wp:positionH relativeFrom="column">
              <wp:posOffset>-3175</wp:posOffset>
            </wp:positionH>
            <wp:positionV relativeFrom="paragraph">
              <wp:posOffset>-5270500</wp:posOffset>
            </wp:positionV>
            <wp:extent cx="6350" cy="635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3712" behindDoc="1" locked="0" layoutInCell="1" allowOverlap="1" wp14:anchorId="29B40852" wp14:editId="7AAFF8F8">
            <wp:simplePos x="0" y="0"/>
            <wp:positionH relativeFrom="column">
              <wp:posOffset>8526780</wp:posOffset>
            </wp:positionH>
            <wp:positionV relativeFrom="paragraph">
              <wp:posOffset>-5270500</wp:posOffset>
            </wp:positionV>
            <wp:extent cx="6350" cy="635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4736" behindDoc="1" locked="0" layoutInCell="1" allowOverlap="1" wp14:anchorId="4BEF315D" wp14:editId="32458C96">
            <wp:simplePos x="0" y="0"/>
            <wp:positionH relativeFrom="column">
              <wp:posOffset>9877425</wp:posOffset>
            </wp:positionH>
            <wp:positionV relativeFrom="paragraph">
              <wp:posOffset>-5270500</wp:posOffset>
            </wp:positionV>
            <wp:extent cx="6350" cy="635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5" w:name="page760"/>
            <w:bookmarkEnd w:id="45"/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- непрямого действия: Викасол;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ингибиторы фибринолиза: Кислота аминокапроновая, Гордокс, Контрикал;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стимуляторы агрегации тромбоцитов: Кальций хлористый, Кальция глюконат;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г) </w:t>
            </w:r>
            <w:proofErr w:type="gramStart"/>
            <w:r>
              <w:rPr>
                <w:sz w:val="22"/>
              </w:rPr>
              <w:t>понижающие</w:t>
            </w:r>
            <w:proofErr w:type="gramEnd"/>
            <w:r>
              <w:rPr>
                <w:sz w:val="22"/>
              </w:rPr>
              <w:t xml:space="preserve"> проницаемость сосудов: Этамзилат натрия (Дицинон), лекарственные растения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кровоостанавливающим действием (препараты крапивы, пастушьей сумки, водяного перца).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Плазмозамещающие средства. Состав плазмы.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солевые растворы: Изотонический раствор натрия хлорида, Стерофундин изотонический, раствор Рингера;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б) сахара: Глюкоза (Декстроза), </w:t>
            </w:r>
            <w:proofErr w:type="gramStart"/>
            <w:r>
              <w:rPr>
                <w:sz w:val="22"/>
              </w:rPr>
              <w:t>изотонический</w:t>
            </w:r>
            <w:proofErr w:type="gramEnd"/>
            <w:r>
              <w:rPr>
                <w:sz w:val="22"/>
              </w:rPr>
              <w:t xml:space="preserve"> и гипертонические растворы глюкозы;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декстраны: Реополиглюкин;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желатины (коллоиды): Гелофузин, Гелоплазма баланс (Желатин);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д) гидроксиэтилкрахмалы: Волювен, Гипер Хаес.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7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выпуска, кратность введения), побочные эффекты и противопоказания. Средства первой помощи </w:t>
            </w:r>
            <w:proofErr w:type="gramStart"/>
            <w:r>
              <w:rPr>
                <w:sz w:val="22"/>
              </w:rPr>
              <w:t>при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кровотечении</w:t>
            </w:r>
            <w:proofErr w:type="gramEnd"/>
            <w:r>
              <w:rPr>
                <w:sz w:val="22"/>
              </w:rPr>
              <w:t>. Особенности парентерального введения лекарственных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Обсуждение основных вопросов классификации, действия и применения лекарственных средств, влияющих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систему крови. Пропись препаратов в рецептах с использованием справочной литературы. Выявление </w:t>
            </w:r>
            <w:proofErr w:type="gramStart"/>
            <w:r>
              <w:rPr>
                <w:sz w:val="22"/>
              </w:rPr>
              <w:t>побочных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эффектов, противопоказаний. Знакомство с готовыми препаратами. Решение ситуационных задач. Обучение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пациентов правилам приема лекарственных средств 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5760" behindDoc="1" locked="0" layoutInCell="1" allowOverlap="1" wp14:anchorId="312F1B21" wp14:editId="77308326">
            <wp:simplePos x="0" y="0"/>
            <wp:positionH relativeFrom="column">
              <wp:posOffset>-3175</wp:posOffset>
            </wp:positionH>
            <wp:positionV relativeFrom="paragraph">
              <wp:posOffset>-1254125</wp:posOffset>
            </wp:positionV>
            <wp:extent cx="6350" cy="635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6784" behindDoc="1" locked="0" layoutInCell="1" allowOverlap="1" wp14:anchorId="1B24318F" wp14:editId="568DEC07">
            <wp:simplePos x="0" y="0"/>
            <wp:positionH relativeFrom="column">
              <wp:posOffset>9877425</wp:posOffset>
            </wp:positionH>
            <wp:positionV relativeFrom="paragraph">
              <wp:posOffset>-1254125</wp:posOffset>
            </wp:positionV>
            <wp:extent cx="6350" cy="63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352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6" w:name="page761"/>
            <w:bookmarkEnd w:id="46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4.10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Противоаллергич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85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85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Механизм аллергических реакций немедленного и замедленного типов. Локализация Н</w:t>
            </w:r>
            <w:proofErr w:type="gramStart"/>
            <w:r>
              <w:rPr>
                <w:sz w:val="27"/>
                <w:vertAlign w:val="subscript"/>
              </w:rPr>
              <w:t>1</w:t>
            </w:r>
            <w:proofErr w:type="gramEnd"/>
            <w:r>
              <w:rPr>
                <w:sz w:val="22"/>
              </w:rPr>
              <w:t xml:space="preserve"> – рецепторов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27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еские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гистамина. Методы лечения аллергии. Классификация противоаллергических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Антигистаминные средства: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первое поколение: Дифенгидрамин (Димедрол), Клемастин (Тавегил), Прометазин (Пипольфен)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Хлоропирамин (Супрастин), Хифенадин (Фенкарол), Мебгидролин (Диазолин), Гидроксизин (Атракс);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второе поколение: Лоратадин (Кларитин), Дезлоратадин (Эриус), Цетиризин (Зиртек), Фексофенадин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(Телфаст).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Глюкокортикоиды: Преднизолон (Преднизол), Бетаметазон (Целестон), Дексаметазон (Дексамед), Будезонид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(Пульмикорт), Флутиказон (Фликсотид).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Стабилизаторы мембран тучных клеток: Кетотифен (Задитен), Кромоглициевая кислота (Интал)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α-, β- адреномиметики прямого действия: Эпинефрин (Адреналин)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кальция: Кальция глюконат, Кальция хлорид.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выпуска, кратность введения), побочные эффекты и противопоказания. Средства первой помощи </w:t>
            </w:r>
            <w:proofErr w:type="gramStart"/>
            <w:r>
              <w:rPr>
                <w:sz w:val="22"/>
              </w:rPr>
              <w:t>при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анафилактическом </w:t>
            </w:r>
            <w:proofErr w:type="gramStart"/>
            <w:r>
              <w:rPr>
                <w:sz w:val="22"/>
              </w:rPr>
              <w:t>шоке</w:t>
            </w:r>
            <w:proofErr w:type="gramEnd"/>
            <w:r>
              <w:rPr>
                <w:sz w:val="22"/>
              </w:rPr>
              <w:t>. Особенности парентерального введения лекарственных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противоаллергических средств. Пропись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препаратов в рецептах с использованием справочной литературы. Выявление побочных эффектов, противопоказаний.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Знакомство с готовыми препаратами. Решение ситуационных задач. Обучение пациентов правилам приема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лекарственных средств 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7808" behindDoc="1" locked="0" layoutInCell="1" allowOverlap="1" wp14:anchorId="1DA4A169" wp14:editId="4FD0FCF4">
            <wp:simplePos x="0" y="0"/>
            <wp:positionH relativeFrom="column">
              <wp:posOffset>-3175</wp:posOffset>
            </wp:positionH>
            <wp:positionV relativeFrom="paragraph">
              <wp:posOffset>-4857115</wp:posOffset>
            </wp:positionV>
            <wp:extent cx="6350" cy="635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8832" behindDoc="1" locked="0" layoutInCell="1" allowOverlap="1" wp14:anchorId="1F85053E" wp14:editId="4D26E4E1">
            <wp:simplePos x="0" y="0"/>
            <wp:positionH relativeFrom="column">
              <wp:posOffset>8526780</wp:posOffset>
            </wp:positionH>
            <wp:positionV relativeFrom="paragraph">
              <wp:posOffset>-4857115</wp:posOffset>
            </wp:positionV>
            <wp:extent cx="6350" cy="635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69856" behindDoc="1" locked="0" layoutInCell="1" allowOverlap="1" wp14:anchorId="68275EE8" wp14:editId="4970DBF2">
            <wp:simplePos x="0" y="0"/>
            <wp:positionH relativeFrom="column">
              <wp:posOffset>9877425</wp:posOffset>
            </wp:positionH>
            <wp:positionV relativeFrom="paragraph">
              <wp:posOffset>-4857115</wp:posOffset>
            </wp:positionV>
            <wp:extent cx="6350" cy="635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770880" behindDoc="1" locked="0" layoutInCell="1" allowOverlap="1" wp14:anchorId="09B2C1D0" wp14:editId="29C1F572">
            <wp:simplePos x="0" y="0"/>
            <wp:positionH relativeFrom="column">
              <wp:posOffset>-3175</wp:posOffset>
            </wp:positionH>
            <wp:positionV relativeFrom="paragraph">
              <wp:posOffset>-1252220</wp:posOffset>
            </wp:positionV>
            <wp:extent cx="6350" cy="635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85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</w:tblGrid>
      <w:tr w:rsidR="00121E19" w:rsidTr="003556E6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7" w:name="page762"/>
            <w:bookmarkEnd w:id="47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4.11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Оценка сократительной активности матки во время беременности, в родах и во время менструаций.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121E19" w:rsidTr="003556E6">
        <w:trPr>
          <w:trHeight w:val="30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влияющие на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Классификация средств, влияющих на мускулатуру матки.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8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мускулатуру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матки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Родостимуляторы: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89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21E19" w:rsidTr="003556E6">
        <w:trPr>
          <w:trHeight w:val="4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гормоны задней доли гипофиза: Окситоцин;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препараты простагландинов: Динопрост (ПГF</w:t>
            </w:r>
            <w:r>
              <w:rPr>
                <w:sz w:val="27"/>
                <w:vertAlign w:val="subscript"/>
              </w:rPr>
              <w:t>2 α</w:t>
            </w:r>
            <w:proofErr w:type="gramStart"/>
            <w:r>
              <w:rPr>
                <w:sz w:val="22"/>
              </w:rPr>
              <w:t xml:space="preserve"> )</w:t>
            </w:r>
            <w:proofErr w:type="gramEnd"/>
            <w:r>
              <w:rPr>
                <w:sz w:val="22"/>
              </w:rPr>
              <w:t>, Динопростон (ПГЕ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3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Утеротоники: Эргометрин (Метриклавин), Эрготамин (Корнутамин).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Токолитики: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52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а) β</w:t>
            </w:r>
            <w:r>
              <w:rPr>
                <w:sz w:val="27"/>
                <w:vertAlign w:val="subscript"/>
              </w:rPr>
              <w:t>2</w:t>
            </w:r>
            <w:r>
              <w:rPr>
                <w:sz w:val="22"/>
              </w:rPr>
              <w:t>- адреномиметики</w:t>
            </w:r>
            <w:proofErr w:type="gramStart"/>
            <w:r>
              <w:rPr>
                <w:sz w:val="22"/>
              </w:rPr>
              <w:t xml:space="preserve">:, </w:t>
            </w:r>
            <w:proofErr w:type="gramEnd"/>
            <w:r>
              <w:rPr>
                <w:sz w:val="22"/>
              </w:rPr>
              <w:t>Фенотерол (Партусистен), Гексопреналин (Гинипрал);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9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Препараты гестагенов: Прогестерон, Аллилэстренол (Туринал);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Спазмолитики миотропного действия: Магния сульфат;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Средства для наркоза: Натрия оксибутират (ГОМК).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средств</w:t>
            </w:r>
            <w:proofErr w:type="gramStart"/>
            <w:r>
              <w:rPr>
                <w:sz w:val="22"/>
              </w:rPr>
              <w:t>,в</w:t>
            </w:r>
            <w:proofErr w:type="gramEnd"/>
            <w:r>
              <w:rPr>
                <w:sz w:val="22"/>
              </w:rPr>
              <w:t>лияющих на мускулатуру матки.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Пропись препаратов в рецептах с использованием справочной литературы. Выявление побочных эффектов,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противопоказаний. Знакомство с готовыми препаратами. Решение ситуационных задач. Обучение пациентов правилам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49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71904" behindDoc="1" locked="0" layoutInCell="1" allowOverlap="1" wp14:anchorId="10F1E8B0" wp14:editId="2B786C59">
            <wp:simplePos x="0" y="0"/>
            <wp:positionH relativeFrom="column">
              <wp:posOffset>-3175</wp:posOffset>
            </wp:positionH>
            <wp:positionV relativeFrom="paragraph">
              <wp:posOffset>-4383405</wp:posOffset>
            </wp:positionV>
            <wp:extent cx="6350" cy="635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72928" behindDoc="1" locked="0" layoutInCell="1" allowOverlap="1" wp14:anchorId="45E165F4" wp14:editId="73111063">
            <wp:simplePos x="0" y="0"/>
            <wp:positionH relativeFrom="column">
              <wp:posOffset>8526780</wp:posOffset>
            </wp:positionH>
            <wp:positionV relativeFrom="paragraph">
              <wp:posOffset>-4383405</wp:posOffset>
            </wp:positionV>
            <wp:extent cx="6350" cy="63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73952" behindDoc="1" locked="0" layoutInCell="1" allowOverlap="1" wp14:anchorId="70AEA27E" wp14:editId="769CB7C7">
            <wp:simplePos x="0" y="0"/>
            <wp:positionH relativeFrom="column">
              <wp:posOffset>9877425</wp:posOffset>
            </wp:positionH>
            <wp:positionV relativeFrom="paragraph">
              <wp:posOffset>-4383405</wp:posOffset>
            </wp:positionV>
            <wp:extent cx="6350" cy="635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74976" behindDoc="1" locked="0" layoutInCell="1" allowOverlap="1" wp14:anchorId="75433ECE" wp14:editId="2FCD6C3C">
            <wp:simplePos x="0" y="0"/>
            <wp:positionH relativeFrom="column">
              <wp:posOffset>-3175</wp:posOffset>
            </wp:positionH>
            <wp:positionV relativeFrom="paragraph">
              <wp:posOffset>-1456690</wp:posOffset>
            </wp:positionV>
            <wp:extent cx="6350" cy="63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4"/>
        </w:rPr>
        <w:drawing>
          <wp:anchor distT="0" distB="0" distL="114300" distR="114300" simplePos="0" relativeHeight="251776000" behindDoc="1" locked="0" layoutInCell="1" allowOverlap="1" wp14:anchorId="76BDF5F6" wp14:editId="7091D919">
            <wp:simplePos x="0" y="0"/>
            <wp:positionH relativeFrom="column">
              <wp:posOffset>9877425</wp:posOffset>
            </wp:positionH>
            <wp:positionV relativeFrom="paragraph">
              <wp:posOffset>-1456690</wp:posOffset>
            </wp:positionV>
            <wp:extent cx="6350" cy="63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31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1587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  <w:gridCol w:w="296"/>
      </w:tblGrid>
      <w:tr w:rsidR="00121E19" w:rsidTr="00AB6B4E">
        <w:trPr>
          <w:trHeight w:val="2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8" w:name="page763"/>
            <w:bookmarkEnd w:id="48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приема лекарственных средств по назначению врача.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AB6B4E">
        <w:trPr>
          <w:trHeight w:val="40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4.12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Противоопухоле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Понятия о химиотерапии злокачественных новообразований. Классификация противовоопухолевых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47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вые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Цитотоксические средства: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8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560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21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а) алкилирующие: Мелфалан (Алкеран);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б) Противоопухолевые антибиотики: Доксорубицин (Адриамицин), Блеомицин (Блеоцин);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в) Антиметаболиты Метотрексат ( Трексан), Меркаптопурин ( Пур</w:t>
            </w:r>
            <w:proofErr w:type="gramStart"/>
            <w:r>
              <w:rPr>
                <w:sz w:val="22"/>
              </w:rPr>
              <w:t>и-</w:t>
            </w:r>
            <w:proofErr w:type="gramEnd"/>
            <w:r>
              <w:rPr>
                <w:sz w:val="22"/>
              </w:rPr>
              <w:t xml:space="preserve"> нетол), Фторурацил (Флурокс);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50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г) Винкоалкалоиды: Винкристин (Онковин), Винбластин (Велбе).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Гормональные препараты: Торемифен (Фарестон), Летрозол (Фемара).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Ферментные препараты: Аспарагиназа (Краснитин).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Препараты цитокины: </w:t>
            </w:r>
            <w:proofErr w:type="gramStart"/>
            <w:r>
              <w:rPr>
                <w:sz w:val="22"/>
              </w:rPr>
              <w:t>Интерферон альфа - 2а (Роферон – А), Интерферон альфа – 2b (Интрон – А.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Препараты моноклональных антител: Ритуксимаб, Трастузумаб.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20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Фармакологические эффекты лекарственных средств, механизм, показания, особенности применения (форма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AB6B4E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выпуска, кратность введения), побочные эффекты и противопоказания.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Обсуждение основных вопросов классификации, действия и применения противобластомных средств. Выявление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AB6B4E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побочных эффектов, противопоказаний. Знакомство с готовыми препаратами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собенности парентерального введения.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AB6B4E">
        <w:trPr>
          <w:trHeight w:val="97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AB6B4E">
        <w:trPr>
          <w:trHeight w:val="469"/>
        </w:trPr>
        <w:tc>
          <w:tcPr>
            <w:tcW w:w="1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36" w:type="dxa"/>
            <w:gridSpan w:val="3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77024" behindDoc="1" locked="0" layoutInCell="1" allowOverlap="1" wp14:anchorId="2642824E" wp14:editId="608DA54E">
            <wp:simplePos x="0" y="0"/>
            <wp:positionH relativeFrom="column">
              <wp:posOffset>-3175</wp:posOffset>
            </wp:positionH>
            <wp:positionV relativeFrom="paragraph">
              <wp:posOffset>-4864735</wp:posOffset>
            </wp:positionV>
            <wp:extent cx="6350" cy="63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78048" behindDoc="1" locked="0" layoutInCell="1" allowOverlap="1" wp14:anchorId="350B794E" wp14:editId="14396241">
            <wp:simplePos x="0" y="0"/>
            <wp:positionH relativeFrom="column">
              <wp:posOffset>8526780</wp:posOffset>
            </wp:positionH>
            <wp:positionV relativeFrom="paragraph">
              <wp:posOffset>-4864735</wp:posOffset>
            </wp:positionV>
            <wp:extent cx="6350" cy="63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79072" behindDoc="1" locked="0" layoutInCell="1" allowOverlap="1" wp14:anchorId="787B24F0" wp14:editId="2744F669">
            <wp:simplePos x="0" y="0"/>
            <wp:positionH relativeFrom="column">
              <wp:posOffset>-3175</wp:posOffset>
            </wp:positionH>
            <wp:positionV relativeFrom="paragraph">
              <wp:posOffset>-1595120</wp:posOffset>
            </wp:positionV>
            <wp:extent cx="6350" cy="63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80096" behindDoc="1" locked="0" layoutInCell="1" allowOverlap="1" wp14:anchorId="1BADF14A" wp14:editId="7B0E60DF">
            <wp:simplePos x="0" y="0"/>
            <wp:positionH relativeFrom="column">
              <wp:posOffset>9877425</wp:posOffset>
            </wp:positionH>
            <wp:positionV relativeFrom="paragraph">
              <wp:posOffset>-1595120</wp:posOffset>
            </wp:positionV>
            <wp:extent cx="6350" cy="63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40"/>
        <w:gridCol w:w="10980"/>
        <w:gridCol w:w="860"/>
        <w:gridCol w:w="1280"/>
        <w:gridCol w:w="240"/>
      </w:tblGrid>
      <w:tr w:rsidR="00121E19" w:rsidTr="003556E6">
        <w:trPr>
          <w:trHeight w:val="2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49" w:name="page764"/>
            <w:bookmarkEnd w:id="49"/>
          </w:p>
        </w:tc>
        <w:tc>
          <w:tcPr>
            <w:tcW w:w="115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Решение ситуационных задач. Обучение пациентов правилам приема лекарственных средств по назначению врача.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4.13</w:t>
            </w: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Средства первой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3"/>
        </w:trPr>
        <w:tc>
          <w:tcPr>
            <w:tcW w:w="1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left="2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Отравление этанолом, барбитуратами, наркотическими, ненаркотическими анальгетиками, соединениями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3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30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помощи </w:t>
            </w:r>
            <w:proofErr w:type="gramStart"/>
            <w:r>
              <w:rPr>
                <w:b/>
                <w:sz w:val="22"/>
              </w:rPr>
              <w:t>при</w:t>
            </w:r>
            <w:proofErr w:type="gram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тяжелых металлов, сердечными гликозидами, М – холиноблокаторами, антихолинэстеразными средствами.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отравлениях</w:t>
            </w:r>
            <w:proofErr w:type="gramEnd"/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Особенности парентерального введения лекарственных средств.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Удаление вещества с места попадания в организм (обработка кожи, слизистых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ромывание желудка).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Мероприятия по предупреждению всасывания вещества в кровь (адсорбирующие, слабительные).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Уменьшение концентрации всосавшегося вещества в крови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>обильное питье, кристаллоиды, плазмозаменители,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30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proofErr w:type="gramStart"/>
            <w:r>
              <w:rPr>
                <w:sz w:val="22"/>
              </w:rPr>
              <w:t>диуретики).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Обезвреживание яда путем применения антидотов.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20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Устранение нарушения функций жизненно важных органов.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Разбор основных принципов оказания первой помощи при отравлениях. Знакомство с готовыми препаратами.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Решение ситуационных задач. Обучение пациентов правилам приема лекарственных средств по назначению врача.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24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Поиск информации о лекарственных средствах в доступных базах данных. Выполнение заданий в тестовой форме.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31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Оформление фармакологического дневника. Заполнение листов рабочей тетради.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4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448"/>
        </w:trPr>
        <w:tc>
          <w:tcPr>
            <w:tcW w:w="192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3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81120" behindDoc="1" locked="0" layoutInCell="1" allowOverlap="1" wp14:anchorId="71A745AB" wp14:editId="3928984C">
            <wp:simplePos x="0" y="0"/>
            <wp:positionH relativeFrom="column">
              <wp:posOffset>-3175</wp:posOffset>
            </wp:positionH>
            <wp:positionV relativeFrom="paragraph">
              <wp:posOffset>-4768850</wp:posOffset>
            </wp:positionV>
            <wp:extent cx="6350" cy="6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82144" behindDoc="1" locked="0" layoutInCell="1" allowOverlap="1" wp14:anchorId="65677A18" wp14:editId="4DC3C66E">
            <wp:simplePos x="0" y="0"/>
            <wp:positionH relativeFrom="column">
              <wp:posOffset>8526780</wp:posOffset>
            </wp:positionH>
            <wp:positionV relativeFrom="paragraph">
              <wp:posOffset>-4768850</wp:posOffset>
            </wp:positionV>
            <wp:extent cx="6350" cy="63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83168" behindDoc="1" locked="0" layoutInCell="1" allowOverlap="1" wp14:anchorId="6AA05063" wp14:editId="2338CB6B">
            <wp:simplePos x="0" y="0"/>
            <wp:positionH relativeFrom="column">
              <wp:posOffset>-3175</wp:posOffset>
            </wp:positionH>
            <wp:positionV relativeFrom="paragraph">
              <wp:posOffset>-1873885</wp:posOffset>
            </wp:positionV>
            <wp:extent cx="6350" cy="63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84192" behindDoc="1" locked="0" layoutInCell="1" allowOverlap="1" wp14:anchorId="54E09F76" wp14:editId="485258AB">
            <wp:simplePos x="0" y="0"/>
            <wp:positionH relativeFrom="column">
              <wp:posOffset>9877425</wp:posOffset>
            </wp:positionH>
            <wp:positionV relativeFrom="paragraph">
              <wp:posOffset>-1873885</wp:posOffset>
            </wp:positionV>
            <wp:extent cx="6350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E19" w:rsidRDefault="00121E19" w:rsidP="00121E19">
      <w:pPr>
        <w:spacing w:line="20" w:lineRule="exact"/>
        <w:rPr>
          <w:rFonts w:ascii="Times New Roman" w:eastAsia="Times New Roman" w:hAnsi="Times New Roman"/>
        </w:rPr>
        <w:sectPr w:rsidR="00121E19">
          <w:pgSz w:w="16840" w:h="11906" w:orient="landscape"/>
          <w:pgMar w:top="964" w:right="558" w:bottom="152" w:left="460" w:header="0" w:footer="0" w:gutter="0"/>
          <w:cols w:space="0" w:equalWidth="0">
            <w:col w:w="15820"/>
          </w:cols>
          <w:docGrid w:linePitch="360"/>
        </w:sectPr>
      </w:pPr>
    </w:p>
    <w:p w:rsidR="00121E19" w:rsidRDefault="00121E19" w:rsidP="00121E19">
      <w:pPr>
        <w:numPr>
          <w:ilvl w:val="0"/>
          <w:numId w:val="1"/>
        </w:numPr>
        <w:tabs>
          <w:tab w:val="left" w:pos="1900"/>
        </w:tabs>
        <w:spacing w:line="0" w:lineRule="atLeast"/>
        <w:ind w:left="1900" w:hanging="359"/>
        <w:rPr>
          <w:rFonts w:ascii="Times New Roman" w:eastAsia="Times New Roman" w:hAnsi="Times New Roman"/>
          <w:sz w:val="36"/>
        </w:rPr>
      </w:pPr>
      <w:bookmarkStart w:id="50" w:name="page765"/>
      <w:bookmarkEnd w:id="50"/>
      <w:r>
        <w:rPr>
          <w:rFonts w:ascii="Times New Roman" w:eastAsia="Times New Roman" w:hAnsi="Times New Roman"/>
          <w:sz w:val="36"/>
        </w:rPr>
        <w:lastRenderedPageBreak/>
        <w:t>УСЛОВИЯ РЕАЛИЗАЦИИ ПРОГРАММЫ</w:t>
      </w:r>
    </w:p>
    <w:p w:rsidR="00121E19" w:rsidRDefault="00121E19" w:rsidP="00121E19">
      <w:pPr>
        <w:spacing w:line="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right="-259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ДИСЦИПЛИНЫ</w:t>
      </w:r>
    </w:p>
    <w:p w:rsidR="00121E19" w:rsidRDefault="00121E19" w:rsidP="00121E19">
      <w:pPr>
        <w:spacing w:line="5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3.1. Требования к минимальному материально-техническому обеспечению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60"/>
        <w:rPr>
          <w:sz w:val="22"/>
        </w:rPr>
      </w:pPr>
      <w:r>
        <w:rPr>
          <w:sz w:val="22"/>
        </w:rPr>
        <w:t>Реализация программы по фармакологии осуществляется в учебном кабинете фармакологии.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5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760"/>
        <w:rPr>
          <w:b/>
          <w:sz w:val="22"/>
        </w:rPr>
      </w:pPr>
      <w:r>
        <w:rPr>
          <w:b/>
          <w:sz w:val="22"/>
        </w:rPr>
        <w:t>Оборудование учебного кабинета фармакологии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4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Технические средства обучения: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440"/>
        </w:tabs>
        <w:spacing w:line="0" w:lineRule="atLeast"/>
        <w:ind w:left="440" w:hanging="128"/>
        <w:rPr>
          <w:b/>
          <w:sz w:val="22"/>
        </w:rPr>
      </w:pPr>
      <w:r>
        <w:rPr>
          <w:sz w:val="22"/>
        </w:rPr>
        <w:t>компьютер;</w:t>
      </w:r>
    </w:p>
    <w:p w:rsidR="00121E19" w:rsidRDefault="00121E19" w:rsidP="00121E19">
      <w:pPr>
        <w:spacing w:line="240" w:lineRule="exact"/>
        <w:rPr>
          <w:b/>
          <w:sz w:val="22"/>
        </w:rPr>
      </w:pPr>
    </w:p>
    <w:p w:rsidR="00121E19" w:rsidRDefault="00121E19" w:rsidP="00121E19">
      <w:pPr>
        <w:numPr>
          <w:ilvl w:val="0"/>
          <w:numId w:val="1"/>
        </w:numPr>
        <w:spacing w:line="0" w:lineRule="atLeast"/>
        <w:ind w:left="380" w:hanging="118"/>
        <w:rPr>
          <w:b/>
          <w:sz w:val="22"/>
        </w:rPr>
      </w:pPr>
      <w:r>
        <w:rPr>
          <w:sz w:val="22"/>
        </w:rPr>
        <w:t>ЖК экран;</w:t>
      </w:r>
    </w:p>
    <w:p w:rsidR="00121E19" w:rsidRDefault="00121E19" w:rsidP="00121E19">
      <w:pPr>
        <w:spacing w:line="286" w:lineRule="exact"/>
        <w:rPr>
          <w:b/>
          <w:sz w:val="22"/>
        </w:rPr>
      </w:pPr>
    </w:p>
    <w:p w:rsidR="00121E19" w:rsidRDefault="00121E19" w:rsidP="00121E19">
      <w:pPr>
        <w:numPr>
          <w:ilvl w:val="2"/>
          <w:numId w:val="1"/>
        </w:numPr>
        <w:tabs>
          <w:tab w:val="left" w:pos="646"/>
        </w:tabs>
        <w:spacing w:line="236" w:lineRule="auto"/>
        <w:ind w:left="260" w:firstLine="254"/>
        <w:rPr>
          <w:b/>
          <w:sz w:val="22"/>
        </w:rPr>
      </w:pPr>
      <w:r>
        <w:rPr>
          <w:sz w:val="22"/>
        </w:rPr>
        <w:t>мультимедийные средства обучения: презентации учебного материала, фильмы, пособия на электронных носителях, обучающие и контролирующие компьютерные программы.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5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260"/>
        <w:rPr>
          <w:b/>
          <w:sz w:val="22"/>
        </w:rPr>
      </w:pPr>
      <w:r>
        <w:rPr>
          <w:b/>
          <w:sz w:val="22"/>
        </w:rPr>
        <w:t>Оборудование кабинета: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spacing w:line="0" w:lineRule="atLeast"/>
        <w:ind w:left="380" w:hanging="118"/>
        <w:rPr>
          <w:b/>
          <w:sz w:val="22"/>
        </w:rPr>
      </w:pPr>
      <w:r>
        <w:rPr>
          <w:sz w:val="22"/>
        </w:rPr>
        <w:t>шкафы книжные;</w:t>
      </w:r>
    </w:p>
    <w:p w:rsidR="00121E19" w:rsidRDefault="00121E19" w:rsidP="00121E19">
      <w:pPr>
        <w:spacing w:line="240" w:lineRule="exact"/>
        <w:rPr>
          <w:b/>
          <w:sz w:val="22"/>
        </w:rPr>
      </w:pPr>
    </w:p>
    <w:p w:rsidR="00121E19" w:rsidRDefault="00121E19" w:rsidP="00121E19">
      <w:pPr>
        <w:numPr>
          <w:ilvl w:val="0"/>
          <w:numId w:val="1"/>
        </w:numPr>
        <w:spacing w:line="0" w:lineRule="atLeast"/>
        <w:ind w:left="380" w:hanging="118"/>
        <w:rPr>
          <w:b/>
          <w:sz w:val="22"/>
        </w:rPr>
      </w:pPr>
      <w:r>
        <w:rPr>
          <w:sz w:val="22"/>
        </w:rPr>
        <w:t>шкафы стеклянные с наличием демонстрационных лекарственных препаратов;</w:t>
      </w:r>
    </w:p>
    <w:p w:rsidR="00121E19" w:rsidRDefault="00121E19" w:rsidP="00121E19">
      <w:pPr>
        <w:spacing w:line="240" w:lineRule="exact"/>
        <w:rPr>
          <w:b/>
          <w:sz w:val="22"/>
        </w:rPr>
      </w:pPr>
    </w:p>
    <w:p w:rsidR="00121E19" w:rsidRDefault="00121E19" w:rsidP="00121E19">
      <w:pPr>
        <w:numPr>
          <w:ilvl w:val="0"/>
          <w:numId w:val="1"/>
        </w:numPr>
        <w:spacing w:line="0" w:lineRule="atLeast"/>
        <w:ind w:left="380" w:hanging="118"/>
        <w:rPr>
          <w:b/>
          <w:sz w:val="22"/>
        </w:rPr>
      </w:pPr>
      <w:r>
        <w:rPr>
          <w:sz w:val="22"/>
        </w:rPr>
        <w:t>столы учебные;</w:t>
      </w:r>
    </w:p>
    <w:p w:rsidR="00121E19" w:rsidRDefault="00121E19" w:rsidP="00121E19">
      <w:pPr>
        <w:spacing w:line="240" w:lineRule="exact"/>
        <w:rPr>
          <w:b/>
          <w:sz w:val="22"/>
        </w:rPr>
      </w:pPr>
    </w:p>
    <w:p w:rsidR="00121E19" w:rsidRDefault="00121E19" w:rsidP="00121E19">
      <w:pPr>
        <w:numPr>
          <w:ilvl w:val="0"/>
          <w:numId w:val="1"/>
        </w:numPr>
        <w:spacing w:line="0" w:lineRule="atLeast"/>
        <w:ind w:left="380" w:hanging="118"/>
        <w:rPr>
          <w:b/>
          <w:sz w:val="22"/>
        </w:rPr>
      </w:pPr>
      <w:r>
        <w:rPr>
          <w:sz w:val="22"/>
        </w:rPr>
        <w:t>стол для преподавателя;</w:t>
      </w:r>
    </w:p>
    <w:p w:rsidR="00121E19" w:rsidRDefault="00121E19" w:rsidP="00121E19">
      <w:pPr>
        <w:spacing w:line="240" w:lineRule="exact"/>
        <w:rPr>
          <w:b/>
          <w:sz w:val="22"/>
        </w:rPr>
      </w:pPr>
    </w:p>
    <w:p w:rsidR="00121E19" w:rsidRDefault="00121E19" w:rsidP="00121E19">
      <w:pPr>
        <w:numPr>
          <w:ilvl w:val="0"/>
          <w:numId w:val="1"/>
        </w:numPr>
        <w:spacing w:line="0" w:lineRule="atLeast"/>
        <w:ind w:left="380" w:hanging="118"/>
        <w:rPr>
          <w:b/>
          <w:sz w:val="22"/>
        </w:rPr>
      </w:pPr>
      <w:r>
        <w:rPr>
          <w:sz w:val="22"/>
        </w:rPr>
        <w:t>стулья;</w:t>
      </w:r>
    </w:p>
    <w:p w:rsidR="00121E19" w:rsidRDefault="00121E19" w:rsidP="00121E19">
      <w:pPr>
        <w:spacing w:line="234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right="-259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3.2. Информационное обеспечение обучения</w:t>
      </w:r>
    </w:p>
    <w:p w:rsidR="00121E19" w:rsidRDefault="00121E19" w:rsidP="00121E19">
      <w:pPr>
        <w:spacing w:line="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right="-259"/>
        <w:jc w:val="center"/>
        <w:rPr>
          <w:b/>
          <w:sz w:val="22"/>
        </w:rPr>
      </w:pPr>
      <w:r>
        <w:rPr>
          <w:b/>
          <w:sz w:val="22"/>
        </w:rPr>
        <w:t>Основные источники</w:t>
      </w:r>
    </w:p>
    <w:p w:rsidR="00121E19" w:rsidRDefault="00121E19" w:rsidP="00121E19">
      <w:pPr>
        <w:spacing w:line="204" w:lineRule="exact"/>
        <w:rPr>
          <w:rFonts w:ascii="Times New Roman" w:eastAsia="Times New Roman" w:hAnsi="Times New Roman"/>
        </w:rPr>
      </w:pPr>
    </w:p>
    <w:p w:rsidR="00C46E05" w:rsidRPr="00027E0C" w:rsidRDefault="00C46E05" w:rsidP="00C46E05">
      <w:pPr>
        <w:pStyle w:val="ab"/>
        <w:numPr>
          <w:ilvl w:val="0"/>
          <w:numId w:val="2"/>
        </w:numPr>
        <w:tabs>
          <w:tab w:val="left" w:pos="960"/>
          <w:tab w:val="left" w:pos="6740"/>
        </w:tabs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Ракшина, Н. С. Фармакология [Электронный ресурс]</w:t>
      </w:r>
      <w:proofErr w:type="gramStart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методические указания для самостоятельной работы обучающихся / Н. С. Ракшина. — Электрон</w:t>
      </w:r>
      <w:proofErr w:type="gramStart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proofErr w:type="gramEnd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т</w:t>
      </w:r>
      <w:proofErr w:type="gramEnd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екстовые данные. — Саратов</w:t>
      </w:r>
      <w:proofErr w:type="gramStart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 w:rsidRPr="00027E0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Вузовское образование, 2016. — 114 c. — 2227-8397. — Режим доступа: </w:t>
      </w:r>
      <w:hyperlink r:id="rId13" w:history="1">
        <w:r w:rsidRPr="00027E0C">
          <w:rPr>
            <w:rStyle w:val="ac"/>
            <w:rFonts w:asciiTheme="minorHAnsi" w:hAnsiTheme="minorHAnsi" w:cstheme="minorHAnsi"/>
            <w:sz w:val="22"/>
            <w:szCs w:val="22"/>
            <w:shd w:val="clear" w:color="auto" w:fill="FFFFFF"/>
          </w:rPr>
          <w:t>http://www.iprbookshop.ru/40438.html</w:t>
        </w:r>
      </w:hyperlink>
    </w:p>
    <w:p w:rsidR="00C46E05" w:rsidRPr="00027E0C" w:rsidRDefault="00C46E05" w:rsidP="00246539">
      <w:pPr>
        <w:tabs>
          <w:tab w:val="left" w:pos="960"/>
          <w:tab w:val="left" w:pos="6740"/>
        </w:tabs>
        <w:spacing w:line="0" w:lineRule="atLeast"/>
        <w:ind w:left="620"/>
        <w:rPr>
          <w:rFonts w:asciiTheme="minorHAnsi" w:eastAsia="Times New Roman" w:hAnsiTheme="minorHAnsi" w:cstheme="minorHAnsi"/>
          <w:sz w:val="22"/>
          <w:szCs w:val="22"/>
        </w:rPr>
      </w:pPr>
    </w:p>
    <w:p w:rsidR="00C46E05" w:rsidRPr="00027E0C" w:rsidRDefault="00C46E05" w:rsidP="00C46E05">
      <w:pPr>
        <w:pStyle w:val="ab"/>
        <w:numPr>
          <w:ilvl w:val="0"/>
          <w:numId w:val="2"/>
        </w:numPr>
        <w:tabs>
          <w:tab w:val="left" w:pos="960"/>
          <w:tab w:val="left" w:pos="6740"/>
        </w:tabs>
        <w:spacing w:line="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Чабанова, В. С. Фармакология [Электронный ресурс]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: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учебное пособие / В. С. Чабанова. — Электрон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т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екстовые данные. — Минск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: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Вышэйшая школа, 2013. — 448 c. — 978-985-06-2234-1. — Режим доступа: </w:t>
      </w:r>
      <w:hyperlink r:id="rId14" w:history="1">
        <w:r w:rsidRPr="00027E0C">
          <w:rPr>
            <w:rStyle w:val="ac"/>
            <w:rFonts w:asciiTheme="minorHAnsi" w:eastAsia="Times New Roman" w:hAnsiTheme="minorHAnsi" w:cstheme="minorHAnsi"/>
            <w:sz w:val="22"/>
            <w:szCs w:val="22"/>
          </w:rPr>
          <w:t>http://www.iprbookshop.ru/24086.html</w:t>
        </w:r>
      </w:hyperlink>
    </w:p>
    <w:p w:rsidR="00C46E05" w:rsidRPr="00027E0C" w:rsidRDefault="00C46E05" w:rsidP="00C46E05">
      <w:pPr>
        <w:shd w:val="clear" w:color="auto" w:fill="FFFFFF"/>
        <w:ind w:left="620" w:right="-225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C46E05" w:rsidRPr="00027E0C" w:rsidRDefault="00C46E05" w:rsidP="00C46E05">
      <w:pPr>
        <w:pStyle w:val="ab"/>
        <w:numPr>
          <w:ilvl w:val="0"/>
          <w:numId w:val="2"/>
        </w:numPr>
        <w:shd w:val="clear" w:color="auto" w:fill="FFFFFF"/>
        <w:ind w:right="-225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Ракшина, Н. С. Клиническая фармакология. Избранные лекции [Электронный ресурс]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: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учебное пособие для студентов специальности 34.02.01 Сестринское дело (углубленная подготовка) / Н. С. Ракшина. — Электрон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т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>екстовые данные. — Саратов</w:t>
      </w:r>
      <w:proofErr w:type="gramStart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:</w:t>
      </w:r>
      <w:proofErr w:type="gramEnd"/>
      <w:r w:rsidRPr="00027E0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Вузовское образование, 2016. — 53 c. — 2227-8397. — Режим доступа: http://www.iprbookshop.ru/40437.html</w:t>
      </w:r>
    </w:p>
    <w:p w:rsidR="00121E19" w:rsidRDefault="00121E19" w:rsidP="00121E19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121E19">
          <w:pgSz w:w="11900" w:h="16838"/>
          <w:pgMar w:top="1121" w:right="846" w:bottom="430" w:left="1440" w:header="0" w:footer="0" w:gutter="0"/>
          <w:cols w:space="0" w:equalWidth="0">
            <w:col w:w="9620"/>
          </w:cols>
          <w:docGrid w:linePitch="360"/>
        </w:sectPr>
      </w:pPr>
    </w:p>
    <w:p w:rsidR="00121E19" w:rsidRDefault="00121E19" w:rsidP="00121E19">
      <w:pPr>
        <w:spacing w:line="198" w:lineRule="exact"/>
        <w:rPr>
          <w:rFonts w:ascii="Times New Roman" w:eastAsia="Times New Roman" w:hAnsi="Times New Roman"/>
        </w:rPr>
      </w:pPr>
      <w:bookmarkStart w:id="51" w:name="page766"/>
      <w:bookmarkEnd w:id="51"/>
    </w:p>
    <w:p w:rsidR="00121E19" w:rsidRDefault="00121E19" w:rsidP="00121E19">
      <w:pPr>
        <w:spacing w:line="0" w:lineRule="atLeast"/>
        <w:ind w:right="-259"/>
        <w:jc w:val="center"/>
        <w:rPr>
          <w:b/>
          <w:sz w:val="22"/>
        </w:rPr>
      </w:pPr>
      <w:r>
        <w:rPr>
          <w:b/>
          <w:sz w:val="22"/>
        </w:rPr>
        <w:t>Дополнительная литература</w:t>
      </w:r>
    </w:p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49" w:lineRule="exact"/>
        <w:rPr>
          <w:sz w:val="22"/>
        </w:rPr>
      </w:pPr>
    </w:p>
    <w:p w:rsidR="00DF71AA" w:rsidRDefault="00121E19" w:rsidP="00DF71AA">
      <w:pPr>
        <w:shd w:val="clear" w:color="auto" w:fill="FFFFFF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Дополнительные источники</w:t>
      </w:r>
    </w:p>
    <w:p w:rsidR="00DF71AA" w:rsidRPr="00893192" w:rsidRDefault="00DF71AA" w:rsidP="00DF71AA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893192">
        <w:rPr>
          <w:rFonts w:asciiTheme="minorHAnsi" w:eastAsia="Times New Roman" w:hAnsiTheme="minorHAnsi" w:cstheme="minorHAnsi"/>
          <w:b/>
          <w:sz w:val="22"/>
          <w:szCs w:val="22"/>
        </w:rPr>
        <w:t>1.</w:t>
      </w:r>
      <w:r w:rsidRPr="00893192">
        <w:rPr>
          <w:rFonts w:asciiTheme="minorHAnsi" w:eastAsia="Times New Roman" w:hAnsiTheme="minorHAnsi" w:cstheme="minorHAnsi"/>
          <w:color w:val="000000"/>
          <w:sz w:val="22"/>
          <w:szCs w:val="22"/>
        </w:rPr>
        <w:t>Осипова, О. В. Биоорганическая химия [Электронный ресурс] : учебное пособие / О. В. Осипова, А. В. Шустов. — 2-е изд. — Электрон</w:t>
      </w:r>
      <w:proofErr w:type="gramStart"/>
      <w:r w:rsidRPr="00893192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proofErr w:type="gramEnd"/>
      <w:r w:rsidRPr="0089319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893192">
        <w:rPr>
          <w:rFonts w:asciiTheme="minorHAnsi" w:eastAsia="Times New Roman" w:hAnsiTheme="minorHAnsi" w:cstheme="minorHAnsi"/>
          <w:color w:val="000000"/>
          <w:sz w:val="22"/>
          <w:szCs w:val="22"/>
        </w:rPr>
        <w:t>т</w:t>
      </w:r>
      <w:proofErr w:type="gramEnd"/>
      <w:r w:rsidRPr="00893192">
        <w:rPr>
          <w:rFonts w:asciiTheme="minorHAnsi" w:eastAsia="Times New Roman" w:hAnsiTheme="minorHAnsi" w:cstheme="minorHAnsi"/>
          <w:color w:val="000000"/>
          <w:sz w:val="22"/>
          <w:szCs w:val="22"/>
        </w:rPr>
        <w:t>екстовые данные. — Саратов</w:t>
      </w:r>
      <w:proofErr w:type="gramStart"/>
      <w:r w:rsidRPr="0089319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:</w:t>
      </w:r>
      <w:proofErr w:type="gramEnd"/>
      <w:r w:rsidRPr="0089319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Научная книга, 2019. — 367 c. — 978-5-9758-1886-7. — Режим доступа: </w:t>
      </w:r>
      <w:hyperlink r:id="rId15" w:history="1">
        <w:r w:rsidRPr="00893192">
          <w:rPr>
            <w:rStyle w:val="ac"/>
            <w:rFonts w:asciiTheme="minorHAnsi" w:eastAsia="Times New Roman" w:hAnsiTheme="minorHAnsi" w:cstheme="minorHAnsi"/>
            <w:sz w:val="22"/>
            <w:szCs w:val="22"/>
          </w:rPr>
          <w:t>http://www.iprbookshop.ru/81002.html</w:t>
        </w:r>
      </w:hyperlink>
    </w:p>
    <w:p w:rsidR="00DF71AA" w:rsidRPr="00893192" w:rsidRDefault="00DF71AA" w:rsidP="00DF71AA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DF71AA" w:rsidRPr="00893192" w:rsidRDefault="00DF71AA" w:rsidP="00DF71AA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2.Манвелян, Э. А. Фитотерапия [Электронный ресурс]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учебное пособие / Э. А. Манвелян. — Электрон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т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екстовые данные. — Ставрополь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Северо-Кавказский федеральный университет, 2016. — 308 c. — 2227-8397. — Режим доступа: </w:t>
      </w:r>
      <w:hyperlink r:id="rId16" w:history="1">
        <w:r w:rsidRPr="00893192">
          <w:rPr>
            <w:rStyle w:val="ac"/>
            <w:rFonts w:asciiTheme="minorHAnsi" w:hAnsiTheme="minorHAnsi" w:cstheme="minorHAnsi"/>
            <w:sz w:val="22"/>
            <w:szCs w:val="22"/>
            <w:shd w:val="clear" w:color="auto" w:fill="FFFFFF"/>
          </w:rPr>
          <w:t>http://www.iprbookshop.ru/66127.html</w:t>
        </w:r>
      </w:hyperlink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:rsidR="00DF71AA" w:rsidRPr="00893192" w:rsidRDefault="00DF71AA" w:rsidP="00DF71AA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121E19" w:rsidRPr="00893192" w:rsidRDefault="00DF71AA" w:rsidP="00121E19">
      <w:pPr>
        <w:spacing w:line="0" w:lineRule="atLeast"/>
        <w:ind w:right="-259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3.Парентеральное введение лекарственных средств [Электронный ресурс]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пособие / Е. П. Стадник-Ясковец, Л. С. Медведская, О. И. Балка, Е. П. Таточко ; под ред. Е. П. Стадник-Ясковец. — Электрон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т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екстовые данные. — Минск</w:t>
      </w:r>
      <w:proofErr w:type="gramStart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:</w:t>
      </w:r>
      <w:proofErr w:type="gramEnd"/>
      <w:r w:rsidRPr="0089319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Вышэйшая школа, 2009. — 80 c. — 978-985-06-1632-6. — Режим доступа: http://www.iprbookshop.ru/20115.html</w:t>
      </w:r>
    </w:p>
    <w:p w:rsidR="00DF71AA" w:rsidRPr="00893192" w:rsidRDefault="00DF71AA" w:rsidP="00121E19">
      <w:pPr>
        <w:spacing w:line="0" w:lineRule="atLeast"/>
        <w:ind w:right="-259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121E19" w:rsidRDefault="00121E19" w:rsidP="00121E19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Приказы МЗ и Социального развития РФ</w:t>
      </w:r>
    </w:p>
    <w:p w:rsidR="00121E19" w:rsidRDefault="00121E19" w:rsidP="00121E19">
      <w:pPr>
        <w:spacing w:line="47" w:lineRule="exact"/>
        <w:rPr>
          <w:color w:val="000000"/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488"/>
        </w:tabs>
        <w:spacing w:line="254" w:lineRule="auto"/>
        <w:ind w:left="260" w:firstLine="2"/>
        <w:jc w:val="both"/>
        <w:rPr>
          <w:sz w:val="22"/>
        </w:rPr>
      </w:pPr>
      <w:r>
        <w:rPr>
          <w:sz w:val="22"/>
        </w:rPr>
        <w:t>Приказ Министерства здравоохранения Российской Федерации от 22 апреля 2014г. №183н «Об утверждении перечня лекарственных сре</w:t>
      </w:r>
      <w:proofErr w:type="gramStart"/>
      <w:r>
        <w:rPr>
          <w:sz w:val="22"/>
        </w:rPr>
        <w:t>дств дл</w:t>
      </w:r>
      <w:proofErr w:type="gramEnd"/>
      <w:r>
        <w:rPr>
          <w:sz w:val="22"/>
        </w:rPr>
        <w:t>я медицинского применения, подлежащих предметно-количественному учету»</w:t>
      </w:r>
    </w:p>
    <w:p w:rsidR="00121E19" w:rsidRDefault="00121E19" w:rsidP="00121E19">
      <w:pPr>
        <w:spacing w:line="223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sz w:val="22"/>
        </w:rPr>
      </w:pPr>
      <w:r>
        <w:rPr>
          <w:sz w:val="22"/>
        </w:rPr>
        <w:t>Постановление  Правительства  РФ  от  30.06.1998  №  681  «Об  утверждении  Перечня</w:t>
      </w:r>
    </w:p>
    <w:p w:rsidR="00121E19" w:rsidRDefault="00121E19" w:rsidP="00121E19">
      <w:pPr>
        <w:spacing w:line="90" w:lineRule="exact"/>
        <w:rPr>
          <w:color w:val="000000"/>
          <w:sz w:val="22"/>
        </w:rPr>
      </w:pPr>
    </w:p>
    <w:p w:rsidR="00121E19" w:rsidRDefault="00121E19" w:rsidP="00121E19">
      <w:pPr>
        <w:spacing w:line="236" w:lineRule="auto"/>
        <w:ind w:left="260"/>
        <w:rPr>
          <w:sz w:val="22"/>
        </w:rPr>
      </w:pPr>
      <w:r>
        <w:rPr>
          <w:sz w:val="22"/>
        </w:rPr>
        <w:t xml:space="preserve">наркотических средств и психотропных веществ и их прекурсоров, подлежащих контролю в РФ» (в </w:t>
      </w:r>
      <w:r w:rsidR="00112D82">
        <w:rPr>
          <w:sz w:val="22"/>
        </w:rPr>
        <w:t>последней редакции от 13.06.2016</w:t>
      </w:r>
      <w:r>
        <w:rPr>
          <w:sz w:val="22"/>
        </w:rPr>
        <w:t>)</w:t>
      </w:r>
    </w:p>
    <w:p w:rsidR="00121E19" w:rsidRDefault="00121E19" w:rsidP="00121E19">
      <w:pPr>
        <w:spacing w:line="376" w:lineRule="exact"/>
        <w:rPr>
          <w:color w:val="000000"/>
          <w:sz w:val="22"/>
        </w:rPr>
      </w:pPr>
    </w:p>
    <w:p w:rsidR="00121E19" w:rsidRDefault="00121E19" w:rsidP="00121E19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121E19">
          <w:pgSz w:w="11900" w:h="16838"/>
          <w:pgMar w:top="1440" w:right="846" w:bottom="430" w:left="1440" w:header="0" w:footer="0" w:gutter="0"/>
          <w:cols w:space="0" w:equalWidth="0">
            <w:col w:w="9620"/>
          </w:cols>
          <w:docGrid w:linePitch="360"/>
        </w:sectPr>
      </w:pPr>
    </w:p>
    <w:p w:rsidR="00121E19" w:rsidRDefault="00121E19" w:rsidP="00121E19">
      <w:pPr>
        <w:numPr>
          <w:ilvl w:val="0"/>
          <w:numId w:val="1"/>
        </w:numPr>
        <w:tabs>
          <w:tab w:val="left" w:pos="486"/>
        </w:tabs>
        <w:spacing w:line="237" w:lineRule="auto"/>
        <w:ind w:left="260" w:firstLine="2"/>
        <w:rPr>
          <w:sz w:val="22"/>
        </w:rPr>
      </w:pPr>
      <w:bookmarkStart w:id="52" w:name="page767"/>
      <w:bookmarkEnd w:id="52"/>
      <w:r>
        <w:rPr>
          <w:sz w:val="22"/>
        </w:rPr>
        <w:lastRenderedPageBreak/>
        <w:t>Постановлени</w:t>
      </w:r>
      <w:r w:rsidR="00112D82">
        <w:rPr>
          <w:sz w:val="22"/>
        </w:rPr>
        <w:t>е Правительства РФ от 04.02.2017</w:t>
      </w:r>
      <w:r>
        <w:rPr>
          <w:sz w:val="22"/>
        </w:rPr>
        <w:t xml:space="preserve"> №78 «О внесении изменений в некоторые акты Правительства Российской Федерации»</w:t>
      </w:r>
    </w:p>
    <w:p w:rsidR="00121E19" w:rsidRDefault="00121E19" w:rsidP="00121E19">
      <w:pPr>
        <w:spacing w:line="288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507"/>
        </w:tabs>
        <w:spacing w:line="262" w:lineRule="auto"/>
        <w:ind w:left="260" w:firstLine="2"/>
        <w:jc w:val="both"/>
        <w:rPr>
          <w:sz w:val="22"/>
        </w:rPr>
      </w:pPr>
      <w:r>
        <w:rPr>
          <w:sz w:val="22"/>
        </w:rPr>
        <w:t>Приказ Министерства здравоохранения Российской Федерации от 20 декабря 2012г. №1181н «Об утверждении порядка назначения и выписывания медицинских изделий, а так же форм рецептурных бланков на медицинские изделия и порядок оформления указанных бланков, их учета и хранения»</w:t>
      </w:r>
    </w:p>
    <w:p w:rsidR="00121E19" w:rsidRDefault="00121E19" w:rsidP="00121E19">
      <w:pPr>
        <w:spacing w:line="262" w:lineRule="exact"/>
        <w:rPr>
          <w:sz w:val="22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546"/>
        </w:tabs>
        <w:spacing w:line="262" w:lineRule="auto"/>
        <w:ind w:left="260" w:firstLine="52"/>
        <w:jc w:val="both"/>
        <w:rPr>
          <w:sz w:val="22"/>
        </w:rPr>
      </w:pPr>
      <w:r>
        <w:rPr>
          <w:sz w:val="22"/>
        </w:rPr>
        <w:t>Приказ Министерства здравоохранения Российской Федерации от 20 декабря 2012г. № 1175н «Об утверждении порядка назначения и выписывания лекарственных препаратов, а также форм рецептурных бланков на лекарственные препараты, порядок оформления указанных бланков, их учет и хранение»</w:t>
      </w:r>
    </w:p>
    <w:p w:rsidR="00121E19" w:rsidRDefault="00121E19" w:rsidP="00121E19">
      <w:pPr>
        <w:spacing w:line="26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498"/>
        </w:tabs>
        <w:spacing w:line="262" w:lineRule="auto"/>
        <w:ind w:left="260" w:firstLine="2"/>
        <w:jc w:val="both"/>
        <w:rPr>
          <w:sz w:val="22"/>
        </w:rPr>
      </w:pPr>
      <w:r>
        <w:rPr>
          <w:sz w:val="22"/>
        </w:rPr>
        <w:t>Приказ Министерства Здравоохранения РФ от 1 августа 2012г. №54н «Об утверждении формы бланков рецептов, содержащих назначение наркотических средств или психотропных веществ, порядка их изготовления, распространения, регистрации, учета и хранения, а также правил оформления»</w:t>
      </w:r>
    </w:p>
    <w:p w:rsidR="00121E19" w:rsidRDefault="00121E19" w:rsidP="00121E19">
      <w:pPr>
        <w:spacing w:line="263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514"/>
        </w:tabs>
        <w:spacing w:line="265" w:lineRule="auto"/>
        <w:ind w:left="260" w:firstLine="2"/>
        <w:jc w:val="both"/>
        <w:rPr>
          <w:sz w:val="22"/>
        </w:rPr>
      </w:pPr>
      <w:r>
        <w:rPr>
          <w:sz w:val="22"/>
        </w:rPr>
        <w:t>Приказ Министерства здравоохранения Российской Федерации от 17 мая 2012г. №562н «Об утверждении 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прекурсоров другие фармакологически активные вещества» (в редакции Приказа Минздрава России от 10.06.2013 №369н)</w:t>
      </w:r>
    </w:p>
    <w:p w:rsidR="00121E19" w:rsidRDefault="00121E19" w:rsidP="00121E19">
      <w:pPr>
        <w:spacing w:line="262" w:lineRule="exact"/>
        <w:rPr>
          <w:sz w:val="22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562"/>
        </w:tabs>
        <w:spacing w:line="237" w:lineRule="auto"/>
        <w:ind w:left="260" w:firstLine="2"/>
        <w:rPr>
          <w:sz w:val="22"/>
        </w:rPr>
      </w:pPr>
      <w:r>
        <w:rPr>
          <w:sz w:val="22"/>
        </w:rPr>
        <w:t>Федеральный закон от 12.04.2010 № 61-ФЗ «Об обращении лекарственных средств» (с изменениями от 27.07.2010)</w:t>
      </w:r>
    </w:p>
    <w:p w:rsidR="00121E19" w:rsidRDefault="00121E19" w:rsidP="00121E19">
      <w:pPr>
        <w:spacing w:line="288" w:lineRule="exact"/>
        <w:rPr>
          <w:sz w:val="22"/>
        </w:rPr>
      </w:pPr>
    </w:p>
    <w:p w:rsidR="00121E19" w:rsidRDefault="00121E19" w:rsidP="00121E19">
      <w:pPr>
        <w:numPr>
          <w:ilvl w:val="1"/>
          <w:numId w:val="1"/>
        </w:numPr>
        <w:tabs>
          <w:tab w:val="left" w:pos="538"/>
        </w:tabs>
        <w:spacing w:line="237" w:lineRule="auto"/>
        <w:ind w:left="260" w:firstLine="52"/>
        <w:rPr>
          <w:sz w:val="22"/>
        </w:rPr>
      </w:pPr>
      <w:r>
        <w:rPr>
          <w:sz w:val="22"/>
        </w:rPr>
        <w:t>Приказ Министерства здравоохранения Российс</w:t>
      </w:r>
      <w:r w:rsidR="00112D82">
        <w:rPr>
          <w:sz w:val="22"/>
        </w:rPr>
        <w:t>кой Федерации от 14 декабря 2016</w:t>
      </w:r>
      <w:r>
        <w:rPr>
          <w:sz w:val="22"/>
        </w:rPr>
        <w:t>г. №785 «О порядке отпуска лекарственных средств»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37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96" w:lineRule="exact"/>
        <w:rPr>
          <w:rFonts w:ascii="Times New Roman" w:eastAsia="Times New Roman" w:hAnsi="Times New Roman"/>
        </w:rPr>
      </w:pPr>
    </w:p>
    <w:p w:rsidR="00121E19" w:rsidRDefault="000F4C85" w:rsidP="000F4C85">
      <w:pPr>
        <w:spacing w:line="0" w:lineRule="atLeast"/>
        <w:ind w:right="-259"/>
        <w:rPr>
          <w:rFonts w:ascii="Times New Roman" w:eastAsia="Times New Roman" w:hAnsi="Times New Roman"/>
          <w:sz w:val="24"/>
        </w:rPr>
        <w:sectPr w:rsidR="00121E19">
          <w:pgSz w:w="11900" w:h="16838"/>
          <w:pgMar w:top="1173" w:right="846" w:bottom="430" w:left="1440" w:header="0" w:footer="0" w:gutter="0"/>
          <w:cols w:space="0" w:equalWidth="0">
            <w:col w:w="962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121E19" w:rsidRDefault="000F4C85" w:rsidP="000F4C85">
      <w:pPr>
        <w:spacing w:line="0" w:lineRule="atLeast"/>
        <w:rPr>
          <w:b/>
          <w:sz w:val="22"/>
        </w:rPr>
      </w:pPr>
      <w:bookmarkStart w:id="53" w:name="page768"/>
      <w:bookmarkEnd w:id="53"/>
      <w:r>
        <w:rPr>
          <w:b/>
          <w:sz w:val="22"/>
        </w:rPr>
        <w:lastRenderedPageBreak/>
        <w:t xml:space="preserve">                                                      </w:t>
      </w:r>
      <w:r w:rsidR="00121E19">
        <w:rPr>
          <w:b/>
          <w:sz w:val="22"/>
        </w:rPr>
        <w:t>Интернет – ресурсы</w:t>
      </w:r>
    </w:p>
    <w:p w:rsidR="00121E19" w:rsidRDefault="00121E19" w:rsidP="00121E19">
      <w:pPr>
        <w:spacing w:line="238" w:lineRule="exact"/>
        <w:rPr>
          <w:rFonts w:ascii="Times New Roman" w:eastAsia="Times New Roman" w:hAnsi="Times New Roman"/>
        </w:rPr>
      </w:pPr>
    </w:p>
    <w:p w:rsidR="00121E19" w:rsidRDefault="001830E4" w:rsidP="00121E19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color w:val="0000FF"/>
          <w:sz w:val="22"/>
        </w:rPr>
      </w:pPr>
      <w:hyperlink r:id="rId17" w:history="1">
        <w:r w:rsidR="00121E19">
          <w:rPr>
            <w:color w:val="0000FF"/>
            <w:sz w:val="22"/>
            <w:u w:val="single"/>
          </w:rPr>
          <w:t>www.antibiotic.ru</w:t>
        </w:r>
        <w:r w:rsidR="00121E19">
          <w:rPr>
            <w:color w:val="0000FF"/>
            <w:sz w:val="22"/>
          </w:rPr>
          <w:t xml:space="preserve"> </w:t>
        </w:r>
      </w:hyperlink>
      <w:r w:rsidR="00121E19">
        <w:rPr>
          <w:color w:val="000000"/>
          <w:sz w:val="22"/>
        </w:rPr>
        <w:t>(Антибиотики и антимикробная терапия);</w:t>
      </w:r>
    </w:p>
    <w:p w:rsidR="00121E19" w:rsidRDefault="00121E19" w:rsidP="00121E19">
      <w:pPr>
        <w:spacing w:line="10" w:lineRule="exact"/>
        <w:rPr>
          <w:color w:val="0000FF"/>
          <w:sz w:val="22"/>
        </w:rPr>
      </w:pPr>
    </w:p>
    <w:p w:rsidR="00121E19" w:rsidRDefault="001830E4" w:rsidP="00121E19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color w:val="0000FF"/>
          <w:sz w:val="21"/>
        </w:rPr>
      </w:pPr>
      <w:hyperlink r:id="rId18" w:history="1">
        <w:r w:rsidR="00121E19">
          <w:rPr>
            <w:color w:val="0000FF"/>
            <w:sz w:val="21"/>
            <w:u w:val="single"/>
          </w:rPr>
          <w:t>www.rlsnet.ru</w:t>
        </w:r>
        <w:r w:rsidR="00121E19">
          <w:rPr>
            <w:color w:val="0000FF"/>
            <w:sz w:val="21"/>
          </w:rPr>
          <w:t xml:space="preserve"> </w:t>
        </w:r>
      </w:hyperlink>
      <w:r w:rsidR="00121E19">
        <w:rPr>
          <w:color w:val="000000"/>
          <w:sz w:val="21"/>
        </w:rPr>
        <w:t>(Энциклопедия лекарств и товаров аптечного ассортимента);</w:t>
      </w:r>
    </w:p>
    <w:p w:rsidR="00121E19" w:rsidRDefault="001830E4" w:rsidP="00121E19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color w:val="0000FF"/>
          <w:sz w:val="22"/>
        </w:rPr>
      </w:pPr>
      <w:hyperlink r:id="rId19" w:history="1">
        <w:r w:rsidR="00121E19">
          <w:rPr>
            <w:color w:val="0000FF"/>
            <w:sz w:val="22"/>
            <w:u w:val="single"/>
          </w:rPr>
          <w:t>www.pharmateca.ru</w:t>
        </w:r>
        <w:r w:rsidR="00121E19">
          <w:rPr>
            <w:color w:val="0000FF"/>
            <w:sz w:val="22"/>
          </w:rPr>
          <w:t xml:space="preserve"> </w:t>
        </w:r>
      </w:hyperlink>
      <w:r w:rsidR="00121E19">
        <w:rPr>
          <w:color w:val="000000"/>
          <w:sz w:val="22"/>
        </w:rPr>
        <w:t>(Современная фармакотерапия для врачей);</w:t>
      </w:r>
    </w:p>
    <w:p w:rsidR="00121E19" w:rsidRDefault="001830E4" w:rsidP="00121E19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color w:val="0000FF"/>
          <w:sz w:val="22"/>
        </w:rPr>
      </w:pPr>
      <w:hyperlink r:id="rId20" w:history="1">
        <w:r w:rsidR="00121E19">
          <w:rPr>
            <w:color w:val="0000FF"/>
            <w:sz w:val="22"/>
            <w:u w:val="single"/>
          </w:rPr>
          <w:t>www.carduodrug.ru</w:t>
        </w:r>
        <w:r w:rsidR="00121E19">
          <w:rPr>
            <w:color w:val="0000FF"/>
            <w:sz w:val="22"/>
          </w:rPr>
          <w:t xml:space="preserve"> </w:t>
        </w:r>
      </w:hyperlink>
      <w:proofErr w:type="gramStart"/>
      <w:r w:rsidR="00121E19">
        <w:rPr>
          <w:color w:val="000000"/>
          <w:sz w:val="22"/>
        </w:rPr>
        <w:t>(</w:t>
      </w:r>
      <w:r w:rsidR="00121E19">
        <w:rPr>
          <w:color w:val="0000FF"/>
          <w:sz w:val="22"/>
        </w:rPr>
        <w:t xml:space="preserve"> </w:t>
      </w:r>
      <w:proofErr w:type="gramEnd"/>
      <w:r w:rsidR="00121E19">
        <w:rPr>
          <w:color w:val="000000"/>
          <w:sz w:val="22"/>
        </w:rPr>
        <w:t>Доказательная фармакотерапия в кардиологии);</w:t>
      </w:r>
    </w:p>
    <w:p w:rsidR="00121E19" w:rsidRDefault="001830E4" w:rsidP="00121E19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color w:val="0000FF"/>
          <w:sz w:val="22"/>
        </w:rPr>
      </w:pPr>
      <w:hyperlink r:id="rId21" w:history="1">
        <w:r w:rsidR="00121E19">
          <w:rPr>
            <w:color w:val="0000FF"/>
            <w:sz w:val="22"/>
            <w:u w:val="single"/>
          </w:rPr>
          <w:t>www.kardioforum.ru</w:t>
        </w:r>
        <w:r w:rsidR="00121E19">
          <w:rPr>
            <w:color w:val="0000FF"/>
            <w:sz w:val="22"/>
          </w:rPr>
          <w:t xml:space="preserve"> </w:t>
        </w:r>
      </w:hyperlink>
      <w:r w:rsidR="00121E19">
        <w:rPr>
          <w:color w:val="000000"/>
          <w:sz w:val="22"/>
        </w:rPr>
        <w:t>(Национальный фонд поддержки кардиологии).</w:t>
      </w: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00" w:lineRule="exact"/>
        <w:rPr>
          <w:sz w:val="22"/>
        </w:rPr>
      </w:pPr>
    </w:p>
    <w:p w:rsidR="00121E19" w:rsidRDefault="00121E19" w:rsidP="00121E19">
      <w:pPr>
        <w:spacing w:line="282" w:lineRule="exact"/>
        <w:rPr>
          <w:sz w:val="22"/>
        </w:rPr>
      </w:pPr>
    </w:p>
    <w:p w:rsidR="00121E19" w:rsidRDefault="00121E19" w:rsidP="00121E19">
      <w:pPr>
        <w:spacing w:line="0" w:lineRule="atLeast"/>
        <w:ind w:left="4760"/>
        <w:rPr>
          <w:rFonts w:ascii="Times New Roman" w:eastAsia="Times New Roman" w:hAnsi="Times New Roman"/>
          <w:sz w:val="24"/>
        </w:rPr>
        <w:sectPr w:rsidR="00121E19">
          <w:pgSz w:w="11900" w:h="16838"/>
          <w:pgMar w:top="1440" w:right="1440" w:bottom="430" w:left="1440" w:header="0" w:footer="0" w:gutter="0"/>
          <w:cols w:space="0" w:equalWidth="0">
            <w:col w:w="9026"/>
          </w:cols>
          <w:docGrid w:linePitch="360"/>
        </w:sectPr>
      </w:pPr>
    </w:p>
    <w:p w:rsidR="00121E19" w:rsidRDefault="00121E19" w:rsidP="00121E19">
      <w:pPr>
        <w:numPr>
          <w:ilvl w:val="0"/>
          <w:numId w:val="1"/>
        </w:numPr>
        <w:tabs>
          <w:tab w:val="left" w:pos="880"/>
        </w:tabs>
        <w:spacing w:line="0" w:lineRule="atLeast"/>
        <w:ind w:left="880" w:hanging="371"/>
        <w:rPr>
          <w:rFonts w:ascii="Times New Roman" w:eastAsia="Times New Roman" w:hAnsi="Times New Roman"/>
          <w:sz w:val="36"/>
        </w:rPr>
      </w:pPr>
      <w:bookmarkStart w:id="54" w:name="page769"/>
      <w:bookmarkEnd w:id="54"/>
      <w:r>
        <w:rPr>
          <w:rFonts w:ascii="Times New Roman" w:eastAsia="Times New Roman" w:hAnsi="Times New Roman"/>
          <w:sz w:val="36"/>
        </w:rPr>
        <w:lastRenderedPageBreak/>
        <w:t>КОНТРОЛЬ И ОЦЕНКА РЕЗУЛЬТАТОВ ОСВОЕНИЯ</w:t>
      </w:r>
    </w:p>
    <w:p w:rsidR="00121E19" w:rsidRDefault="00121E19" w:rsidP="00121E19">
      <w:pPr>
        <w:spacing w:line="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right="-139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ДИСЦИПЛИНЫ</w:t>
      </w:r>
    </w:p>
    <w:p w:rsidR="00121E19" w:rsidRDefault="00121E19" w:rsidP="00121E19">
      <w:pPr>
        <w:spacing w:line="1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260" w:right="12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sz w:val="36"/>
        </w:rPr>
        <w:t xml:space="preserve">Контроль и оценка </w:t>
      </w:r>
      <w:r>
        <w:rPr>
          <w:rFonts w:ascii="Times New Roman" w:eastAsia="Times New Roman" w:hAnsi="Times New Roman"/>
          <w:b/>
          <w:sz w:val="36"/>
        </w:rPr>
        <w:t>результатов освоения дисциплины</w:t>
      </w:r>
      <w:r>
        <w:rPr>
          <w:rFonts w:ascii="Times New Roman" w:eastAsia="Times New Roman" w:hAnsi="Times New Roman"/>
          <w:sz w:val="36"/>
        </w:rPr>
        <w:t xml:space="preserve"> </w:t>
      </w:r>
      <w:r>
        <w:rPr>
          <w:rFonts w:ascii="Times New Roman" w:eastAsia="Times New Roman" w:hAnsi="Times New Roman"/>
          <w:b/>
          <w:sz w:val="36"/>
        </w:rPr>
        <w:t>осуществляется в процессе проведения практических</w:t>
      </w:r>
    </w:p>
    <w:p w:rsidR="00121E19" w:rsidRDefault="00121E19" w:rsidP="00121E19">
      <w:pPr>
        <w:spacing w:line="1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5" w:lineRule="auto"/>
        <w:ind w:left="260" w:right="12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занятий, тестирования, а также выполнения </w:t>
      </w:r>
      <w:proofErr w:type="gramStart"/>
      <w:r>
        <w:rPr>
          <w:rFonts w:ascii="Times New Roman" w:eastAsia="Times New Roman" w:hAnsi="Times New Roman"/>
          <w:b/>
          <w:sz w:val="36"/>
        </w:rPr>
        <w:t>обучающимися</w:t>
      </w:r>
      <w:proofErr w:type="gramEnd"/>
      <w:r>
        <w:rPr>
          <w:rFonts w:ascii="Times New Roman" w:eastAsia="Times New Roman" w:hAnsi="Times New Roman"/>
          <w:b/>
          <w:sz w:val="36"/>
        </w:rPr>
        <w:t xml:space="preserve"> индивидуальных заданий.</w:t>
      </w:r>
    </w:p>
    <w:p w:rsidR="00121E19" w:rsidRDefault="00121E19" w:rsidP="00121E19">
      <w:pPr>
        <w:spacing w:line="20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92" w:lineRule="exact"/>
        <w:rPr>
          <w:rFonts w:ascii="Times New Roman" w:eastAsia="Times New Roman" w:hAnsi="Times New Roman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080"/>
        <w:gridCol w:w="300"/>
        <w:gridCol w:w="1620"/>
        <w:gridCol w:w="2580"/>
        <w:gridCol w:w="2000"/>
      </w:tblGrid>
      <w:tr w:rsidR="00121E19" w:rsidTr="003556E6">
        <w:trPr>
          <w:trHeight w:val="27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6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 обучения</w:t>
            </w:r>
          </w:p>
        </w:tc>
        <w:tc>
          <w:tcPr>
            <w:tcW w:w="45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Формы и методы контроля и оценки</w:t>
            </w:r>
          </w:p>
        </w:tc>
      </w:tr>
      <w:tr w:rsidR="00121E19" w:rsidTr="003556E6">
        <w:trPr>
          <w:trHeight w:val="96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312"/>
        </w:trPr>
        <w:tc>
          <w:tcPr>
            <w:tcW w:w="47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(освоенные умения, усвоенные знания)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результатов обучения</w:t>
            </w:r>
          </w:p>
        </w:tc>
      </w:tr>
      <w:tr w:rsidR="00121E19" w:rsidTr="003556E6">
        <w:trPr>
          <w:trHeight w:val="101"/>
        </w:trPr>
        <w:tc>
          <w:tcPr>
            <w:tcW w:w="47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246"/>
        </w:trPr>
        <w:tc>
          <w:tcPr>
            <w:tcW w:w="47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21E19" w:rsidTr="003556E6">
        <w:trPr>
          <w:trHeight w:val="250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Уметь  выписывать  лекарственные  формы 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Проверка рабочих тетрадей и</w:t>
            </w:r>
          </w:p>
        </w:tc>
      </w:tr>
      <w:tr w:rsidR="00121E19" w:rsidTr="003556E6">
        <w:trPr>
          <w:trHeight w:val="308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proofErr w:type="gramStart"/>
            <w:r>
              <w:rPr>
                <w:sz w:val="22"/>
              </w:rPr>
              <w:t>виде</w:t>
            </w:r>
            <w:proofErr w:type="gramEnd"/>
            <w:r>
              <w:rPr>
                <w:sz w:val="22"/>
              </w:rPr>
              <w:t xml:space="preserve"> рецепта с использованием справочной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фармакологических дневников, виды</w:t>
            </w:r>
          </w:p>
        </w:tc>
      </w:tr>
      <w:tr w:rsidR="00121E19" w:rsidTr="003556E6">
        <w:trPr>
          <w:trHeight w:val="312"/>
        </w:trPr>
        <w:tc>
          <w:tcPr>
            <w:tcW w:w="28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литературы.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комбинированного  опроса.</w:t>
            </w:r>
          </w:p>
        </w:tc>
      </w:tr>
      <w:tr w:rsidR="00121E19" w:rsidTr="003556E6">
        <w:trPr>
          <w:trHeight w:val="7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0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Проверка рабочих тетрадей и</w:t>
            </w:r>
          </w:p>
        </w:tc>
      </w:tr>
      <w:tr w:rsidR="00121E19" w:rsidTr="003556E6">
        <w:trPr>
          <w:trHeight w:val="310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Уметь</w:t>
            </w:r>
          </w:p>
        </w:tc>
        <w:tc>
          <w:tcPr>
            <w:tcW w:w="208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находить  сведения</w:t>
            </w: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о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лекарственных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фармакологических дневников,</w:t>
            </w:r>
          </w:p>
        </w:tc>
      </w:tr>
      <w:tr w:rsidR="00121E19" w:rsidTr="003556E6">
        <w:trPr>
          <w:trHeight w:val="154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8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представление результатов анализа</w:t>
            </w:r>
          </w:p>
        </w:tc>
      </w:tr>
      <w:tr w:rsidR="00121E19" w:rsidTr="003556E6">
        <w:trPr>
          <w:trHeight w:val="269"/>
        </w:trPr>
        <w:tc>
          <w:tcPr>
            <w:tcW w:w="47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proofErr w:type="gramStart"/>
            <w:r>
              <w:rPr>
                <w:sz w:val="22"/>
              </w:rPr>
              <w:t>препаратах</w:t>
            </w:r>
            <w:proofErr w:type="gramEnd"/>
            <w:r>
              <w:rPr>
                <w:sz w:val="22"/>
              </w:rPr>
              <w:t xml:space="preserve"> в доступных базах данных.</w:t>
            </w:r>
          </w:p>
        </w:tc>
        <w:tc>
          <w:tcPr>
            <w:tcW w:w="4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56"/>
        </w:trPr>
        <w:tc>
          <w:tcPr>
            <w:tcW w:w="47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источников происхождения лекарственных</w:t>
            </w:r>
          </w:p>
        </w:tc>
      </w:tr>
      <w:tr w:rsidR="00121E19" w:rsidTr="003556E6">
        <w:trPr>
          <w:trHeight w:val="151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31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веществ.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7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0"/>
        </w:trPr>
        <w:tc>
          <w:tcPr>
            <w:tcW w:w="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Уметь</w:t>
            </w:r>
          </w:p>
        </w:tc>
        <w:tc>
          <w:tcPr>
            <w:tcW w:w="208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ориентироваться</w:t>
            </w: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в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номенклатуре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Проверка рабочих тетрадей и</w:t>
            </w:r>
          </w:p>
        </w:tc>
      </w:tr>
      <w:tr w:rsidR="00121E19" w:rsidTr="003556E6">
        <w:trPr>
          <w:trHeight w:val="156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8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фармакологических дневников, виды</w:t>
            </w:r>
          </w:p>
        </w:tc>
      </w:tr>
      <w:tr w:rsidR="00121E19" w:rsidTr="003556E6">
        <w:trPr>
          <w:trHeight w:val="154"/>
        </w:trPr>
        <w:tc>
          <w:tcPr>
            <w:tcW w:w="280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лекарственных средств.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156"/>
        </w:trPr>
        <w:tc>
          <w:tcPr>
            <w:tcW w:w="280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комбинированного  опроса.</w:t>
            </w:r>
          </w:p>
        </w:tc>
      </w:tr>
      <w:tr w:rsidR="00121E19" w:rsidTr="003556E6">
        <w:trPr>
          <w:trHeight w:val="156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121E19" w:rsidTr="003556E6">
        <w:trPr>
          <w:trHeight w:val="75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2"/>
        </w:trPr>
        <w:tc>
          <w:tcPr>
            <w:tcW w:w="47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Уметь обучать пациентов правилам приема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Виды </w:t>
            </w:r>
            <w:proofErr w:type="gramStart"/>
            <w:r>
              <w:rPr>
                <w:sz w:val="22"/>
              </w:rPr>
              <w:t>комбинированного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40"/>
              <w:rPr>
                <w:sz w:val="22"/>
              </w:rPr>
            </w:pPr>
            <w:r>
              <w:rPr>
                <w:sz w:val="22"/>
              </w:rPr>
              <w:t>опроса.</w:t>
            </w:r>
          </w:p>
        </w:tc>
      </w:tr>
      <w:tr w:rsidR="00121E19" w:rsidTr="003556E6">
        <w:trPr>
          <w:trHeight w:val="98"/>
        </w:trPr>
        <w:tc>
          <w:tcPr>
            <w:tcW w:w="47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310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лекарственных средств по назначению врача.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85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0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Виды </w:t>
            </w:r>
            <w:proofErr w:type="gramStart"/>
            <w:r>
              <w:rPr>
                <w:sz w:val="22"/>
              </w:rPr>
              <w:t>комбинированного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опроса, проверка</w:t>
            </w:r>
          </w:p>
        </w:tc>
      </w:tr>
      <w:tr w:rsidR="00121E19" w:rsidTr="003556E6">
        <w:trPr>
          <w:trHeight w:val="254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Знать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jc w:val="right"/>
              <w:rPr>
                <w:sz w:val="22"/>
              </w:rPr>
            </w:pPr>
            <w:r>
              <w:rPr>
                <w:sz w:val="22"/>
              </w:rPr>
              <w:t>лекарственные формы,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пути введения</w:t>
            </w:r>
          </w:p>
        </w:tc>
        <w:tc>
          <w:tcPr>
            <w:tcW w:w="4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рабочих тетрадей и фармакологических</w:t>
            </w:r>
          </w:p>
        </w:tc>
      </w:tr>
      <w:tr w:rsidR="00121E19" w:rsidTr="003556E6">
        <w:trPr>
          <w:trHeight w:val="55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54"/>
        </w:trPr>
        <w:tc>
          <w:tcPr>
            <w:tcW w:w="310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лекарственных средств, виды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их действия и</w:t>
            </w:r>
          </w:p>
        </w:tc>
        <w:tc>
          <w:tcPr>
            <w:tcW w:w="258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дневников.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5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8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21E19" w:rsidTr="003556E6">
        <w:trPr>
          <w:trHeight w:val="255"/>
        </w:trPr>
        <w:tc>
          <w:tcPr>
            <w:tcW w:w="28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взаимодействия.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2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Виды </w:t>
            </w:r>
            <w:proofErr w:type="gramStart"/>
            <w:r>
              <w:rPr>
                <w:sz w:val="22"/>
              </w:rPr>
              <w:t>комбинированного</w:t>
            </w:r>
            <w:proofErr w:type="gramEnd"/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опроса, проверка</w:t>
            </w:r>
          </w:p>
        </w:tc>
      </w:tr>
      <w:tr w:rsidR="00121E19" w:rsidTr="003556E6">
        <w:trPr>
          <w:trHeight w:val="307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Знать  основные  лекарственные  группы  и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рабочих тетрадей и фармакологических</w:t>
            </w:r>
          </w:p>
        </w:tc>
      </w:tr>
      <w:tr w:rsidR="00121E19" w:rsidTr="003556E6">
        <w:trPr>
          <w:trHeight w:val="254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фармакотерапевтические действия лекарств </w:t>
            </w:r>
            <w:proofErr w:type="gramStart"/>
            <w:r>
              <w:rPr>
                <w:sz w:val="22"/>
              </w:rPr>
              <w:t>по</w:t>
            </w:r>
            <w:proofErr w:type="gramEnd"/>
          </w:p>
        </w:tc>
        <w:tc>
          <w:tcPr>
            <w:tcW w:w="258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дневников.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8"/>
        </w:trPr>
        <w:tc>
          <w:tcPr>
            <w:tcW w:w="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58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121E19" w:rsidTr="003556E6">
        <w:trPr>
          <w:trHeight w:val="254"/>
        </w:trPr>
        <w:tc>
          <w:tcPr>
            <w:tcW w:w="28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группам.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21E19" w:rsidTr="003556E6">
        <w:trPr>
          <w:trHeight w:val="5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2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right="-139"/>
        <w:jc w:val="center"/>
        <w:rPr>
          <w:rFonts w:ascii="Times New Roman" w:eastAsia="Times New Roman" w:hAnsi="Times New Roman"/>
          <w:sz w:val="24"/>
        </w:rPr>
        <w:sectPr w:rsidR="00121E19">
          <w:pgSz w:w="11900" w:h="16838"/>
          <w:pgMar w:top="1121" w:right="726" w:bottom="430" w:left="1440" w:header="0" w:footer="0" w:gutter="0"/>
          <w:cols w:space="0" w:equalWidth="0">
            <w:col w:w="9740"/>
          </w:cols>
          <w:docGrid w:linePitch="360"/>
        </w:sect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2560"/>
        <w:gridCol w:w="2020"/>
      </w:tblGrid>
      <w:tr w:rsidR="00121E19" w:rsidTr="003556E6">
        <w:trPr>
          <w:trHeight w:val="272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55" w:name="page770"/>
            <w:bookmarkEnd w:id="55"/>
          </w:p>
        </w:tc>
        <w:tc>
          <w:tcPr>
            <w:tcW w:w="2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Виды </w:t>
            </w:r>
            <w:proofErr w:type="gramStart"/>
            <w:r>
              <w:rPr>
                <w:sz w:val="22"/>
              </w:rPr>
              <w:t>комбинированного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опроса, проверка</w:t>
            </w:r>
          </w:p>
        </w:tc>
      </w:tr>
      <w:tr w:rsidR="00121E19" w:rsidTr="003556E6">
        <w:trPr>
          <w:trHeight w:val="307"/>
        </w:trPr>
        <w:tc>
          <w:tcPr>
            <w:tcW w:w="4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Знать  побочные  эффекты,  виды  реакции  и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рабочих тетрадей и фармакологических</w:t>
            </w:r>
          </w:p>
        </w:tc>
      </w:tr>
      <w:tr w:rsidR="00121E19" w:rsidTr="003556E6">
        <w:trPr>
          <w:trHeight w:val="101"/>
        </w:trPr>
        <w:tc>
          <w:tcPr>
            <w:tcW w:w="4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дневников.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212"/>
        </w:trPr>
        <w:tc>
          <w:tcPr>
            <w:tcW w:w="4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осложнения лекарственной терапии.</w:t>
            </w:r>
          </w:p>
        </w:tc>
        <w:tc>
          <w:tcPr>
            <w:tcW w:w="2560" w:type="dxa"/>
            <w:vMerge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121E19" w:rsidTr="003556E6">
        <w:trPr>
          <w:trHeight w:val="101"/>
        </w:trPr>
        <w:tc>
          <w:tcPr>
            <w:tcW w:w="4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21E19" w:rsidTr="003556E6">
        <w:trPr>
          <w:trHeight w:val="654"/>
        </w:trPr>
        <w:tc>
          <w:tcPr>
            <w:tcW w:w="4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250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Виды </w:t>
            </w:r>
            <w:proofErr w:type="gramStart"/>
            <w:r>
              <w:rPr>
                <w:sz w:val="22"/>
              </w:rPr>
              <w:t>комбинированного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250" w:lineRule="exact"/>
              <w:ind w:left="60"/>
              <w:rPr>
                <w:sz w:val="22"/>
              </w:rPr>
            </w:pPr>
            <w:r>
              <w:rPr>
                <w:sz w:val="22"/>
              </w:rPr>
              <w:t>опроса, проверка</w:t>
            </w:r>
          </w:p>
        </w:tc>
      </w:tr>
      <w:tr w:rsidR="00121E19" w:rsidTr="003556E6">
        <w:trPr>
          <w:trHeight w:val="310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рабочих тетрадей и фармакологических</w:t>
            </w:r>
          </w:p>
        </w:tc>
      </w:tr>
      <w:tr w:rsidR="00121E19" w:rsidTr="003556E6">
        <w:trPr>
          <w:trHeight w:val="355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Знать   правила   заполнения   </w:t>
            </w:r>
            <w:proofErr w:type="gramStart"/>
            <w:r>
              <w:rPr>
                <w:sz w:val="22"/>
              </w:rPr>
              <w:t>рецептурных</w:t>
            </w:r>
            <w:proofErr w:type="gramEnd"/>
          </w:p>
        </w:tc>
        <w:tc>
          <w:tcPr>
            <w:tcW w:w="25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дневников.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310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бланков.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1E19" w:rsidTr="003556E6">
        <w:trPr>
          <w:trHeight w:val="911"/>
        </w:trPr>
        <w:tc>
          <w:tcPr>
            <w:tcW w:w="4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1E19" w:rsidRDefault="00121E19" w:rsidP="003556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1E19" w:rsidRDefault="00121E19" w:rsidP="00121E19">
      <w:pPr>
        <w:spacing w:line="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numPr>
          <w:ilvl w:val="0"/>
          <w:numId w:val="1"/>
        </w:numPr>
        <w:tabs>
          <w:tab w:val="left" w:pos="867"/>
        </w:tabs>
        <w:spacing w:line="236" w:lineRule="auto"/>
        <w:ind w:left="560" w:right="1700" w:firstLine="40"/>
        <w:rPr>
          <w:b/>
          <w:sz w:val="22"/>
        </w:rPr>
      </w:pPr>
      <w:r>
        <w:rPr>
          <w:b/>
          <w:sz w:val="22"/>
        </w:rPr>
        <w:t>ТРЕБОВАНИЯ К РЕЗУЛЬТАТАМ ОСВОЕНИЯ ОСНОВНОЙ ПРОФЕССИОНАЛЬНОЙ ОБРАЗОВАТЕЛЬНОЙ ПРОГРАММЫ</w:t>
      </w:r>
    </w:p>
    <w:p w:rsidR="00121E19" w:rsidRDefault="00121E19" w:rsidP="00121E19">
      <w:pPr>
        <w:spacing w:line="244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tabs>
          <w:tab w:val="left" w:pos="1860"/>
          <w:tab w:val="left" w:pos="2840"/>
          <w:tab w:val="left" w:pos="3960"/>
          <w:tab w:val="left" w:pos="5020"/>
        </w:tabs>
        <w:spacing w:line="0" w:lineRule="atLeast"/>
        <w:ind w:left="600"/>
        <w:rPr>
          <w:b/>
          <w:sz w:val="21"/>
        </w:rPr>
      </w:pPr>
      <w:r>
        <w:rPr>
          <w:sz w:val="22"/>
        </w:rPr>
        <w:t>Фельдшер</w:t>
      </w:r>
      <w:r>
        <w:rPr>
          <w:sz w:val="22"/>
        </w:rPr>
        <w:tab/>
        <w:t>должен</w:t>
      </w:r>
      <w:r>
        <w:rPr>
          <w:sz w:val="22"/>
        </w:rPr>
        <w:tab/>
        <w:t>обладать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общими</w:t>
      </w:r>
      <w:r>
        <w:rPr>
          <w:rFonts w:ascii="Times New Roman" w:eastAsia="Times New Roman" w:hAnsi="Times New Roman"/>
        </w:rPr>
        <w:tab/>
      </w:r>
      <w:r>
        <w:rPr>
          <w:b/>
          <w:sz w:val="21"/>
        </w:rPr>
        <w:t>компетенциями,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560"/>
        <w:rPr>
          <w:sz w:val="22"/>
        </w:rPr>
      </w:pPr>
      <w:proofErr w:type="gramStart"/>
      <w:r>
        <w:rPr>
          <w:sz w:val="22"/>
        </w:rPr>
        <w:t>включающими</w:t>
      </w:r>
      <w:proofErr w:type="gramEnd"/>
      <w:r>
        <w:rPr>
          <w:sz w:val="22"/>
        </w:rPr>
        <w:t xml:space="preserve"> в себя способность (по </w:t>
      </w:r>
      <w:r>
        <w:rPr>
          <w:b/>
          <w:sz w:val="22"/>
        </w:rPr>
        <w:t>углубленной подготовке</w:t>
      </w:r>
      <w:r>
        <w:rPr>
          <w:sz w:val="22"/>
        </w:rPr>
        <w:t>):</w:t>
      </w:r>
    </w:p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6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3. Принимать решения в стандартных и нестандартных ситуациях и нести за них ответственность.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54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121E19" w:rsidRDefault="00121E19" w:rsidP="00121E19">
      <w:pPr>
        <w:spacing w:line="273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5. Использовать информационно-коммуникационные технологии в профессиональной деятельности.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6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7. Брать ответственность за работу членов команды (подчиненных), за результат выполнения заданий.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55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8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121E19" w:rsidRDefault="00121E19" w:rsidP="00121E19">
      <w:pPr>
        <w:spacing w:line="27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9. Ориентироваться в условиях частой смены технологий в профессиональной деятельности.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right="120"/>
        <w:jc w:val="both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right="-139"/>
        <w:jc w:val="center"/>
        <w:rPr>
          <w:rFonts w:ascii="Times New Roman" w:eastAsia="Times New Roman" w:hAnsi="Times New Roman"/>
          <w:sz w:val="24"/>
        </w:rPr>
        <w:sectPr w:rsidR="00121E19">
          <w:pgSz w:w="11900" w:h="16838"/>
          <w:pgMar w:top="1112" w:right="726" w:bottom="430" w:left="1440" w:header="0" w:footer="0" w:gutter="0"/>
          <w:cols w:space="0" w:equalWidth="0">
            <w:col w:w="9740"/>
          </w:cols>
          <w:docGrid w:linePitch="360"/>
        </w:sectPr>
      </w:pPr>
    </w:p>
    <w:bookmarkStart w:id="56" w:name="page771"/>
    <w:bookmarkEnd w:id="56"/>
    <w:p w:rsidR="00121E19" w:rsidRDefault="00121E19" w:rsidP="00121E19">
      <w:pPr>
        <w:spacing w:line="236" w:lineRule="auto"/>
        <w:ind w:left="560"/>
        <w:rPr>
          <w:sz w:val="22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A207A0E" wp14:editId="6AF72E12">
                <wp:simplePos x="0" y="0"/>
                <wp:positionH relativeFrom="page">
                  <wp:posOffset>1195070</wp:posOffset>
                </wp:positionH>
                <wp:positionV relativeFrom="page">
                  <wp:posOffset>721995</wp:posOffset>
                </wp:positionV>
                <wp:extent cx="5895340" cy="0"/>
                <wp:effectExtent l="13970" t="7620" r="571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1pt,56.85pt" to="558.3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" strokeweight=".48pt">
                <w10:wrap anchorx="page" anchory="page"/>
              </v:line>
            </w:pict>
          </mc:Fallback>
        </mc:AlternateContent>
      </w: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right="2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6" w:lineRule="auto"/>
        <w:ind w:left="560"/>
        <w:rPr>
          <w:sz w:val="22"/>
        </w:rPr>
      </w:pP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14. Исполнять воинскую обязанность, в том числе с применением полученных профессиональных знаний (для юношей).</w:t>
      </w:r>
    </w:p>
    <w:p w:rsidR="00121E19" w:rsidRDefault="00121E19" w:rsidP="00121E19">
      <w:pPr>
        <w:spacing w:line="288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 w:firstLine="120"/>
        <w:rPr>
          <w:sz w:val="22"/>
        </w:rPr>
      </w:pPr>
      <w:r>
        <w:rPr>
          <w:sz w:val="22"/>
        </w:rPr>
        <w:t xml:space="preserve">Фельдшер должен обладать </w:t>
      </w:r>
      <w:r>
        <w:rPr>
          <w:b/>
          <w:sz w:val="22"/>
        </w:rPr>
        <w:t>профессиональными компетенциями,</w:t>
      </w:r>
      <w:r>
        <w:rPr>
          <w:sz w:val="22"/>
        </w:rPr>
        <w:t xml:space="preserve"> соответствующими основным видам профессиональной деятельности (</w:t>
      </w:r>
      <w:r>
        <w:rPr>
          <w:b/>
          <w:sz w:val="22"/>
        </w:rPr>
        <w:t>по углубленной подготовке)</w:t>
      </w:r>
      <w:r>
        <w:rPr>
          <w:sz w:val="22"/>
        </w:rPr>
        <w:t>:</w:t>
      </w:r>
    </w:p>
    <w:p w:rsidR="00121E19" w:rsidRDefault="00121E19" w:rsidP="00121E19">
      <w:pPr>
        <w:spacing w:line="2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tabs>
          <w:tab w:val="left" w:pos="1500"/>
        </w:tabs>
        <w:spacing w:line="0" w:lineRule="atLeast"/>
        <w:ind w:left="560"/>
        <w:rPr>
          <w:b/>
          <w:sz w:val="21"/>
        </w:rPr>
      </w:pPr>
      <w:r>
        <w:rPr>
          <w:b/>
          <w:sz w:val="22"/>
        </w:rPr>
        <w:t>5.2.2.</w:t>
      </w:r>
      <w:r>
        <w:rPr>
          <w:rFonts w:ascii="Times New Roman" w:eastAsia="Times New Roman" w:hAnsi="Times New Roman"/>
        </w:rPr>
        <w:tab/>
      </w:r>
      <w:r>
        <w:rPr>
          <w:b/>
          <w:sz w:val="21"/>
        </w:rPr>
        <w:t>Лечебная деятельность</w:t>
      </w:r>
    </w:p>
    <w:p w:rsidR="00121E19" w:rsidRDefault="00121E19" w:rsidP="00121E19">
      <w:pPr>
        <w:spacing w:line="2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560"/>
        <w:rPr>
          <w:sz w:val="22"/>
        </w:rPr>
      </w:pPr>
      <w:r>
        <w:rPr>
          <w:sz w:val="22"/>
        </w:rPr>
        <w:t>ПК 2.3. Выполнять лечебные вмешательства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560"/>
        <w:rPr>
          <w:sz w:val="22"/>
        </w:rPr>
      </w:pPr>
      <w:r>
        <w:rPr>
          <w:sz w:val="22"/>
        </w:rPr>
        <w:t>ПК 2.4. Проводить контроль эффективности лечения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560"/>
        <w:rPr>
          <w:sz w:val="22"/>
        </w:rPr>
      </w:pPr>
      <w:r>
        <w:rPr>
          <w:sz w:val="22"/>
        </w:rPr>
        <w:t>ПК 2.6</w:t>
      </w:r>
      <w:proofErr w:type="gramStart"/>
      <w:r>
        <w:rPr>
          <w:sz w:val="22"/>
        </w:rPr>
        <w:t xml:space="preserve"> О</w:t>
      </w:r>
      <w:proofErr w:type="gramEnd"/>
      <w:r>
        <w:rPr>
          <w:sz w:val="22"/>
        </w:rPr>
        <w:t>рганизовывать специализированный сестринский уход за пациентом.</w:t>
      </w:r>
    </w:p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19" w:lineRule="auto"/>
        <w:ind w:left="560" w:right="3200"/>
        <w:rPr>
          <w:sz w:val="22"/>
        </w:rPr>
      </w:pPr>
      <w:r>
        <w:rPr>
          <w:b/>
          <w:sz w:val="22"/>
        </w:rPr>
        <w:t xml:space="preserve">Неотложная медицинская помощь на догоспитальном этапе </w:t>
      </w:r>
      <w:r>
        <w:rPr>
          <w:sz w:val="22"/>
        </w:rPr>
        <w:t>ПК 3.2. Определять тактику ведения пациента.</w:t>
      </w:r>
    </w:p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/>
        <w:rPr>
          <w:sz w:val="22"/>
        </w:rPr>
      </w:pPr>
      <w:r>
        <w:rPr>
          <w:sz w:val="22"/>
        </w:rPr>
        <w:t>ПК 3.3. Выполнять лечебные вмешательства по оказанию медицинской помощи на догоспитальном этапе.</w:t>
      </w:r>
    </w:p>
    <w:p w:rsidR="00121E19" w:rsidRDefault="00121E19" w:rsidP="00121E19">
      <w:pPr>
        <w:spacing w:line="2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560"/>
        <w:rPr>
          <w:sz w:val="22"/>
        </w:rPr>
      </w:pPr>
      <w:r>
        <w:rPr>
          <w:sz w:val="22"/>
        </w:rPr>
        <w:t>ПК 3.4. Проводить контроль эффективности проводимых мероприятий.</w:t>
      </w:r>
    </w:p>
    <w:p w:rsidR="00121E19" w:rsidRDefault="00121E19" w:rsidP="00121E19">
      <w:pPr>
        <w:spacing w:line="287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237" w:lineRule="auto"/>
        <w:ind w:left="560"/>
        <w:rPr>
          <w:sz w:val="22"/>
        </w:rPr>
      </w:pPr>
      <w:r>
        <w:rPr>
          <w:sz w:val="22"/>
        </w:rPr>
        <w:t>ПК 3.8. Организовывать и оказывать неотложную медицинскую помощь пострадавшим в чрезвычайных ситуациях.</w:t>
      </w:r>
    </w:p>
    <w:p w:rsidR="00121E19" w:rsidRDefault="00121E19" w:rsidP="00121E19">
      <w:pPr>
        <w:spacing w:line="241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640"/>
        <w:rPr>
          <w:b/>
          <w:sz w:val="22"/>
        </w:rPr>
      </w:pPr>
      <w:r>
        <w:rPr>
          <w:b/>
          <w:sz w:val="22"/>
        </w:rPr>
        <w:t>Профилактическая деятельность</w:t>
      </w:r>
    </w:p>
    <w:p w:rsidR="00121E19" w:rsidRDefault="00121E19" w:rsidP="00121E19">
      <w:pPr>
        <w:spacing w:line="240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0" w:lineRule="atLeast"/>
        <w:ind w:left="560"/>
        <w:rPr>
          <w:sz w:val="22"/>
        </w:rPr>
      </w:pPr>
      <w:r>
        <w:rPr>
          <w:sz w:val="22"/>
        </w:rPr>
        <w:t>ПК 4.7. Организовывать здоровьесберегающую среду.</w:t>
      </w:r>
    </w:p>
    <w:p w:rsidR="00121E19" w:rsidRDefault="00121E19" w:rsidP="00121E19">
      <w:pPr>
        <w:spacing w:line="289" w:lineRule="exact"/>
        <w:rPr>
          <w:rFonts w:ascii="Times New Roman" w:eastAsia="Times New Roman" w:hAnsi="Times New Roman"/>
        </w:rPr>
      </w:pPr>
    </w:p>
    <w:p w:rsidR="00121E19" w:rsidRDefault="00121E19" w:rsidP="00121E19">
      <w:pPr>
        <w:spacing w:line="410" w:lineRule="auto"/>
        <w:ind w:left="260" w:right="440" w:firstLine="288"/>
        <w:rPr>
          <w:sz w:val="22"/>
        </w:rPr>
      </w:pPr>
      <w:r>
        <w:rPr>
          <w:sz w:val="22"/>
        </w:rPr>
        <w:t xml:space="preserve">ПК 4.8. Организовывать и проводить работу Школ здоровья для пациентов и их окружения. </w:t>
      </w:r>
      <w:proofErr w:type="gramStart"/>
      <w:r>
        <w:rPr>
          <w:sz w:val="22"/>
        </w:rPr>
        <w:t>ОК</w:t>
      </w:r>
      <w:proofErr w:type="gramEnd"/>
      <w:r>
        <w:rPr>
          <w:sz w:val="22"/>
        </w:rPr>
        <w:t xml:space="preserve"> 1-14 ПК 2.3; 2.4;2.6; 3.2-3.4; 3.8; 4.7; 4.8</w:t>
      </w: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D360E1"/>
    <w:multiLevelType w:val="hybridMultilevel"/>
    <w:tmpl w:val="F7842530"/>
    <w:lvl w:ilvl="0" w:tplc="790E7ADE">
      <w:start w:val="1"/>
      <w:numFmt w:val="decimal"/>
      <w:lvlText w:val="%1."/>
      <w:lvlJc w:val="left"/>
      <w:pPr>
        <w:ind w:left="9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19"/>
    <w:rsid w:val="00027E0C"/>
    <w:rsid w:val="000925D9"/>
    <w:rsid w:val="000F4C85"/>
    <w:rsid w:val="00112D82"/>
    <w:rsid w:val="00121E19"/>
    <w:rsid w:val="001830E4"/>
    <w:rsid w:val="00246539"/>
    <w:rsid w:val="003556E6"/>
    <w:rsid w:val="00893192"/>
    <w:rsid w:val="00AB6B4E"/>
    <w:rsid w:val="00C46E05"/>
    <w:rsid w:val="00DE60C4"/>
    <w:rsid w:val="00DF71AA"/>
    <w:rsid w:val="00E64704"/>
    <w:rsid w:val="00E85175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1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E1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21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1E19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DE60C4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DE60C4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E60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0C4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46E0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46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1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1E1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21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1E19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DE60C4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DE60C4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E60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0C4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46E0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46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030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036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6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030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prbookshop.ru/40438.html" TargetMode="External"/><Relationship Id="rId18" Type="http://schemas.openxmlformats.org/officeDocument/2006/relationships/hyperlink" Target="http://www.rlsne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ardioforum.ru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antibioti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66127.html" TargetMode="External"/><Relationship Id="rId20" Type="http://schemas.openxmlformats.org/officeDocument/2006/relationships/hyperlink" Target="http://www.carduodrug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81002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pharmatec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iprbookshop.ru/24086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11767</Words>
  <Characters>67074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2019-04-18T12:59:00Z</cp:lastPrinted>
  <dcterms:created xsi:type="dcterms:W3CDTF">2019-04-04T11:16:00Z</dcterms:created>
  <dcterms:modified xsi:type="dcterms:W3CDTF">2022-05-14T11:33:00Z</dcterms:modified>
</cp:coreProperties>
</file>