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80" w:rsidRDefault="009D6980" w:rsidP="009D698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9D6980" w:rsidRDefault="009D6980" w:rsidP="009D6980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F871B1" w:rsidRDefault="00F871B1" w:rsidP="00F871B1">
      <w:pPr>
        <w:ind w:left="720"/>
        <w:contextualSpacing/>
        <w:jc w:val="center"/>
        <w:rPr>
          <w:rFonts w:ascii="Times New Roman" w:hAnsi="Times New Roman"/>
        </w:rPr>
      </w:pPr>
    </w:p>
    <w:p w:rsidR="00F871B1" w:rsidRDefault="00F871B1" w:rsidP="00F871B1">
      <w:pPr>
        <w:ind w:left="720"/>
        <w:contextualSpacing/>
        <w:jc w:val="right"/>
        <w:rPr>
          <w:rFonts w:ascii="Times New Roman" w:hAnsi="Times New Roman"/>
        </w:rPr>
      </w:pPr>
    </w:p>
    <w:p w:rsidR="00F871B1" w:rsidRDefault="00F871B1" w:rsidP="00F871B1">
      <w:pPr>
        <w:spacing w:before="240"/>
        <w:ind w:left="720"/>
        <w:contextualSpacing/>
        <w:rPr>
          <w:rFonts w:ascii="Times New Roman" w:hAnsi="Times New Roman"/>
        </w:rPr>
      </w:pPr>
    </w:p>
    <w:p w:rsidR="00F871B1" w:rsidRDefault="00F871B1" w:rsidP="00F871B1">
      <w:pPr>
        <w:spacing w:after="0"/>
        <w:jc w:val="center"/>
        <w:rPr>
          <w:rFonts w:ascii="Times New Roman" w:hAnsi="Times New Roman"/>
          <w:b/>
        </w:rPr>
      </w:pPr>
    </w:p>
    <w:p w:rsidR="00F871B1" w:rsidRDefault="00F871B1" w:rsidP="00F871B1">
      <w:pPr>
        <w:spacing w:after="0"/>
        <w:jc w:val="center"/>
        <w:rPr>
          <w:rFonts w:ascii="Times New Roman" w:hAnsi="Times New Roman"/>
          <w:b/>
        </w:rPr>
      </w:pPr>
    </w:p>
    <w:p w:rsidR="00F871B1" w:rsidRDefault="00F871B1" w:rsidP="00F871B1">
      <w:pPr>
        <w:spacing w:after="0"/>
        <w:jc w:val="center"/>
        <w:rPr>
          <w:rFonts w:ascii="Times New Roman" w:hAnsi="Times New Roman"/>
          <w:b/>
        </w:rPr>
      </w:pPr>
    </w:p>
    <w:p w:rsidR="00F871B1" w:rsidRDefault="00F871B1" w:rsidP="00F871B1">
      <w:pPr>
        <w:spacing w:after="0"/>
        <w:jc w:val="center"/>
        <w:rPr>
          <w:rFonts w:ascii="Times New Roman" w:hAnsi="Times New Roman"/>
          <w:b/>
        </w:rPr>
      </w:pPr>
    </w:p>
    <w:p w:rsidR="00F871B1" w:rsidRDefault="00F871B1" w:rsidP="00F871B1">
      <w:pPr>
        <w:spacing w:after="0"/>
        <w:jc w:val="center"/>
        <w:rPr>
          <w:rFonts w:ascii="Times New Roman" w:hAnsi="Times New Roman"/>
          <w:b/>
        </w:rPr>
      </w:pPr>
    </w:p>
    <w:p w:rsidR="00F871B1" w:rsidRDefault="00F871B1" w:rsidP="00F871B1">
      <w:pPr>
        <w:spacing w:after="0"/>
        <w:jc w:val="center"/>
        <w:rPr>
          <w:rFonts w:ascii="Times New Roman" w:hAnsi="Times New Roman"/>
          <w:b/>
        </w:rPr>
      </w:pPr>
    </w:p>
    <w:p w:rsidR="00F871B1" w:rsidRDefault="00F871B1" w:rsidP="00F871B1">
      <w:pPr>
        <w:spacing w:after="0"/>
        <w:jc w:val="center"/>
        <w:rPr>
          <w:rFonts w:ascii="Times New Roman" w:hAnsi="Times New Roman"/>
          <w:b/>
        </w:rPr>
      </w:pPr>
    </w:p>
    <w:p w:rsidR="00F871B1" w:rsidRDefault="00F871B1" w:rsidP="00F871B1">
      <w:pPr>
        <w:spacing w:after="0"/>
        <w:jc w:val="center"/>
        <w:rPr>
          <w:rFonts w:ascii="Times New Roman" w:hAnsi="Times New Roman"/>
          <w:b/>
        </w:rPr>
      </w:pPr>
    </w:p>
    <w:p w:rsidR="00F871B1" w:rsidRDefault="00F871B1" w:rsidP="00F871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КОНТРОЛЬНО </w:t>
      </w:r>
      <w:r w:rsidR="005C0656">
        <w:rPr>
          <w:rFonts w:ascii="Times New Roman" w:hAnsi="Times New Roman"/>
          <w:b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ОЦЕНОЧНЫЕ СРЕДСТВА</w:t>
      </w:r>
    </w:p>
    <w:p w:rsidR="00F871B1" w:rsidRDefault="00F871B1" w:rsidP="00F871B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F871B1" w:rsidRPr="00C24BA4" w:rsidRDefault="00F871B1" w:rsidP="00F871B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        </w:t>
      </w:r>
      <w:r w:rsidRPr="00C24BA4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«Методика преподавания русского языка»                                </w:t>
      </w:r>
    </w:p>
    <w:p w:rsidR="00F871B1" w:rsidRDefault="00F871B1" w:rsidP="00F871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71B1" w:rsidRDefault="00F871B1" w:rsidP="00F871B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440202</w:t>
      </w:r>
      <w:r>
        <w:rPr>
          <w:rFonts w:ascii="Times New Roman" w:hAnsi="Times New Roman"/>
          <w:b/>
          <w:sz w:val="24"/>
          <w:szCs w:val="24"/>
        </w:rPr>
        <w:t xml:space="preserve"> Преподавание в начальных классах</w:t>
      </w:r>
    </w:p>
    <w:p w:rsidR="00F871B1" w:rsidRDefault="00F871B1" w:rsidP="00F871B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(код и наименование специальности)</w:t>
      </w:r>
    </w:p>
    <w:p w:rsidR="00F871B1" w:rsidRDefault="00F871B1" w:rsidP="00F871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871B1" w:rsidRDefault="00F871B1" w:rsidP="00F871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871B1" w:rsidRDefault="00F871B1" w:rsidP="00F871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871B1" w:rsidRDefault="00F871B1" w:rsidP="00F871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871B1" w:rsidRDefault="00F871B1" w:rsidP="00F871B1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базового уровня профессионального образования</w:t>
      </w:r>
    </w:p>
    <w:p w:rsidR="00F871B1" w:rsidRDefault="00F871B1" w:rsidP="00F871B1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(уровень среднего профессионального образования</w:t>
      </w:r>
      <w:proofErr w:type="gramEnd"/>
    </w:p>
    <w:p w:rsidR="00F871B1" w:rsidRDefault="00F871B1" w:rsidP="00F871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871B1" w:rsidRDefault="00F871B1" w:rsidP="00F871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871B1" w:rsidRDefault="00F871B1" w:rsidP="00F871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871B1" w:rsidRDefault="00F871B1" w:rsidP="00F871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871B1" w:rsidRDefault="00F871B1" w:rsidP="00F871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71B1" w:rsidRDefault="00F871B1" w:rsidP="00F871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71B1" w:rsidRDefault="009D6980" w:rsidP="00F871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Махачкала 2020</w:t>
      </w:r>
    </w:p>
    <w:p w:rsidR="00F871B1" w:rsidRDefault="00F871B1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9D6980" w:rsidRDefault="009D698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9D6980" w:rsidRDefault="009D698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9D6980" w:rsidRDefault="009D698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9D6980" w:rsidRDefault="009D698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</w:p>
    <w:p w:rsidR="00F871B1" w:rsidRDefault="00F871B1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>Вариант № 1.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1. Методика</w:t>
      </w:r>
      <w:r w:rsid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русского языка       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а) цели и содержание обучения русскому языку учащихся с речевой патологией;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закономерности и принципы обучения русскому языку учащихся с речевой патологией;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методы и приёмы обучения русскому языку учащихся с речевой патологией;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биологическую природу человека.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2. Предметом специальной методики русского языка является: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процесс обучения детей с тяжелой речевой патологией с целью формирования устной и письменной речи как средства общения;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процесс обучения детей с тяжёлыми нарушениями речи с целью формирования устной и письменной речи как способа коррекции их познавательной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деятельности;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образование как реальный целостный педагогический процесс;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педагогический процесс, целенаправленно организуемый в </w:t>
      </w:r>
      <w:proofErr w:type="spell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специальны</w:t>
      </w:r>
      <w:r w:rsid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Х</w:t>
      </w:r>
      <w:proofErr w:type="spellEnd"/>
      <w:r w:rsid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социальных институтах (семье, образовательных учреждениях).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3. Звуковой аналитико-синтетический метод обучения грамоте был введён: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Л.Н. Толстым;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К.Д. Ушинским;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В.Г. Горецким;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Ц.П. </w:t>
      </w:r>
      <w:proofErr w:type="spell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Балталоном</w:t>
      </w:r>
      <w:proofErr w:type="spellEnd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4. Первая книга, посвященная проблемам методики русского языка в специальной школе, была опубликована </w:t>
      </w:r>
      <w:proofErr w:type="gram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в</w:t>
      </w:r>
      <w:proofErr w:type="gramEnd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 а) 1917 г.;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1935 г.;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1965 г.;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1835 г.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5. Методика русского языка (специальная) решает следующие задачи: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определение основной направленности обучения русскому языку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школьников с тяжелыми нарушениями речи;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установление объёма и содержания учебного материала, доступного </w:t>
      </w:r>
      <w:proofErr w:type="gram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для</w:t>
      </w:r>
      <w:proofErr w:type="gramEnd"/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детей с речевой патологией;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разработка и описание наиболее рациональных и продуктивных методов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и приёмов обучения, системы упражнений, способствующих коррекции недостатков речевого и умственного развития учащихся специальных школ;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изучает закономерности речевого развития детей на разных этапах.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6. Автор первой книги, посвященной проблемам методики русского языка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в специальной школе: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К.Д. Ушинский;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М.Ф. Гнездилов;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И.П. Корнев;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М.Р. Львов.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 7. Методика обучения русскому языку как наука иерархическая </w:t>
      </w:r>
      <w:proofErr w:type="spell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разнопорядковая</w:t>
      </w:r>
      <w:proofErr w:type="spellEnd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состоит </w:t>
      </w:r>
      <w:proofErr w:type="gram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из</w:t>
      </w:r>
      <w:proofErr w:type="gramEnd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4 ступеней;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3 ступеней;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2 ступеней;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5 ступеней.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8. Первую ступень методики обучения русскому языку как науки иерархи-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ческой составляет: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система понятий;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методические рекомендации к программам;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цели, задачи, содержание учебного материала;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методы и средства обучения.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9. Вторую ступень методики обучения русскому языку как науки иерархической составляет: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цели, задачи, содержание учебного материала;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методические рекомендации к программам;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методы и средства обучения;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система понятий.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10. В качестве методов научного исследования методика русского языка</w:t>
      </w:r>
      <w:r w:rsid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использует: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наблюдение за процессом обучения школьников с тяжелыми нарушениями речи русскому языку;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изучение детских работ и документации;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анализ научно-методической литературы;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новые исследования в области обучения русскому языку учащихся специальных школ.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11.Основатель методики начального образования: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Л.Н. Толстой;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Н.Д. Ушинский;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 в) Г.Г. </w:t>
      </w:r>
      <w:proofErr w:type="spell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Рамзаева</w:t>
      </w:r>
      <w:proofErr w:type="spellEnd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М.Ф. Гнездилов.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12. В обучении школьников с тяжелыми нарушениями речи русскому языку</w:t>
      </w:r>
      <w:r w:rsid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используются данные: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психолингвистики;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физиологии;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языкознания;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педагогики.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                            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13. Краткое содержание книги, статьи содержащее элемент оценки и рекомендации к использованию в практической деятельности: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реферат;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аннотация;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аргументация;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афоризм.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14. Один из четырёх видов речевой деятельности, сущность которой </w:t>
      </w:r>
      <w:proofErr w:type="gram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со</w:t>
      </w:r>
      <w:proofErr w:type="gramEnd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-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стоит в переводе внутренней речи в </w:t>
      </w:r>
      <w:proofErr w:type="gram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акустическую</w:t>
      </w:r>
      <w:proofErr w:type="gramEnd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, в перекодировке мысли в звуковые сигналы: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говорение;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</w:t>
      </w:r>
      <w:proofErr w:type="spell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аудирование</w:t>
      </w:r>
      <w:proofErr w:type="spellEnd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письмо;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чтение.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 15. Принципы построения программы по русскому языку в школе: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    а) коррекционная направленность программного материала;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 б) практическая направленность программного материала;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 в) принцип воспитывающего обучения;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 г) принцип сознательности и активности обучения.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16. Источники обогащения методики русского языка: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практический опыт и его традиции, обобщение лучшего опыта;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развитие наук: языкознания, литературоведения, фонетики, орфографии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русского языка;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новые исследования в области теории обучения русскому языку как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фундаментальной части методики;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методический эксперимент, создание новых программ, учебников, конструирование новых типов урока.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17. Программа по русскому языку в специальной школе V вида включает в</w:t>
      </w:r>
      <w:r w:rsid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себя следующие разделы: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обучение грамоте;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развитие устной речи на основе ознакомления с предметом и явлениями</w:t>
      </w:r>
      <w:r w:rsid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окружающей действительности;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обучение произношению;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грамматика, правописание и развитие речи.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18. Важнейшая цель уроков русского языка в специальной школе V вида: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формирование речи как средства общения;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формирование речи как способа коррекции познавательной деятельности учащихся;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формирование представлений об окружающем мире;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коррекция недостатков произношения.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 19. Программа специальной (коррекционной) школы формулирует следующие задачи для преподавателя русского языка: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научить школьников правильно и осмысленно читать доступный по их</w:t>
      </w:r>
      <w:r w:rsid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пониманию текст;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б) выработать достаточно прочные навыки программного письма на основе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усвоения звукового состава языка;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повысить уровень общего развития учащихся и научить школьников </w:t>
      </w:r>
      <w:proofErr w:type="gram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по</w:t>
      </w:r>
      <w:proofErr w:type="gramEnd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-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proofErr w:type="gram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следовательно</w:t>
      </w:r>
      <w:proofErr w:type="gramEnd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и правильно излагать свои мысли в устной и письменной форме;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развивать нравственные качества школьников.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20. Обучение русскому языку в специальной (коррекционной) школе можно</w:t>
      </w:r>
      <w:r w:rsid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разделить </w:t>
      </w:r>
      <w:proofErr w:type="gram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на</w:t>
      </w:r>
      <w:proofErr w:type="gramEnd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три этапа;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четыре этапа;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пять этапов;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два этапа.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                       Вариант № 2.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1. Методическими принципами обучения школьников с тяжелыми нарушениями речи русскому языку являются следующие: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принцип коммуникативной направленности;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принципы единства развития речи и мышления;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принципы повышения звуковой и речевой мотивации;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принципы формирования чувства языка и опоры на него.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2. По степени и качеству недоразвития фонетической стороны речи учащихся специальной (коррекционной) школы V вида можно разделить: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на две группы;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 б) на три группы;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на четыре группы;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на пять групп.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3. Задачи работы по развитию речи учащихся с тяжёлыми нарушениями</w:t>
      </w:r>
      <w:r w:rsid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речи на уроках русского языка сводятся к следующему: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изучения речевого развития учащихся;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исправление дефектов речи и отработка произносительных навыков;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уточнение и активизация словарного запаса;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выработка умения связно и логично излагать свои мысли в письменной</w:t>
      </w:r>
      <w:r w:rsid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форме.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4. Учитывая основные недостатки лексической стороны речи детей, программа по русскому языку определила следующие задачи работы над словом: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обогащение словаря;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уточнение значений слов;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активизация словаря;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усвоение специальной терминологии.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5. Тексты, с которыми работают дети, могу быть различными по своим</w:t>
      </w:r>
      <w:r w:rsid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функционально-смысловым характеристикам. Различают следующие типы текста: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повествование;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описание;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сказание;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рассуждение.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6. Организация занятий по развитию связной речи должна отвечать следующим требованиям: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 а) создание соответствующих условий для возникновения у учащихся потребности говорить;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работа над логикой высказывания;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организация языковой основы для высказывания;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чёткая постановка перед детьми цели высказывания.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7. Воспитательная направленность урока русского языка включает: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формирование познавательного интереса и увлечённости изучаемым языком;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формирование грамматического строя речи детей (связной речи);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выбор текстов и другого языкового материала, обогащающего учащихся</w:t>
      </w:r>
      <w:r w:rsid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и развивающего их;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связь данного урока с </w:t>
      </w:r>
      <w:proofErr w:type="gram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предыдущими</w:t>
      </w:r>
      <w:proofErr w:type="gramEnd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8. Изучая раздел «Слово», учащиеся специальной школы знакомятся с такими категориями как: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название предмета;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признак предмета;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слог;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ударение.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9. Система работы над ошибками на уроках русского языка в специальной</w:t>
      </w:r>
      <w:r w:rsidR="00FA472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школе предусматривает следующие традиционные этапы: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исправление ошибок с учётом способности школьников с тяжелыми нарушениями речи к самостоятельности и уровню усвоения правила;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анализ ошибочных написаний, выделение групп ошибок, типичных для</w:t>
      </w:r>
      <w:r w:rsidR="00FA472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класса и каждого ученика;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организация на уроке взаимопроверки и переписывание исправленного</w:t>
      </w:r>
      <w:r w:rsidR="00FA472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материала;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организация специального урока работы над ошибками.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 10. Восприятие речи на слух и понимание её – это: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говорение;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</w:t>
      </w:r>
      <w:proofErr w:type="spell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аудирование</w:t>
      </w:r>
      <w:proofErr w:type="spellEnd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письмо;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чтение.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11. Дидактические игры на уроках русского языка чаще всего используются: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на этапе введения нового материала;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на этапе закрепления изученного материала;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на этапе актуализации опорных знаний;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на этапе проверки домашнего задания.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12. Одно из наиболее употребительных письменных грамматико-орфографических аналитико-синтетических упражнений, состоящее в воспроизведении услышанного, то есть воспринятого на слух текста или отдельных его</w:t>
      </w:r>
      <w:r w:rsid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элементов: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изложение;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сочинение;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диктант;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списывание.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                             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13. Звуковой аналитико-синтетический метод обучения грамоте был введён: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К.Д. Ушинским;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Л.Н. Толстым;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В.Г. Горецким;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Ц.П. </w:t>
      </w:r>
      <w:proofErr w:type="spell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Балталоном</w:t>
      </w:r>
      <w:proofErr w:type="spellEnd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14. Изложения по полноте передачи содержания и языковых средств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можно разделить на следующие виды: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а) полные;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б) </w:t>
      </w:r>
      <w:proofErr w:type="gram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близкие</w:t>
      </w:r>
      <w:proofErr w:type="gramEnd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к тексту;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в) выборочные;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г) сжатые.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15. Один из наиболее употребительных видов письменных </w:t>
      </w:r>
      <w:proofErr w:type="spell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упражнений</w:t>
      </w:r>
      <w:proofErr w:type="gram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,и</w:t>
      </w:r>
      <w:proofErr w:type="gramEnd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спользуемых</w:t>
      </w:r>
      <w:proofErr w:type="spellEnd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при обучении технике письма и каллиграфии: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диктант;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списывание;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изложение;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сочинение.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16. Слоговые методы обучения грамоте – это методы, в системе которых за единицу анализа, синтеза и чтения берётся: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буква;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звук;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слог;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слово.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17. Методические условия речевого развития учащихся специальной (коррекционной) школы можно сформулировать так: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уточнение представлений учащихся о предметах окружающего мира;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обогащение представлений учащихся о предметах и явлениях окружающего мира;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повышение заинтересованности ребёнка в речевом высказывании;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обеспечение высказываний учащихся необходимыми языковыми средствами.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18. В процессе работы над связной речью учащиеся приобретают следующие умения: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а) отличать связное высказывание от набора отдельных предложений;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б) определять тему высказывания;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в) выделять идею высказывания;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г) списывать с доски буквы и слоги в тетрадь.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19. Для развития мелких мышц кисти рук на уроках русского языка в школе</w:t>
      </w:r>
      <w:r w:rsidR="00FA472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V вида можно использовать такие упражнения, как: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вырезание по контуру из бумаги;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рисование предметов, по форме напоминающих буквы;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письмо элементов букв;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шитьё элементов букв.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20. Букварный период в специальной (коррекционной) школе подразделяется: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на два этапа;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на три этапа;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на четыре этапа;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на шесть этапов.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                         Вариант № 3.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1. Предметом методики русского языка (специальной) является: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процесс обучения детей с тяжелой речевой патологией с целью формирования устной и письменной речи как средства общения;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процесс обучения детей с ТНР с целью формирования устной и письменной речи как способа коррекции их познавательной деятельности;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 в) образование как реальный целостный педагогический процесс;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педагогический процесс, целенаправленно организуемый в специальных</w:t>
      </w:r>
      <w:r w:rsidR="00FA472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социальных институтах (семье, образовательных учреждениях).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2. В обучении школьников с тяжелыми нарушениями речи русскому языку</w:t>
      </w:r>
      <w:r w:rsidR="00FA472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используются данные: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психолингвистики;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физиологии;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языкознания;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педагогики.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3. Звуковой аналитико-синтетический метод обучения грамоте был введён: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В.Г. Горецким;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К.Д. Ушинским;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Л.Н. Толстым;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Ц.П. </w:t>
      </w:r>
      <w:proofErr w:type="spell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Балталоном</w:t>
      </w:r>
      <w:proofErr w:type="spellEnd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4. К методическим условиям речевого развития учащихся специально</w:t>
      </w:r>
      <w:proofErr w:type="gram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й(</w:t>
      </w:r>
      <w:proofErr w:type="gramEnd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коррекционной) школы можно отнести следующие: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уточнение представлений учащихся о предметах окружающего мира;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обогащение представлений учащихся о предметах и явлениях окружающего мира;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повышение заинтересованности ребёнка в речевом высказывании;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обеспечение высказываний учащихся необходимыми языковыми средствами.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5. Для выявления наличия звука в слове на уроках русского языка используют следующие приёмы: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  а) отбор картинок, в названиях которых есть изучаемый звук;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выполнение учениками различных действий (хлопанье в ладоши, показ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знака светофора и др.) на слова с заданным звуком;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называние детьми слов с требуемым звуком в прочитанном учителем</w:t>
      </w:r>
      <w:r w:rsidR="00FA472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четверостишии;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выделение </w:t>
      </w:r>
      <w:proofErr w:type="spell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звукопроизносительного</w:t>
      </w:r>
      <w:proofErr w:type="spellEnd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слова из предложения.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                             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6. Методика обучения русскому языку (специальная) как наука иерархическая </w:t>
      </w:r>
      <w:proofErr w:type="spell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разнопорядковая</w:t>
      </w:r>
      <w:proofErr w:type="spellEnd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состоит </w:t>
      </w:r>
      <w:proofErr w:type="gram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из</w:t>
      </w:r>
      <w:proofErr w:type="gramEnd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2 ступеней;           в) 4 ступеней;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3 ступеней;           г) 5 ступеней.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7. В качестве методов научного исследования специальная методика русского языка использует: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анализ научно-методической литературы;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наблюдение за процессом обучения школьников русскому языку;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новые исследования в области теории обучения русскому языку;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изучение детских работ и документации.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8. Методика русского языка в специальной (коррекционной) школе исследует: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методы и приёмы обучения русскому языку;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биологическую природу человека;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цели и содержание обучения русскому языку учащихся с тяжелой речевой патологией;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закономерности и принципы обучения.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9. Автор первой книги, посвященной проблемам методики русского языка </w:t>
      </w:r>
      <w:proofErr w:type="gram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в</w:t>
      </w:r>
      <w:proofErr w:type="gramEnd"/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специальной школе: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</w:t>
      </w:r>
      <w:proofErr w:type="spell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Н.Д.Ушинский</w:t>
      </w:r>
      <w:proofErr w:type="spellEnd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М.Р. Львов;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Л.С. Выготский;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М.Ф. Гнездилов.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10. Первую ступень методики обучения русскому языку, как науки иерархической, составляет: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методы и средства обучения;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цели, задачи и содержание учебного материала;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система понятий;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методические рекомендации к программным темам.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11. Задачи грамматики и правописания в начальных классах специальной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школы следующие: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дать учащимся законченный круг знаний по грамматике;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продолжить работу над уточнением, расширением и активизацией словарного запаса;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учить </w:t>
      </w:r>
      <w:proofErr w:type="gramStart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осознанно</w:t>
      </w:r>
      <w:proofErr w:type="gramEnd"/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употреблять различные типы и виды предложений;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совершенствовать умение пользоваться связной устной и письменной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речью.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12. Слоговые методы обучения грамоте – это методы, в системе которых за единицу анализа, синтеза и чтения берётся: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звук;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буква;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слог;</w:t>
      </w:r>
    </w:p>
    <w:p w:rsidR="00390E40" w:rsidRPr="00C24BA4" w:rsidRDefault="00390E40" w:rsidP="00390E40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C24BA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слово.</w:t>
      </w:r>
    </w:p>
    <w:p w:rsidR="00402B2C" w:rsidRPr="00C24BA4" w:rsidRDefault="00402B2C">
      <w:pPr>
        <w:rPr>
          <w:b/>
          <w:sz w:val="24"/>
          <w:szCs w:val="24"/>
        </w:rPr>
      </w:pPr>
    </w:p>
    <w:sectPr w:rsidR="00402B2C" w:rsidRPr="00C24BA4" w:rsidSect="00402B2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82D" w:rsidRDefault="003F582D" w:rsidP="00FA472D">
      <w:pPr>
        <w:spacing w:after="0" w:line="240" w:lineRule="auto"/>
      </w:pPr>
      <w:r>
        <w:separator/>
      </w:r>
    </w:p>
  </w:endnote>
  <w:endnote w:type="continuationSeparator" w:id="0">
    <w:p w:rsidR="003F582D" w:rsidRDefault="003F582D" w:rsidP="00FA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68122"/>
      <w:docPartObj>
        <w:docPartGallery w:val="Page Numbers (Bottom of Page)"/>
        <w:docPartUnique/>
      </w:docPartObj>
    </w:sdtPr>
    <w:sdtEndPr/>
    <w:sdtContent>
      <w:p w:rsidR="00FA472D" w:rsidRDefault="00FD4D6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06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472D" w:rsidRDefault="00FA47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82D" w:rsidRDefault="003F582D" w:rsidP="00FA472D">
      <w:pPr>
        <w:spacing w:after="0" w:line="240" w:lineRule="auto"/>
      </w:pPr>
      <w:r>
        <w:separator/>
      </w:r>
    </w:p>
  </w:footnote>
  <w:footnote w:type="continuationSeparator" w:id="0">
    <w:p w:rsidR="003F582D" w:rsidRDefault="003F582D" w:rsidP="00FA4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E40"/>
    <w:rsid w:val="00390E40"/>
    <w:rsid w:val="003F582D"/>
    <w:rsid w:val="00402B2C"/>
    <w:rsid w:val="005C0656"/>
    <w:rsid w:val="0064244D"/>
    <w:rsid w:val="008D2340"/>
    <w:rsid w:val="009D6980"/>
    <w:rsid w:val="00BA44ED"/>
    <w:rsid w:val="00C24BA4"/>
    <w:rsid w:val="00F2325D"/>
    <w:rsid w:val="00F871B1"/>
    <w:rsid w:val="00FA472D"/>
    <w:rsid w:val="00FD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90E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0E4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A4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472D"/>
  </w:style>
  <w:style w:type="paragraph" w:styleId="a5">
    <w:name w:val="footer"/>
    <w:basedOn w:val="a"/>
    <w:link w:val="a6"/>
    <w:uiPriority w:val="99"/>
    <w:unhideWhenUsed/>
    <w:rsid w:val="00FA4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47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BECED-A1FF-44C0-9D55-11B1F435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8</cp:revision>
  <dcterms:created xsi:type="dcterms:W3CDTF">2016-06-03T18:59:00Z</dcterms:created>
  <dcterms:modified xsi:type="dcterms:W3CDTF">2020-07-28T10:24:00Z</dcterms:modified>
</cp:coreProperties>
</file>