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19" w:rsidRPr="00AC3CB3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Муниципальное бюджетное</w:t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 </w:t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УТВЕРЖДАЮ</w:t>
      </w:r>
      <w:r w:rsid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»</w:t>
      </w:r>
    </w:p>
    <w:p w:rsidR="00A00519" w:rsidRPr="00AC3CB3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общеобразовательное учреждение</w:t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 </w:t>
      </w:r>
    </w:p>
    <w:p w:rsidR="00A00519" w:rsidRPr="00AC3CB3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Петрозаводского городского округа</w:t>
      </w:r>
      <w:r w:rsid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ab/>
        <w:t xml:space="preserve">           Директор МОУ «Академический лицей»</w:t>
      </w:r>
    </w:p>
    <w:p w:rsidR="00A00519" w:rsidRPr="00AC3CB3" w:rsidRDefault="00A00519" w:rsidP="00AC3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</w:t>
      </w:r>
      <w:r w:rsid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</w:t>
      </w:r>
      <w:r w:rsidRP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«</w:t>
      </w:r>
      <w:r w:rsidR="00AC3CB3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>Академический лицей»</w:t>
      </w:r>
    </w:p>
    <w:p w:rsidR="00A00519" w:rsidRPr="00AC3CB3" w:rsidRDefault="00AC3CB3" w:rsidP="00AC3CB3">
      <w:pPr>
        <w:tabs>
          <w:tab w:val="left" w:pos="68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______________________ Е.В.Чеботарева</w:t>
      </w:r>
    </w:p>
    <w:p w:rsidR="00A00519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C3CB3" w:rsidRDefault="00AC3CB3" w:rsidP="00AC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00519" w:rsidRPr="001C0F22" w:rsidRDefault="00A00519" w:rsidP="00AC3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C0F22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>Должностная инструкция</w:t>
      </w:r>
      <w:r w:rsidR="00C247DD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завхоза</w:t>
      </w:r>
    </w:p>
    <w:p w:rsidR="00A00519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00519" w:rsidRPr="00E015F9" w:rsidRDefault="00A00519" w:rsidP="00A005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00519" w:rsidRPr="005924D9" w:rsidRDefault="00EF48CB" w:rsidP="00EF48CB">
      <w:pPr>
        <w:pStyle w:val="a3"/>
        <w:spacing w:before="0" w:beforeAutospacing="0" w:after="0" w:afterAutospacing="0"/>
        <w:ind w:firstLine="708"/>
        <w:rPr>
          <w:b/>
          <w:bCs/>
        </w:rPr>
      </w:pPr>
      <w:r>
        <w:rPr>
          <w:b/>
          <w:bCs/>
        </w:rPr>
        <w:t>1.</w:t>
      </w:r>
      <w:r w:rsidR="00A00519">
        <w:rPr>
          <w:b/>
          <w:bCs/>
        </w:rPr>
        <w:t>Общие положения</w:t>
      </w:r>
    </w:p>
    <w:p w:rsidR="00F37B92" w:rsidRPr="00C247DD" w:rsidRDefault="0070749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F37B92" w:rsidRPr="00C247DD">
        <w:rPr>
          <w:rFonts w:ascii="Times New Roman" w:eastAsia="Times New Roman" w:hAnsi="Times New Roman" w:cs="Times New Roman"/>
          <w:lang w:eastAsia="ru-RU"/>
        </w:rPr>
        <w:t>Завхоз школы назначается и освобождается от должности директором школы. На период отпуска и временной нетрудоспособности завхоза его обязанности могут быть возложены на других заместителей директора или на сотрудника младшего обслуживающего персонала из числа наиболее опытных.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1.2.3авхоз школы подчиняется непосредственно заместителю директора школы по АХЧ.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1.3.</w:t>
      </w:r>
      <w:r w:rsidR="0070749D" w:rsidRPr="00C247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47DD">
        <w:rPr>
          <w:rFonts w:ascii="Times New Roman" w:eastAsia="Times New Roman" w:hAnsi="Times New Roman" w:cs="Times New Roman"/>
          <w:lang w:eastAsia="ru-RU"/>
        </w:rPr>
        <w:t>Завхозу непосредственно подчиняются: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-младший обслуживающий персонал</w:t>
      </w:r>
      <w:r w:rsidR="005F136D" w:rsidRPr="00C247DD">
        <w:rPr>
          <w:rFonts w:ascii="Times New Roman" w:eastAsia="Times New Roman" w:hAnsi="Times New Roman" w:cs="Times New Roman"/>
          <w:lang w:eastAsia="ru-RU"/>
        </w:rPr>
        <w:t xml:space="preserve"> (МОП)</w:t>
      </w:r>
      <w:r w:rsidRPr="00C247DD">
        <w:rPr>
          <w:rFonts w:ascii="Times New Roman" w:eastAsia="Times New Roman" w:hAnsi="Times New Roman" w:cs="Times New Roman"/>
          <w:lang w:eastAsia="ru-RU"/>
        </w:rPr>
        <w:t>.</w:t>
      </w:r>
    </w:p>
    <w:p w:rsidR="00F37B92" w:rsidRPr="00C247DD" w:rsidRDefault="00C247D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1.4</w:t>
      </w:r>
      <w:r w:rsidR="00F37B92" w:rsidRPr="00C247DD">
        <w:rPr>
          <w:rFonts w:ascii="Times New Roman" w:eastAsia="Times New Roman" w:hAnsi="Times New Roman" w:cs="Times New Roman"/>
          <w:lang w:eastAsia="ru-RU"/>
        </w:rPr>
        <w:t xml:space="preserve">.В своей деятельности завхоз руководствуется конституцией Российской Федерации Законом Российской Федерации «Об образовании», Типовым положением об общеобразовательном учреждении, Федеральным законом </w:t>
      </w:r>
      <w:proofErr w:type="gramStart"/>
      <w:r w:rsidR="00F37B92" w:rsidRPr="00C247DD">
        <w:rPr>
          <w:rFonts w:ascii="Times New Roman" w:eastAsia="Times New Roman" w:hAnsi="Times New Roman" w:cs="Times New Roman"/>
          <w:lang w:eastAsia="ru-RU"/>
        </w:rPr>
        <w:t>об</w:t>
      </w:r>
      <w:proofErr w:type="gramEnd"/>
      <w:r w:rsidR="00F37B92" w:rsidRPr="00C247DD">
        <w:rPr>
          <w:rFonts w:ascii="Times New Roman" w:eastAsia="Times New Roman" w:hAnsi="Times New Roman" w:cs="Times New Roman"/>
          <w:lang w:eastAsia="ru-RU"/>
        </w:rPr>
        <w:t xml:space="preserve"> Российской Федерации «О бухгалтерском учете», указами Президента Российской Федерации, решениями Правительства Российской Федерации и органов управления образованием всех уровней по вопросам образования;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</w:t>
      </w:r>
      <w:r w:rsidR="005F136D" w:rsidRPr="00C247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37B92" w:rsidRPr="00C247DD">
        <w:rPr>
          <w:rFonts w:ascii="Times New Roman" w:eastAsia="Times New Roman" w:hAnsi="Times New Roman" w:cs="Times New Roman"/>
          <w:lang w:eastAsia="ru-RU"/>
        </w:rPr>
        <w:t>(контрактом). Завхоз соблюдает Конвенцию ООН о правах ребенка.</w:t>
      </w:r>
    </w:p>
    <w:p w:rsidR="00EF48CB" w:rsidRPr="00C247DD" w:rsidRDefault="00EF48CB" w:rsidP="00F37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7B92" w:rsidRPr="00C247DD" w:rsidRDefault="00F37B92" w:rsidP="00F37B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>2. Функции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Основными направлениями деятельности завхоза являются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 xml:space="preserve">2.1.Организация хозяйственной деятельности Школы, руководство ею и </w:t>
      </w:r>
      <w:proofErr w:type="gramStart"/>
      <w:r w:rsidRPr="00C247DD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C247DD">
        <w:rPr>
          <w:rFonts w:ascii="Times New Roman" w:eastAsia="Times New Roman" w:hAnsi="Times New Roman" w:cs="Times New Roman"/>
          <w:lang w:eastAsia="ru-RU"/>
        </w:rPr>
        <w:t xml:space="preserve"> развитием этой</w:t>
      </w:r>
      <w:r w:rsidR="00C247DD" w:rsidRPr="00C247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247DD">
        <w:rPr>
          <w:rFonts w:ascii="Times New Roman" w:eastAsia="Times New Roman" w:hAnsi="Times New Roman" w:cs="Times New Roman"/>
          <w:lang w:eastAsia="ru-RU"/>
        </w:rPr>
        <w:t>деятельности;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>2.2.Руководство коллективом младшего обслуживающего персонала;</w:t>
      </w:r>
    </w:p>
    <w:p w:rsidR="00F37B92" w:rsidRPr="00C247DD" w:rsidRDefault="00F37B92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47DD">
        <w:rPr>
          <w:rFonts w:ascii="Times New Roman" w:eastAsia="Times New Roman" w:hAnsi="Times New Roman" w:cs="Times New Roman"/>
          <w:lang w:eastAsia="ru-RU"/>
        </w:rPr>
        <w:t xml:space="preserve">2.3.Осуществление </w:t>
      </w:r>
      <w:proofErr w:type="gramStart"/>
      <w:r w:rsidRPr="00C247DD">
        <w:rPr>
          <w:rFonts w:ascii="Times New Roman" w:eastAsia="Times New Roman" w:hAnsi="Times New Roman" w:cs="Times New Roman"/>
          <w:lang w:eastAsia="ru-RU"/>
        </w:rPr>
        <w:t>контроля за</w:t>
      </w:r>
      <w:proofErr w:type="gramEnd"/>
      <w:r w:rsidRPr="00C247DD">
        <w:rPr>
          <w:rFonts w:ascii="Times New Roman" w:eastAsia="Times New Roman" w:hAnsi="Times New Roman" w:cs="Times New Roman"/>
          <w:lang w:eastAsia="ru-RU"/>
        </w:rPr>
        <w:t xml:space="preserve"> хозяйственным обслуживанием и надлежащим состоянием Школы.</w:t>
      </w:r>
    </w:p>
    <w:p w:rsidR="00EF48CB" w:rsidRPr="00C247DD" w:rsidRDefault="00EF48CB" w:rsidP="00F37B9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37B92" w:rsidRPr="00C247DD" w:rsidRDefault="00F37B92" w:rsidP="00F37B9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="00B0719D">
        <w:rPr>
          <w:rFonts w:ascii="Times New Roman" w:eastAsia="Times New Roman" w:hAnsi="Times New Roman" w:cs="Times New Roman"/>
          <w:b/>
          <w:bCs/>
          <w:lang w:eastAsia="ru-RU"/>
        </w:rPr>
        <w:t xml:space="preserve"> Должностные обязанности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1.2.1.Обеспечивает хозяйственное обслуживание и надлежащее состояние в соответствии с правилами и нормами производственной санитарии и противопожарной защиты учреждения, а также </w:t>
      </w:r>
      <w:proofErr w:type="gramStart"/>
      <w:r w:rsidRPr="00C247DD">
        <w:rPr>
          <w:sz w:val="22"/>
          <w:szCs w:val="22"/>
        </w:rPr>
        <w:t>контроль за</w:t>
      </w:r>
      <w:proofErr w:type="gramEnd"/>
      <w:r w:rsidRPr="00C247DD">
        <w:rPr>
          <w:sz w:val="22"/>
          <w:szCs w:val="22"/>
        </w:rPr>
        <w:t xml:space="preserve"> исправностью оборудования (освещения, систем отопления, др.),  составлении смет хозяйственных расходов.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1.2.2. Принимает участие в разработке планов текущих и капитальных ремонтов основных фондов (систем водоснабжения, воздухопроводов и др.), составлении смет хозяйственных расходов.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1.2.3. Организует проведение ремонта помещений, осуществляет </w:t>
      </w:r>
      <w:proofErr w:type="gramStart"/>
      <w:r w:rsidRPr="00C247DD">
        <w:rPr>
          <w:sz w:val="22"/>
          <w:szCs w:val="22"/>
        </w:rPr>
        <w:t>контроль за</w:t>
      </w:r>
      <w:proofErr w:type="gramEnd"/>
      <w:r w:rsidRPr="00C247DD">
        <w:rPr>
          <w:sz w:val="22"/>
          <w:szCs w:val="22"/>
        </w:rPr>
        <w:t xml:space="preserve"> качеством выполнения ремонтных работ.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1.2.4. Обеспечивает подразделения учреждения мебелью, хозяйственным инвентарём, средствами механизации инженерного и управленческого труда, осуществляет наблюдение за их сохранностью и проведением своевременного ремонта 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1.2.5. Контролирует рациональное расходование материалов и средств, выделяемых для хозяйственных целей. 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1.2.6. Руководит работами по благоустройству, озеленению и уборке помещений учреждения и прилегающей территории, праздничному художественному оформлению помещений.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1.2.7. Обеспечивает выполнение противопожарных мероприятий и содержание в исправном состоянии пожарного инвентаря.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lastRenderedPageBreak/>
        <w:t>1.2.8. Следит за санитарным состоянием помещений учреждения и прилегающей территории.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1.2.9. Принимает меры по своевременной обработке помещений от бытовых насекомых, грызунов и пр.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1.2.10. Организует своевременный вывоз макулатуры, прочих отходов. 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1.2.11. Организует хранение, обеспечивает сохранность инвентаря и прочего имущества учреждения в соответствии со своими функциональными обязанностями, ведёт учёт и составляет отчёты о сохранности и состоянии инвентаря и прочего имущества.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1.2.12. Производит инвентаризацию, списание малоценных и быстроизнашивающихся предметов.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1.2.13.Своевременно обеспечивает работников учреждения канцелярскими принадлежностями, расходными материалами к хозяйственно-бытовой и оргтехнике, предметами хозяйственного обихода, спецодеждой, инструментами.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 xml:space="preserve">1.2.14.Исполняет приказы и распоряжения администрации учреждения.  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1.2.15.Соблюдает сам и контролирует соблюдение работниками трудовой и производственной дисциплины, правил и норм охраны труда, требований производственной санитарии и гигиены, требований противопожарной безопасности, гражданской обороны.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1.2.17. Принимает меры по предотвращению и ликвидации конфликтных ситуаций.</w:t>
      </w:r>
    </w:p>
    <w:p w:rsid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  <w:r w:rsidRPr="00C247DD">
        <w:rPr>
          <w:sz w:val="22"/>
          <w:szCs w:val="22"/>
        </w:rPr>
        <w:t>1.2.18. Информирует руководство об имеющихся недостатках в работе учреждения, принимаемых мерах по их ликвидации.</w:t>
      </w:r>
    </w:p>
    <w:p w:rsidR="00C247DD" w:rsidRPr="00C247DD" w:rsidRDefault="00C247DD" w:rsidP="00C247DD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:rsidR="00F37B92" w:rsidRPr="00C247DD" w:rsidRDefault="00F37B92" w:rsidP="00F37B92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="00B0719D">
        <w:rPr>
          <w:rFonts w:ascii="Times New Roman" w:eastAsia="Times New Roman" w:hAnsi="Times New Roman" w:cs="Times New Roman"/>
          <w:b/>
          <w:bCs/>
          <w:lang w:eastAsia="ru-RU"/>
        </w:rPr>
        <w:t xml:space="preserve"> Права</w:t>
      </w: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F37B92" w:rsidRPr="00C247DD" w:rsidRDefault="00C247D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4.1 .</w:t>
      </w:r>
      <w:r w:rsidR="00F37B92" w:rsidRPr="00C247DD">
        <w:rPr>
          <w:rFonts w:ascii="Times New Roman" w:eastAsia="Times New Roman" w:hAnsi="Times New Roman" w:cs="Times New Roman"/>
          <w:bCs/>
          <w:lang w:eastAsia="ru-RU"/>
        </w:rPr>
        <w:t>Завхоз   имеет право в пределах своей компетенции:</w:t>
      </w:r>
    </w:p>
    <w:p w:rsidR="00F37B92" w:rsidRDefault="00C247D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47DD">
        <w:rPr>
          <w:rFonts w:ascii="Times New Roman" w:eastAsia="Times New Roman" w:hAnsi="Times New Roman" w:cs="Times New Roman"/>
          <w:bCs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bCs/>
          <w:lang w:eastAsia="ru-RU"/>
        </w:rPr>
        <w:t>Давать распоряжения и указания  и предпринимать соответствующие действия по устранению причин, создавших конфликтную ситуацию.</w:t>
      </w:r>
    </w:p>
    <w:p w:rsidR="00C247DD" w:rsidRDefault="00C247D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4.2. Вносить предложения администрации учреждения по улучшению работы, относящейся к функциональным обязанностям Заведующего хозяйством и всего учреждения в целом.</w:t>
      </w:r>
    </w:p>
    <w:p w:rsidR="00C247DD" w:rsidRPr="00C247DD" w:rsidRDefault="00C247DD" w:rsidP="00C247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37B92" w:rsidRPr="00C247DD" w:rsidRDefault="00F37B92" w:rsidP="00F37B9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>5 Ответственность</w:t>
      </w:r>
    </w:p>
    <w:p w:rsidR="00F37B92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 З</w:t>
      </w:r>
      <w:r w:rsidRPr="00B0719D">
        <w:rPr>
          <w:rFonts w:ascii="Times New Roman" w:eastAsia="Times New Roman" w:hAnsi="Times New Roman" w:cs="Times New Roman"/>
          <w:bCs/>
          <w:lang w:eastAsia="ru-RU"/>
        </w:rPr>
        <w:t xml:space="preserve">аведующий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хозяйством несёт ответственность: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5.1.1. За невыполнение функциональных обязанностей.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5.1.2. За недостоверную  информацию о состоянии выполнения полученных заданий и поручений, нарушение сроков их исполнения.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5.1.3.За невыполнение приказов, распоряжений директора школы.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5.1.4.За нарушение Правил внутреннего трудового распорядка, правил противопожарной безопасности и техники безопасности, установленных в учреждении.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5.1.5.За разглашение коммерческой тайны.</w:t>
      </w:r>
    </w:p>
    <w:p w:rsid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5.1.6.За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несохранность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, порчу, недостачу материальных ценностей в соответствии с заключённым с Заведующим хозяйством договором о полной материальной ответственности.</w:t>
      </w:r>
    </w:p>
    <w:p w:rsidR="00B0719D" w:rsidRPr="00B0719D" w:rsidRDefault="00B0719D" w:rsidP="00B071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37B92" w:rsidRPr="00C247DD" w:rsidRDefault="00F37B92" w:rsidP="00B0719D">
      <w:pPr>
        <w:spacing w:after="0" w:line="240" w:lineRule="auto"/>
        <w:ind w:left="360" w:firstLine="348"/>
        <w:jc w:val="both"/>
      </w:pPr>
      <w:r w:rsidRPr="00C247DD">
        <w:rPr>
          <w:rFonts w:ascii="Times New Roman" w:eastAsia="Times New Roman" w:hAnsi="Times New Roman" w:cs="Times New Roman"/>
          <w:b/>
          <w:bCs/>
          <w:lang w:eastAsia="ru-RU"/>
        </w:rPr>
        <w:t xml:space="preserve">6. </w:t>
      </w:r>
      <w:r w:rsidR="00B0719D">
        <w:rPr>
          <w:rFonts w:ascii="Times New Roman" w:eastAsia="Times New Roman" w:hAnsi="Times New Roman" w:cs="Times New Roman"/>
          <w:b/>
          <w:bCs/>
          <w:lang w:eastAsia="ru-RU"/>
        </w:rPr>
        <w:t>Условия работы</w:t>
      </w:r>
    </w:p>
    <w:p w:rsidR="00F37B92" w:rsidRPr="00B0719D" w:rsidRDefault="00B0719D" w:rsidP="00F37B92">
      <w:pPr>
        <w:rPr>
          <w:rFonts w:ascii="Times New Roman" w:hAnsi="Times New Roman" w:cs="Times New Roman"/>
        </w:rPr>
      </w:pPr>
      <w:r w:rsidRPr="00B0719D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>Р</w:t>
      </w:r>
      <w:r w:rsidRPr="00B0719D">
        <w:rPr>
          <w:rFonts w:ascii="Times New Roman" w:hAnsi="Times New Roman" w:cs="Times New Roman"/>
        </w:rPr>
        <w:t>ежим работы заведующего хозяйством определяется в соответствии с Правилами внутреннего трудового распорядка, установленными на предприятии.</w:t>
      </w:r>
    </w:p>
    <w:p w:rsidR="00F37B92" w:rsidRPr="00C247DD" w:rsidRDefault="00F37B92" w:rsidP="00F37B92"/>
    <w:p w:rsidR="00F37B92" w:rsidRPr="00C247DD" w:rsidRDefault="00F37B92" w:rsidP="00F37B92">
      <w:pPr>
        <w:rPr>
          <w:rFonts w:ascii="Times New Roman" w:eastAsia="Times New Roman" w:hAnsi="Times New Roman" w:cs="Times New Roman"/>
          <w:i/>
          <w:lang w:eastAsia="ru-RU"/>
        </w:rPr>
      </w:pPr>
      <w:r w:rsidRPr="00C247DD">
        <w:rPr>
          <w:rFonts w:ascii="Times New Roman" w:eastAsia="Times New Roman" w:hAnsi="Times New Roman" w:cs="Times New Roman"/>
          <w:i/>
          <w:lang w:eastAsia="ru-RU"/>
        </w:rPr>
        <w:t xml:space="preserve">С инструкцией </w:t>
      </w:r>
      <w:proofErr w:type="gramStart"/>
      <w:r w:rsidRPr="00C247DD">
        <w:rPr>
          <w:rFonts w:ascii="Times New Roman" w:eastAsia="Times New Roman" w:hAnsi="Times New Roman" w:cs="Times New Roman"/>
          <w:i/>
          <w:lang w:eastAsia="ru-RU"/>
        </w:rPr>
        <w:t>ознакомлен</w:t>
      </w:r>
      <w:proofErr w:type="gramEnd"/>
      <w:r w:rsidRPr="00C247DD">
        <w:rPr>
          <w:rFonts w:ascii="Times New Roman" w:eastAsia="Times New Roman" w:hAnsi="Times New Roman" w:cs="Times New Roman"/>
          <w:i/>
          <w:lang w:eastAsia="ru-RU"/>
        </w:rPr>
        <w:t>________________________________________</w:t>
      </w:r>
    </w:p>
    <w:p w:rsidR="00F37B92" w:rsidRPr="00C247DD" w:rsidRDefault="00F37B92" w:rsidP="00F37B92">
      <w:pPr>
        <w:rPr>
          <w:rFonts w:ascii="Times New Roman" w:eastAsia="Times New Roman" w:hAnsi="Times New Roman" w:cs="Times New Roman"/>
          <w:i/>
          <w:lang w:eastAsia="ru-RU"/>
        </w:rPr>
      </w:pPr>
      <w:r w:rsidRPr="00C247DD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Подпись                             ФИО                           дата</w:t>
      </w:r>
    </w:p>
    <w:p w:rsidR="00F37B92" w:rsidRPr="00C247DD" w:rsidRDefault="00F37B92" w:rsidP="00F37B92">
      <w:pPr>
        <w:rPr>
          <w:rFonts w:ascii="Times New Roman" w:eastAsia="Times New Roman" w:hAnsi="Times New Roman" w:cs="Times New Roman"/>
          <w:i/>
          <w:lang w:eastAsia="ru-RU"/>
        </w:rPr>
      </w:pPr>
      <w:r w:rsidRPr="00C247DD">
        <w:rPr>
          <w:rFonts w:ascii="Times New Roman" w:eastAsia="Times New Roman" w:hAnsi="Times New Roman" w:cs="Times New Roman"/>
          <w:i/>
          <w:lang w:eastAsia="ru-RU"/>
        </w:rPr>
        <w:t>Экземпляр должностной инструкции</w:t>
      </w:r>
    </w:p>
    <w:p w:rsidR="00F37B92" w:rsidRPr="00C247DD" w:rsidRDefault="00F37B92" w:rsidP="00F37B92">
      <w:pPr>
        <w:rPr>
          <w:rFonts w:ascii="Times New Roman" w:eastAsia="Times New Roman" w:hAnsi="Times New Roman" w:cs="Times New Roman"/>
          <w:i/>
          <w:lang w:eastAsia="ru-RU"/>
        </w:rPr>
      </w:pPr>
      <w:r w:rsidRPr="00C247DD">
        <w:rPr>
          <w:rFonts w:ascii="Times New Roman" w:eastAsia="Times New Roman" w:hAnsi="Times New Roman" w:cs="Times New Roman"/>
          <w:i/>
          <w:lang w:eastAsia="ru-RU"/>
        </w:rPr>
        <w:t>получил                                ________________________________________</w:t>
      </w:r>
    </w:p>
    <w:p w:rsidR="007A5AF2" w:rsidRPr="00C247DD" w:rsidRDefault="007A5AF2"/>
    <w:sectPr w:rsidR="007A5AF2" w:rsidRPr="00C247DD" w:rsidSect="007A5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2EC4"/>
    <w:multiLevelType w:val="multilevel"/>
    <w:tmpl w:val="6F36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03C7F"/>
    <w:multiLevelType w:val="hybridMultilevel"/>
    <w:tmpl w:val="882A1A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0519"/>
    <w:rsid w:val="00133542"/>
    <w:rsid w:val="005F136D"/>
    <w:rsid w:val="006C097A"/>
    <w:rsid w:val="0070749D"/>
    <w:rsid w:val="007A5AF2"/>
    <w:rsid w:val="009867FD"/>
    <w:rsid w:val="009D5BB9"/>
    <w:rsid w:val="00A00519"/>
    <w:rsid w:val="00AC3CB3"/>
    <w:rsid w:val="00B0719D"/>
    <w:rsid w:val="00C247DD"/>
    <w:rsid w:val="00D12568"/>
    <w:rsid w:val="00EF48CB"/>
    <w:rsid w:val="00F3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05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7B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СОШ№42</Company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Я Есть</cp:lastModifiedBy>
  <cp:revision>6</cp:revision>
  <cp:lastPrinted>2014-04-10T06:35:00Z</cp:lastPrinted>
  <dcterms:created xsi:type="dcterms:W3CDTF">2014-04-10T05:45:00Z</dcterms:created>
  <dcterms:modified xsi:type="dcterms:W3CDTF">2020-02-06T09:12:00Z</dcterms:modified>
</cp:coreProperties>
</file>