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0"/>
        <w:gridCol w:w="4253"/>
      </w:tblGrid>
      <w:tr w:rsidR="003834FE" w:rsidTr="00301E4E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834FE" w:rsidRPr="00CD5D83" w:rsidRDefault="003834FE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3834FE" w:rsidRPr="00CD5D83" w:rsidRDefault="003834FE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3834FE" w:rsidRPr="00CD5D83" w:rsidRDefault="003834FE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3834FE" w:rsidRPr="00CD5D83" w:rsidRDefault="003834FE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834FE" w:rsidRPr="00CD5D83" w:rsidRDefault="003834FE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3834FE" w:rsidRPr="00CD5D83" w:rsidRDefault="003834FE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834FE" w:rsidRPr="00CD5D83" w:rsidRDefault="003834FE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834FE" w:rsidRPr="00AB2A20" w:rsidRDefault="003834FE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3834FE" w:rsidRDefault="003834FE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3834FE" w:rsidRPr="00AB2A20" w:rsidRDefault="003834FE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3834FE" w:rsidRDefault="003834FE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834FE" w:rsidRPr="00AB2A20" w:rsidRDefault="003834FE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3834FE" w:rsidRDefault="003834FE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834FE" w:rsidRPr="00AB2A20" w:rsidRDefault="003834FE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3834FE" w:rsidRDefault="003834FE" w:rsidP="003834FE">
            <w:pPr>
              <w:shd w:val="clear" w:color="auto" w:fill="FFFFFF"/>
              <w:spacing w:line="294" w:lineRule="atLeast"/>
              <w:ind w:firstLine="0"/>
              <w:jc w:val="center"/>
            </w:pPr>
          </w:p>
        </w:tc>
      </w:tr>
    </w:tbl>
    <w:p w:rsidR="00B57BA6" w:rsidRDefault="000A10BF" w:rsidP="00E5722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A10BF">
        <w:rPr>
          <w:rFonts w:ascii="Times New Roman" w:hAnsi="Times New Roman" w:cs="Times New Roman"/>
          <w:sz w:val="24"/>
          <w:szCs w:val="24"/>
        </w:rPr>
        <w:t>Инструкция по охране труда №</w:t>
      </w:r>
      <w:r w:rsidR="00B57BA6">
        <w:rPr>
          <w:rFonts w:ascii="Times New Roman" w:hAnsi="Times New Roman" w:cs="Times New Roman"/>
          <w:sz w:val="24"/>
          <w:szCs w:val="24"/>
        </w:rPr>
        <w:t xml:space="preserve">16 </w:t>
      </w:r>
    </w:p>
    <w:p w:rsidR="000A10BF" w:rsidRDefault="00B57BA6" w:rsidP="00E5722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работе в кабинетах начальных классов, математического и гуманитарного циклов</w:t>
      </w:r>
    </w:p>
    <w:p w:rsidR="00B57BA6" w:rsidRPr="000A10BF" w:rsidRDefault="00B57BA6" w:rsidP="00E5722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ИОТ-016-2019</w:t>
      </w:r>
    </w:p>
    <w:p w:rsidR="000A10BF" w:rsidRPr="000A10BF" w:rsidRDefault="000A10BF">
      <w:pPr>
        <w:rPr>
          <w:rFonts w:ascii="Times New Roman" w:hAnsi="Times New Roman" w:cs="Times New Roman"/>
          <w:sz w:val="24"/>
          <w:szCs w:val="24"/>
        </w:rPr>
      </w:pPr>
    </w:p>
    <w:p w:rsidR="003834FE" w:rsidRP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1. Общие требования безопасности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1.1. К занятиям в кабинетах начальных классов, математического и гуманитарного циклов допускаются учащиеся с 1 класса, прошедшие медицинский осмотр и инструктаж по охране труда.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1.2. При проведении занятий учащиеся должны соблюдать правила поведения, расписание учебных занятий, установленные режимы труда и отдыха.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1.3. При проведении занятий возможно воздействие на учащихся следующих опасных и вредных факторов: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- нарушения осанки, искривления позвоночника, развития близорукости при неправильном подборе размеров ученической мебели;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- нарушения остроты зрения при недостаточной освещенности в кабинете;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- поражение электрическим током при неисправном электрооборудовании кабинета.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1.4. При проведении занятий соблюдать правила пожарной безопасности, знать места расположения первичных средств пожаротушения.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 xml:space="preserve">1.5. При несчастном случае пострадавший или очевидец несчастного случая обязан немедленно сообщить учителю (преподавателю), который сообщает об этом администрации учреждения. 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1.6. В процессе занятий учащиеся должны соблюдать правила личной гигиены, содержать в чистоте свое рабочее место.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1.7.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3834FE" w:rsidRP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</w:p>
    <w:p w:rsidR="003834FE" w:rsidRP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2. Требования безопасности перед началом занятий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2.1. Включить полностью освещение в кабинете, убедиться в исправной работе светильников. Наименьшая освещенность в кабинете должна быть не менее 300 лк (20 Вт/кв. м) при люминесцентных лампах и не менее 150 лк (48 Вт/кв. м) при лампах накаливания.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2.2.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 xml:space="preserve">2.3. </w:t>
      </w:r>
      <w:proofErr w:type="gramStart"/>
      <w:r w:rsidRPr="003834FE">
        <w:t>Убедиться в правильной расстановке мебели в кабинете: расстояние между наружной стеной кабинета и первым столом должно быть не менее 0,5–0,7 м, расстояние между внутренней стеной кабинета и столами - не менее 0,5–0,7 м, расстояние между задней стеной кабинета и столами должно быть 0,7 м, расстояние от классной доски до первых столов - 2,4–2,7 м, расстояние от классной доски до</w:t>
      </w:r>
      <w:proofErr w:type="gramEnd"/>
      <w:r w:rsidRPr="003834FE">
        <w:t xml:space="preserve"> последних столов - не более 8,6 м, удаление мест занятий от окон не должно превышать 6,0 м.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lastRenderedPageBreak/>
        <w:t>2.4. Проверить санитарное состояние кабинета, убедиться в целостности стекол в окнах и провести сквозное проветривание кабинета.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2.5. Убедиться в том, что температура воздуха в кабинете находится в пределах + 18–20 градусов.</w:t>
      </w:r>
    </w:p>
    <w:p w:rsidR="003834FE" w:rsidRP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</w:p>
    <w:p w:rsidR="003834FE" w:rsidRP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3. Требования безопасности во время занятий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3.1. Посадку учащихся производить за рабочие столы, соответствующие их росту: мебель группы № 1 (оранжевая маркировка) – рост 100–115 см, мебель группы № 2 (фиолетовая маркировка) – рост 115–130 см, мебель группы № 3 (желтая маркировка) – рост 130–145 см, мебель группы № 4 (красная маркировка) – рост 145–160 см, мебель группы № 5 (зеленая маркировка) – рост свыше 175 см.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3.2. 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Учащимся с ревматическими заболеваниями, склонных к частым  ангинам и острым воспалениям верхних дыхательных путей, рабочие места отводятся дальше от окон. 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3.3. С целью обеспечения надлежащей естественной освещенности в кабинете не расставлять на подоконниках цветы.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3.4. Все используемые в кабинете демонстрационные электрические приборы должны быть исправны и иметь заземление или зануление.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3.5. Стекла окон в кабинете должны очищаться от пыли и грязи, очистка светильников производится не реже двух раз в год. Привлекать учащихся к этим работам, а также к оклейке окон запрещается.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 xml:space="preserve">3.6. При открывании окон рамы фиксировать в открытом положении крючками. При открывании фрамуг обязательно должны быть ограничители. 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3.7. Во избежание падения из окна, а также ранения стеклом не вставать на подоконник.</w:t>
      </w:r>
    </w:p>
    <w:p w:rsidR="003834FE" w:rsidRP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4. Требования безопасности в аварийных ситуациях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4.1. При плохом самочувствии сообщить об этом учителю (преподавателю).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 xml:space="preserve">4.2. При возникновении пожара немедленно эвакуировать учащихся из здания,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 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4.3. При прорыве системы отопления удалить учащихся из кабинета, перекрыть задвижки в тепловом узле здания и вызвать слесаря-сантехника.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4.4.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3834FE" w:rsidRP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</w:p>
    <w:p w:rsidR="003834FE" w:rsidRP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5. Требования безопасности по окончании занятий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5.1. Выключить демонстрационные электрические приборы.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5.2. Проветрить и провести влажную уборку кабинета.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  <w:r w:rsidRPr="003834FE">
        <w:t>5.3. Закрыть окна, фрамуги и выключить свет.</w:t>
      </w: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</w:p>
    <w:p w:rsidR="003834FE" w:rsidRDefault="003834FE" w:rsidP="003834FE">
      <w:pPr>
        <w:pStyle w:val="a4"/>
        <w:spacing w:before="0" w:beforeAutospacing="0" w:after="0" w:afterAutospacing="0"/>
        <w:ind w:firstLine="709"/>
        <w:jc w:val="both"/>
      </w:pPr>
    </w:p>
    <w:p w:rsidR="003834FE" w:rsidRDefault="003834FE" w:rsidP="003834FE">
      <w:pPr>
        <w:tabs>
          <w:tab w:val="left" w:pos="7513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066BF8" w:rsidRPr="003834FE" w:rsidRDefault="00066BF8" w:rsidP="003834FE">
      <w:pPr>
        <w:rPr>
          <w:rFonts w:ascii="Times New Roman" w:hAnsi="Times New Roman" w:cs="Times New Roman"/>
          <w:sz w:val="24"/>
          <w:szCs w:val="24"/>
        </w:rPr>
      </w:pPr>
    </w:p>
    <w:sectPr w:rsidR="00066BF8" w:rsidRPr="003834FE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0BF"/>
    <w:rsid w:val="00066BF8"/>
    <w:rsid w:val="000A10BF"/>
    <w:rsid w:val="0015493B"/>
    <w:rsid w:val="001C76B0"/>
    <w:rsid w:val="00311E51"/>
    <w:rsid w:val="003834FE"/>
    <w:rsid w:val="006759C5"/>
    <w:rsid w:val="00743A24"/>
    <w:rsid w:val="007E3CCB"/>
    <w:rsid w:val="009F2C22"/>
    <w:rsid w:val="009F532B"/>
    <w:rsid w:val="00B57BA6"/>
    <w:rsid w:val="00E57229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0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834F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3</cp:revision>
  <cp:lastPrinted>2019-07-31T09:13:00Z</cp:lastPrinted>
  <dcterms:created xsi:type="dcterms:W3CDTF">2019-07-30T13:30:00Z</dcterms:created>
  <dcterms:modified xsi:type="dcterms:W3CDTF">2019-07-31T09:13:00Z</dcterms:modified>
</cp:coreProperties>
</file>