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13" w:rsidRDefault="000D3713" w:rsidP="009969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32"/>
          <w:szCs w:val="32"/>
        </w:rPr>
      </w:pPr>
      <w:r w:rsidRPr="00996911">
        <w:rPr>
          <w:b/>
          <w:bCs/>
          <w:color w:val="000000"/>
          <w:sz w:val="32"/>
          <w:szCs w:val="32"/>
        </w:rPr>
        <w:t xml:space="preserve">Аннотация к рабочей программе по английскому языку для 5 – 9 классов (учебник </w:t>
      </w:r>
      <w:proofErr w:type="spellStart"/>
      <w:r w:rsidRPr="00996911">
        <w:rPr>
          <w:b/>
          <w:bCs/>
          <w:color w:val="000000"/>
          <w:sz w:val="32"/>
          <w:szCs w:val="32"/>
        </w:rPr>
        <w:t>Spotlight</w:t>
      </w:r>
      <w:proofErr w:type="spellEnd"/>
      <w:r w:rsidRPr="00996911">
        <w:rPr>
          <w:b/>
          <w:bCs/>
          <w:color w:val="000000"/>
          <w:sz w:val="32"/>
          <w:szCs w:val="32"/>
        </w:rPr>
        <w:t>) ФГОС</w:t>
      </w:r>
    </w:p>
    <w:p w:rsidR="00996911" w:rsidRPr="00996911" w:rsidRDefault="00996911" w:rsidP="0099691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32"/>
          <w:szCs w:val="32"/>
        </w:rPr>
      </w:pPr>
    </w:p>
    <w:p w:rsidR="000D3713" w:rsidRPr="00996911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D3713">
        <w:rPr>
          <w:color w:val="000000"/>
        </w:rPr>
        <w:t>Предлагаемая рабочая программ</w:t>
      </w:r>
      <w:r>
        <w:rPr>
          <w:color w:val="000000"/>
        </w:rPr>
        <w:t>а предназначена для 5–9 классов</w:t>
      </w:r>
      <w:r w:rsidRPr="000D3713">
        <w:rPr>
          <w:color w:val="000000"/>
        </w:rPr>
        <w:t xml:space="preserve"> общеобразовательных организаций и составлен</w:t>
      </w:r>
      <w:r>
        <w:rPr>
          <w:color w:val="000000"/>
        </w:rPr>
        <w:t>а в соответствии с требованиями</w:t>
      </w:r>
      <w:r w:rsidRPr="000D3713">
        <w:rPr>
          <w:color w:val="000000"/>
        </w:rPr>
        <w:t xml:space="preserve"> Федерального государственного образовательного стандарта основного общего образования (приказ </w:t>
      </w:r>
      <w:proofErr w:type="spellStart"/>
      <w:r w:rsidRPr="000D3713">
        <w:rPr>
          <w:color w:val="000000"/>
        </w:rPr>
        <w:t>МОиН</w:t>
      </w:r>
      <w:proofErr w:type="spellEnd"/>
      <w:r w:rsidRPr="000D3713">
        <w:rPr>
          <w:color w:val="000000"/>
        </w:rPr>
        <w:t xml:space="preserve"> РФ от 17.12.2010 № 18</w:t>
      </w:r>
      <w:r>
        <w:rPr>
          <w:color w:val="000000"/>
        </w:rPr>
        <w:t>97) с учётом концепции духовно-</w:t>
      </w:r>
      <w:r w:rsidRPr="000D3713">
        <w:rPr>
          <w:color w:val="000000"/>
        </w:rPr>
        <w:t>нравственного воспитания и планируемы</w:t>
      </w:r>
      <w:r>
        <w:rPr>
          <w:color w:val="000000"/>
        </w:rPr>
        <w:t>х результатов освоения основной</w:t>
      </w:r>
      <w:r w:rsidRPr="000D3713">
        <w:rPr>
          <w:color w:val="000000"/>
        </w:rPr>
        <w:t xml:space="preserve"> образовательной программы среднего общего о</w:t>
      </w:r>
      <w:r>
        <w:rPr>
          <w:color w:val="000000"/>
        </w:rPr>
        <w:t>бразования, на основе программы</w:t>
      </w:r>
      <w:r w:rsidRPr="000D3713">
        <w:rPr>
          <w:color w:val="000000"/>
        </w:rPr>
        <w:t xml:space="preserve"> Английский язык, предметной линии учебников «Английский в фокусе» 5-9 классы В.Г</w:t>
      </w:r>
      <w:r>
        <w:rPr>
          <w:color w:val="000000"/>
        </w:rPr>
        <w:t>.</w:t>
      </w:r>
      <w:r w:rsidRPr="000D3713">
        <w:rPr>
          <w:color w:val="000000"/>
        </w:rPr>
        <w:t xml:space="preserve"> Апалькова, Ю.</w:t>
      </w:r>
      <w:proofErr w:type="gramEnd"/>
      <w:r w:rsidRPr="000D3713">
        <w:rPr>
          <w:color w:val="000000"/>
        </w:rPr>
        <w:t xml:space="preserve">Е. Ваулиной, О.Е. </w:t>
      </w:r>
      <w:proofErr w:type="spellStart"/>
      <w:r w:rsidRPr="000D3713">
        <w:rPr>
          <w:color w:val="000000"/>
        </w:rPr>
        <w:t>Подоляко</w:t>
      </w:r>
      <w:proofErr w:type="spellEnd"/>
      <w:r w:rsidRPr="000D3713">
        <w:rPr>
          <w:color w:val="000000"/>
        </w:rPr>
        <w:t xml:space="preserve">, </w:t>
      </w:r>
      <w:proofErr w:type="gramStart"/>
      <w:r w:rsidRPr="000D3713">
        <w:rPr>
          <w:color w:val="000000"/>
        </w:rPr>
        <w:t>-М</w:t>
      </w:r>
      <w:proofErr w:type="gramEnd"/>
      <w:r w:rsidRPr="000D3713">
        <w:rPr>
          <w:color w:val="000000"/>
        </w:rPr>
        <w:t xml:space="preserve">.: Просвещение, 2011 г. 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Учебник «Английский в фокусе» 5-9 классы, Ваулина Ю.Е., Дули Д., </w:t>
      </w:r>
      <w:proofErr w:type="spellStart"/>
      <w:r w:rsidRPr="000D3713">
        <w:rPr>
          <w:color w:val="000000"/>
        </w:rPr>
        <w:t>Подоляко</w:t>
      </w:r>
      <w:proofErr w:type="spellEnd"/>
      <w:r w:rsidRPr="000D3713">
        <w:rPr>
          <w:color w:val="000000"/>
        </w:rPr>
        <w:t xml:space="preserve"> О.Е., </w:t>
      </w:r>
      <w:r>
        <w:rPr>
          <w:color w:val="000000"/>
        </w:rPr>
        <w:t>Эванс В., -М.: Просвещение, 20</w:t>
      </w:r>
      <w:r w:rsidRPr="000D3713">
        <w:rPr>
          <w:color w:val="000000"/>
        </w:rPr>
        <w:t xml:space="preserve">14 – </w:t>
      </w:r>
      <w:r>
        <w:rPr>
          <w:color w:val="000000"/>
        </w:rPr>
        <w:t>2</w:t>
      </w:r>
      <w:r w:rsidRPr="000D3713">
        <w:rPr>
          <w:color w:val="000000"/>
        </w:rPr>
        <w:t>019 г.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Цели программы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-формирование умений общаться на английском язы</w:t>
      </w:r>
      <w:r>
        <w:rPr>
          <w:color w:val="000000"/>
        </w:rPr>
        <w:t>ке с учетом речевых</w:t>
      </w:r>
      <w:r w:rsidRPr="000D3713">
        <w:rPr>
          <w:color w:val="000000"/>
        </w:rPr>
        <w:t xml:space="preserve"> возможностей и потребностей данного возраста;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-развитие личности ребенка, его речевых сп</w:t>
      </w:r>
      <w:r>
        <w:rPr>
          <w:color w:val="000000"/>
        </w:rPr>
        <w:t>особностей, внимания, мышления,</w:t>
      </w:r>
      <w:r w:rsidRPr="000D3713">
        <w:rPr>
          <w:color w:val="000000"/>
        </w:rPr>
        <w:t xml:space="preserve"> памяти и воображения, мотивации к дальнейшему овладению иностранным языком;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-обеспечение коммуникативно-психологической адаптации учащихся 5-9 класса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-освоение элементарных лингвистических представлений, доступных данному возрасту и необходимых для овладения устной и письменной речью на английском языке;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-приобщение детей к новому социальному опыту с использованием иностранного языка: знакомство учащихся с миром зарубежных сверстников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Структура и содержание программы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- 10 тематических модулей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каждый модуль состоит из 9 уроков и одного резервного урока (по усмотрению учителя)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 раздел </w:t>
      </w:r>
      <w:proofErr w:type="spellStart"/>
      <w:r w:rsidRPr="000D3713">
        <w:rPr>
          <w:color w:val="000000"/>
        </w:rPr>
        <w:t>Spotlight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on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Russia</w:t>
      </w:r>
      <w:proofErr w:type="spellEnd"/>
      <w:r w:rsidRPr="000D3713">
        <w:rPr>
          <w:color w:val="000000"/>
        </w:rPr>
        <w:t>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тексты песен и упражнения к ним;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грамматический справочник;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 поурочный словарь (с выделенным другим цветом активным </w:t>
      </w:r>
      <w:proofErr w:type="spellStart"/>
      <w:r w:rsidRPr="000D3713">
        <w:rPr>
          <w:color w:val="000000"/>
        </w:rPr>
        <w:t>вокабуляром</w:t>
      </w:r>
      <w:proofErr w:type="spellEnd"/>
      <w:r w:rsidRPr="000D3713">
        <w:rPr>
          <w:color w:val="000000"/>
        </w:rPr>
        <w:t>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Каждый модуль имеет четкую структуру: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- новый лексико-грамматический материал (уроки </w:t>
      </w:r>
      <w:proofErr w:type="spellStart"/>
      <w:r w:rsidRPr="000D3713">
        <w:rPr>
          <w:color w:val="000000"/>
        </w:rPr>
        <w:t>a</w:t>
      </w:r>
      <w:proofErr w:type="spellEnd"/>
      <w:r w:rsidRPr="000D3713">
        <w:rPr>
          <w:color w:val="000000"/>
        </w:rPr>
        <w:t xml:space="preserve">, </w:t>
      </w:r>
      <w:proofErr w:type="spellStart"/>
      <w:r w:rsidRPr="000D3713">
        <w:rPr>
          <w:color w:val="000000"/>
        </w:rPr>
        <w:t>b</w:t>
      </w:r>
      <w:proofErr w:type="spellEnd"/>
      <w:r w:rsidRPr="000D3713">
        <w:rPr>
          <w:color w:val="000000"/>
        </w:rPr>
        <w:t xml:space="preserve">, </w:t>
      </w:r>
      <w:proofErr w:type="spellStart"/>
      <w:r w:rsidRPr="000D3713">
        <w:rPr>
          <w:color w:val="000000"/>
        </w:rPr>
        <w:t>c</w:t>
      </w:r>
      <w:proofErr w:type="spellEnd"/>
      <w:r w:rsidRPr="000D3713">
        <w:rPr>
          <w:color w:val="000000"/>
        </w:rPr>
        <w:t>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0D3713">
        <w:rPr>
          <w:color w:val="000000"/>
          <w:lang w:val="en-US"/>
        </w:rPr>
        <w:t xml:space="preserve">- </w:t>
      </w:r>
      <w:proofErr w:type="gramStart"/>
      <w:r w:rsidRPr="000D3713">
        <w:rPr>
          <w:color w:val="000000"/>
        </w:rPr>
        <w:t>урок</w:t>
      </w:r>
      <w:proofErr w:type="gramEnd"/>
      <w:r w:rsidRPr="000D3713">
        <w:rPr>
          <w:color w:val="000000"/>
          <w:lang w:val="en-US"/>
        </w:rPr>
        <w:t xml:space="preserve"> English in Use (</w:t>
      </w:r>
      <w:r w:rsidRPr="000D3713">
        <w:rPr>
          <w:color w:val="000000"/>
        </w:rPr>
        <w:t>урок</w:t>
      </w:r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речевого</w:t>
      </w:r>
      <w:r w:rsidRPr="000D3713">
        <w:rPr>
          <w:color w:val="000000"/>
          <w:lang w:val="en-US"/>
        </w:rPr>
        <w:t xml:space="preserve"> </w:t>
      </w:r>
      <w:r w:rsidRPr="000D3713">
        <w:rPr>
          <w:color w:val="000000"/>
        </w:rPr>
        <w:t>этикета</w:t>
      </w:r>
      <w:r w:rsidRPr="000D3713">
        <w:rPr>
          <w:color w:val="000000"/>
          <w:lang w:val="en-US"/>
        </w:rPr>
        <w:t>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n-US"/>
        </w:rPr>
      </w:pPr>
      <w:r w:rsidRPr="000D3713">
        <w:rPr>
          <w:color w:val="000000"/>
          <w:lang w:val="en-US"/>
        </w:rPr>
        <w:t xml:space="preserve">- </w:t>
      </w:r>
      <w:r w:rsidRPr="000D3713">
        <w:rPr>
          <w:color w:val="000000"/>
        </w:rPr>
        <w:t>Уроки</w:t>
      </w:r>
      <w:r w:rsidRPr="000D3713">
        <w:rPr>
          <w:color w:val="000000"/>
          <w:lang w:val="en-US"/>
        </w:rPr>
        <w:t xml:space="preserve"> </w:t>
      </w:r>
      <w:proofErr w:type="spellStart"/>
      <w:r w:rsidRPr="000D3713">
        <w:rPr>
          <w:color w:val="000000"/>
        </w:rPr>
        <w:t>культуроведения</w:t>
      </w:r>
      <w:proofErr w:type="spellEnd"/>
      <w:r w:rsidRPr="000D3713">
        <w:rPr>
          <w:color w:val="000000"/>
          <w:lang w:val="en-US"/>
        </w:rPr>
        <w:t xml:space="preserve"> (Culture Corner, Spotlight on Russia);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D3713">
        <w:rPr>
          <w:color w:val="000000"/>
        </w:rPr>
        <w:t>- Уроки дополнительного чтения (</w:t>
      </w:r>
      <w:proofErr w:type="spellStart"/>
      <w:r w:rsidRPr="000D3713">
        <w:rPr>
          <w:color w:val="000000"/>
        </w:rPr>
        <w:t>Extensive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Reading</w:t>
      </w:r>
      <w:proofErr w:type="spellEnd"/>
      <w:r w:rsidRPr="000D3713">
        <w:rPr>
          <w:color w:val="000000"/>
        </w:rPr>
        <w:t>.</w:t>
      </w:r>
      <w:proofErr w:type="gramEnd"/>
      <w:r w:rsidRPr="000D3713">
        <w:rPr>
          <w:color w:val="000000"/>
        </w:rPr>
        <w:t xml:space="preserve"> </w:t>
      </w:r>
      <w:proofErr w:type="spellStart"/>
      <w:proofErr w:type="gramStart"/>
      <w:r w:rsidRPr="000D3713">
        <w:rPr>
          <w:color w:val="000000"/>
        </w:rPr>
        <w:t>Across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the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Curriculum</w:t>
      </w:r>
      <w:proofErr w:type="spellEnd"/>
      <w:r w:rsidRPr="000D3713">
        <w:rPr>
          <w:color w:val="000000"/>
        </w:rPr>
        <w:t>);</w:t>
      </w:r>
      <w:proofErr w:type="gramEnd"/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Книга для чтения (по эпизоду из книги для каждого модуля);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- Урок контроля, рефлексии учебной деятельности (</w:t>
      </w:r>
      <w:proofErr w:type="spellStart"/>
      <w:r w:rsidRPr="000D3713">
        <w:rPr>
          <w:color w:val="000000"/>
        </w:rPr>
        <w:t>Progress</w:t>
      </w:r>
      <w:proofErr w:type="spellEnd"/>
      <w:r w:rsidRPr="000D3713">
        <w:rPr>
          <w:color w:val="000000"/>
        </w:rPr>
        <w:t xml:space="preserve"> </w:t>
      </w:r>
      <w:proofErr w:type="spellStart"/>
      <w:r w:rsidRPr="000D3713">
        <w:rPr>
          <w:color w:val="000000"/>
        </w:rPr>
        <w:t>Check</w:t>
      </w:r>
      <w:proofErr w:type="spellEnd"/>
      <w:r w:rsidRPr="000D3713">
        <w:rPr>
          <w:color w:val="000000"/>
        </w:rPr>
        <w:t>);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Формы промежуточного контроля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 xml:space="preserve">Программой предусмотрены тестовые работы по окончании изучения каждого модуля по всем видам речевой деятельности: 1. </w:t>
      </w:r>
      <w:proofErr w:type="spellStart"/>
      <w:r w:rsidRPr="000D3713">
        <w:rPr>
          <w:color w:val="000000"/>
        </w:rPr>
        <w:t>Аудирование</w:t>
      </w:r>
      <w:proofErr w:type="spellEnd"/>
      <w:r w:rsidRPr="000D3713">
        <w:rPr>
          <w:color w:val="000000"/>
        </w:rPr>
        <w:t xml:space="preserve"> 2. Говорение (</w:t>
      </w:r>
      <w:proofErr w:type="gramStart"/>
      <w:r w:rsidRPr="000D3713">
        <w:rPr>
          <w:color w:val="000000"/>
        </w:rPr>
        <w:t>монологические</w:t>
      </w:r>
      <w:proofErr w:type="gramEnd"/>
      <w:r w:rsidRPr="000D3713">
        <w:rPr>
          <w:color w:val="000000"/>
        </w:rPr>
        <w:t xml:space="preserve"> или диалогическое высказывание) 3. Чтение 4. Письмо. В 5-9 классах проводится входное, промежуточное и итоговое тестирование.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b/>
          <w:bCs/>
          <w:color w:val="000000"/>
        </w:rPr>
        <w:t>Используемые технологии: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D3713">
        <w:rPr>
          <w:color w:val="000000"/>
        </w:rPr>
        <w:t>В процессе изучения дисциплины используются как традиционные, так</w:t>
      </w:r>
    </w:p>
    <w:p w:rsidR="000D3713" w:rsidRPr="000D3713" w:rsidRDefault="000D3713" w:rsidP="000D371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D3713">
        <w:rPr>
          <w:color w:val="000000"/>
        </w:rPr>
        <w:t xml:space="preserve"> и инновационные технологии проектного, игрового, ситуативно-ролевого, объяснительно-иллюстративного обучения, технология критического мышления, </w:t>
      </w:r>
      <w:proofErr w:type="spellStart"/>
      <w:r w:rsidRPr="000D3713">
        <w:rPr>
          <w:color w:val="000000"/>
        </w:rPr>
        <w:t>здоровье</w:t>
      </w:r>
      <w:r w:rsidR="00996911">
        <w:rPr>
          <w:color w:val="000000"/>
        </w:rPr>
        <w:t>-</w:t>
      </w:r>
      <w:r w:rsidRPr="000D3713">
        <w:rPr>
          <w:color w:val="000000"/>
        </w:rPr>
        <w:t>сберегающие</w:t>
      </w:r>
      <w:proofErr w:type="spellEnd"/>
      <w:r w:rsidRPr="000D3713">
        <w:rPr>
          <w:color w:val="000000"/>
        </w:rPr>
        <w:t xml:space="preserve"> технологии и другие.</w:t>
      </w:r>
    </w:p>
    <w:sectPr w:rsidR="000D3713" w:rsidRPr="000D3713" w:rsidSect="0099691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713"/>
    <w:rsid w:val="000D3713"/>
    <w:rsid w:val="0024418F"/>
    <w:rsid w:val="00724EA0"/>
    <w:rsid w:val="007E3E57"/>
    <w:rsid w:val="00996911"/>
    <w:rsid w:val="00B10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Am</dc:creator>
  <cp:lastModifiedBy>Я Есть</cp:lastModifiedBy>
  <cp:revision>3</cp:revision>
  <dcterms:created xsi:type="dcterms:W3CDTF">2020-03-24T08:18:00Z</dcterms:created>
  <dcterms:modified xsi:type="dcterms:W3CDTF">2020-10-26T09:29:00Z</dcterms:modified>
</cp:coreProperties>
</file>