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146D3D" w:rsidRDefault="005C4A79" w:rsidP="00146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3D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146D3D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5C4A79" w:rsidRPr="00146D3D" w:rsidRDefault="005C4A79" w:rsidP="0014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3D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46D3D">
        <w:rPr>
          <w:rFonts w:ascii="Times New Roman" w:hAnsi="Times New Roman" w:cs="Times New Roman"/>
          <w:sz w:val="24"/>
          <w:szCs w:val="24"/>
        </w:rPr>
        <w:t>Математика</w:t>
      </w:r>
    </w:p>
    <w:p w:rsidR="005C4A79" w:rsidRPr="00146D3D" w:rsidRDefault="005C4A79" w:rsidP="0014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3D">
        <w:rPr>
          <w:rFonts w:ascii="Times New Roman" w:hAnsi="Times New Roman" w:cs="Times New Roman"/>
          <w:sz w:val="24"/>
          <w:szCs w:val="24"/>
        </w:rPr>
        <w:t>Классы: 10 - 11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146D3D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146D3D" w:rsidP="00146D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46D3D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математике  для учащихся 10-11-х классов составлена в соответствии с требованиями федерального компонента государственного образовательного стандарта среднего общего образования (Приказ Минобразования России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6D3D">
                <w:rPr>
                  <w:rFonts w:ascii="Times New Roman" w:hAnsi="Times New Roman"/>
                  <w:sz w:val="24"/>
                  <w:szCs w:val="24"/>
                </w:rPr>
                <w:t>2004 г</w:t>
              </w:r>
            </w:smartTag>
            <w:r w:rsidRPr="00146D3D">
              <w:rPr>
                <w:rFonts w:ascii="Times New Roman" w:hAnsi="Times New Roman"/>
                <w:sz w:val="24"/>
                <w:szCs w:val="24"/>
              </w:rPr>
      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федерального базисного учебного плана (утвержден приказом Минобразования России от 09.03.2004 «Об утверждении федерального базисного</w:t>
            </w:r>
            <w:proofErr w:type="gramEnd"/>
            <w:r w:rsidRPr="00146D3D">
              <w:rPr>
                <w:rFonts w:ascii="Times New Roman" w:hAnsi="Times New Roman"/>
                <w:sz w:val="24"/>
                <w:szCs w:val="24"/>
              </w:rPr>
              <w:t xml:space="preserve"> учебного плана и примерных учебных планов для общеобразовательных учреждений РФ, реализующих программы общего образования), с учетом авторских программ  соответствующих УМК  для учащихся 10, 11 классов.</w:t>
            </w:r>
          </w:p>
        </w:tc>
      </w:tr>
      <w:tr w:rsidR="005C4A79" w:rsidRPr="00146D3D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</w:p>
        </w:tc>
      </w:tr>
      <w:tr w:rsidR="005C4A79" w:rsidRPr="00146D3D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</w:p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9F3B7A" w:rsidP="00146D3D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Мордкович А.Г, Семенов П.В. Алгебра 10 класс. 11 класс.</w:t>
            </w:r>
          </w:p>
          <w:p w:rsidR="009F3B7A" w:rsidRPr="00146D3D" w:rsidRDefault="009F3B7A" w:rsidP="00146D3D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F3B7A" w:rsidRPr="00146D3D" w:rsidRDefault="009F3B7A" w:rsidP="00146D3D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Л.С. </w:t>
            </w:r>
            <w:proofErr w:type="spellStart"/>
            <w:r w:rsidRPr="00146D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Атанасян</w:t>
            </w:r>
            <w:proofErr w:type="spellEnd"/>
            <w:r w:rsidRPr="00146D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В.Ф. Бутузов, С.Б. Кадомцев. Математика: алгебра и начала математического анализа, Геометрия. Геометрия 10-11 класс.</w:t>
            </w:r>
          </w:p>
        </w:tc>
      </w:tr>
      <w:tr w:rsidR="005C4A79" w:rsidRPr="00146D3D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Изучение математики на ступени среднего (полного) 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146D3D" w:rsidRDefault="00146D3D" w:rsidP="0014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Изучение математики на профильном уровне среднего (полного) общего образования направлено на достижение следующих целей:</w:t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овладение языком математики в устной и письменной форме, математическими знаниями и умениями, необходимыми для изучения школьных </w:t>
            </w:r>
            <w:proofErr w:type="spellStart"/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естественно-научных</w:t>
            </w:r>
            <w:proofErr w:type="spellEnd"/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дисциплин, продолжения образования и освоения избранной специальности на современном уровне;</w:t>
            </w:r>
            <w:proofErr w:type="gramEnd"/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146D3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      </w: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результате изучения математики на профильном уровне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ученик должен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Знать и понимать: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br/>
              <w:t>- значение практики и вопросов, возникающих в самой математике, для формирования и развития математической науки;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значение идей, методов и результатов алгебры и математического анализа для построения моделей реальных процессов и ситуаций;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возможности геометрии для описания свойств реальных предметов и их взаимного расположения;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  <w:proofErr w:type="gramEnd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вероятностный характер различных процессов и закономерностей окружающего мира.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Числовые и буквенные выражения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применять понятия, связанные с делимостью целых чисел, при решении математических задач;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находить корни многочленов с одной переменной, раскладывать многочлены на множители;</w:t>
            </w:r>
            <w:proofErr w:type="gramEnd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проводить преобразования числовых и буквенных выражений, включающих степени, радикалы, логарифмы и тригонометрические функции.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br/>
              <w:t>Использовать приобретенные знания и умения в практической деятельности и повседневной жизни для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Функции и графики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определять значение функции по значению аргумента при различных способах задания функции;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строить графики изученных функций, выполнять преобразования графиков;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описывать по графику и по формуле поведение и свойства функции;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уравнения, системы уравнений, неравенства, используя свойства функций и их графические представления.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Использовать приобретенные знания и умения в практической деятельности и повседневной жизни для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описания и исследования с помощью функций реальных зависимостей, представления их графически; интерпретации графиков реальных процессов.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Начала математического анализа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находить сумму бесконечно убывающей геометрической прогрессии;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исследовать функции и строить их графики с помощью производной;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задачи с применением уравнения касательной к графику функции;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задачи на нахождение наибольшего и наименьшего значения функции на отрезке;</w:t>
            </w:r>
            <w:proofErr w:type="gramEnd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вычислять площадь криволинейной трапеции.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br/>
              <w:t>Использовать приобретенные знания и умения в практической деятельности и повседневной жизни для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Уравнения и неравенства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рациональные, показательные и логарифмические уравнения и неравенства, иррациональные и тригонометрические уравнения, их системы;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доказывать несложные неравенства;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текстовые задачи с помощью составления уравнений и неравенств, интерпретируя результат с учетом ограничений условия задачи;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изображать на координатной плоскости множества решений уравнений и неравенств с двумя переменными и их систем;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находить приближенные решения уравнений и их систем, используя графический метод;</w:t>
            </w:r>
            <w:proofErr w:type="gramEnd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уравнения, неравенства и системы с применением графических представлений, свойств функций, производной.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Использовать приобретенные знания и умения в практической деятельности и повседневной жизни для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построения и исследования простейших математических моделей.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Элементы комбинаторики, статистики и теории вероятностей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вычислять вероятности событий на основе подсчета числа исходов (простейшие случаи).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Использовать приобретенные знания и умения в практической деятельности и повседневной жизни для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 xml:space="preserve">- анализа реальных числовых данных, представленных в виде диаграмм, графиков; для анализа информации статистического 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характера.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</w:p>
          <w:p w:rsidR="00146D3D" w:rsidRPr="00146D3D" w:rsidRDefault="00146D3D" w:rsidP="00146D3D">
            <w:pPr>
              <w:shd w:val="clear" w:color="auto" w:fill="E9ECF1"/>
              <w:spacing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42424"/>
                <w:spacing w:val="2"/>
                <w:sz w:val="24"/>
                <w:szCs w:val="24"/>
                <w:lang w:eastAsia="ru-RU"/>
              </w:rPr>
              <w:t>Геометрия</w:t>
            </w:r>
          </w:p>
          <w:p w:rsidR="00146D3D" w:rsidRPr="00146D3D" w:rsidRDefault="00146D3D" w:rsidP="00146D3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Уметь: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изображать геометрические фигуры и тела, выполнять чертеж по условию задачи;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проводить доказательные рассуждения при решении задач, доказывать основные теоремы курса;</w:t>
            </w:r>
            <w:proofErr w:type="gramEnd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применять координатно-векторный метод для вычисления отношений, расстояний и углов;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строить сечения многогранников и изображать сечения тел вращения.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исследования (моделирования) несложных практических ситуаций на основе изученных формул и свойств фигур;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устройства;</w:t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Pr="00146D3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- приобретения практического опыта деятельности, предшествующей профессиональной, в основе которой лежит данный учебный предмет.</w:t>
            </w:r>
            <w:proofErr w:type="gramEnd"/>
          </w:p>
          <w:p w:rsidR="00146D3D" w:rsidRPr="00146D3D" w:rsidRDefault="00146D3D" w:rsidP="00146D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146D3D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C4A79" w:rsidRPr="00146D3D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5C4A79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146D3D" w:rsidRDefault="009F3B7A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387C5E" w:rsidRPr="00146D3D" w:rsidRDefault="00387C5E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Алгебра – </w:t>
            </w:r>
            <w:r w:rsidR="0007039B" w:rsidRPr="00146D3D">
              <w:rPr>
                <w:rFonts w:ascii="Times New Roman" w:hAnsi="Times New Roman" w:cs="Times New Roman"/>
                <w:sz w:val="24"/>
                <w:szCs w:val="24"/>
              </w:rPr>
              <w:t>5 часов в неделю (175</w:t>
            </w:r>
            <w:r w:rsidR="009F3B7A"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год)</w:t>
            </w:r>
          </w:p>
          <w:p w:rsidR="00387C5E" w:rsidRPr="00146D3D" w:rsidRDefault="00387C5E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="009F3B7A" w:rsidRPr="00146D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9B" w:rsidRPr="00146D3D">
              <w:rPr>
                <w:rFonts w:ascii="Times New Roman" w:hAnsi="Times New Roman" w:cs="Times New Roman"/>
                <w:sz w:val="24"/>
                <w:szCs w:val="24"/>
              </w:rPr>
              <w:t>3 часа в неделю (105</w:t>
            </w:r>
            <w:r w:rsidR="009F3B7A" w:rsidRPr="00146D3D">
              <w:rPr>
                <w:rFonts w:ascii="Times New Roman" w:hAnsi="Times New Roman" w:cs="Times New Roman"/>
                <w:sz w:val="24"/>
                <w:szCs w:val="24"/>
              </w:rPr>
              <w:t xml:space="preserve"> часа в год)</w:t>
            </w:r>
          </w:p>
          <w:p w:rsidR="009F3B7A" w:rsidRPr="00146D3D" w:rsidRDefault="009F3B7A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3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9F3B7A" w:rsidRPr="00146D3D" w:rsidRDefault="009F3B7A" w:rsidP="00146D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79" w:rsidRPr="00146D3D" w:rsidRDefault="005C4A79" w:rsidP="0014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146D3D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194"/>
    <w:multiLevelType w:val="multilevel"/>
    <w:tmpl w:val="55D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2AE9694C"/>
    <w:multiLevelType w:val="multilevel"/>
    <w:tmpl w:val="9728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0360ABD"/>
    <w:multiLevelType w:val="multilevel"/>
    <w:tmpl w:val="3AEA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6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07515"/>
    <w:rsid w:val="0007039B"/>
    <w:rsid w:val="00146D3D"/>
    <w:rsid w:val="001F55B3"/>
    <w:rsid w:val="00307021"/>
    <w:rsid w:val="00387C5E"/>
    <w:rsid w:val="003E421E"/>
    <w:rsid w:val="004C4520"/>
    <w:rsid w:val="005C11DD"/>
    <w:rsid w:val="005C4A79"/>
    <w:rsid w:val="0065480B"/>
    <w:rsid w:val="00656B34"/>
    <w:rsid w:val="009F3B7A"/>
    <w:rsid w:val="00A17C1C"/>
    <w:rsid w:val="00A92F37"/>
    <w:rsid w:val="00BF78B6"/>
    <w:rsid w:val="00DB6E8E"/>
    <w:rsid w:val="00E5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paragraph" w:styleId="5">
    <w:name w:val="heading 5"/>
    <w:basedOn w:val="a"/>
    <w:link w:val="50"/>
    <w:uiPriority w:val="9"/>
    <w:qFormat/>
    <w:rsid w:val="00146D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146D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146D3D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6D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1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6</cp:revision>
  <dcterms:created xsi:type="dcterms:W3CDTF">2020-10-26T06:57:00Z</dcterms:created>
  <dcterms:modified xsi:type="dcterms:W3CDTF">2020-10-29T07:26:00Z</dcterms:modified>
</cp:coreProperties>
</file>