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1"/>
      </w:tblGrid>
      <w:tr w:rsidR="00090C01" w:rsidRPr="00090C01" w:rsidTr="00090C0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90C01" w:rsidRPr="00090C01" w:rsidRDefault="00090C01" w:rsidP="00090C01">
            <w:pPr>
              <w:spacing w:after="0" w:line="432" w:lineRule="atLeast"/>
              <w:rPr>
                <w:rFonts w:ascii="Arial" w:eastAsia="Times New Roman" w:hAnsi="Arial" w:cs="Arial"/>
                <w:b/>
                <w:bCs/>
                <w:color w:val="7C882A"/>
                <w:sz w:val="31"/>
                <w:szCs w:val="31"/>
              </w:rPr>
            </w:pPr>
            <w:r w:rsidRPr="00090C01">
              <w:rPr>
                <w:rFonts w:ascii="Arial" w:eastAsia="Times New Roman" w:hAnsi="Arial" w:cs="Arial"/>
                <w:b/>
                <w:bCs/>
                <w:color w:val="7C882A"/>
                <w:sz w:val="31"/>
                <w:szCs w:val="31"/>
              </w:rPr>
              <w:t>Светоотражающие элементы обязательны для всех!</w:t>
            </w:r>
          </w:p>
        </w:tc>
      </w:tr>
    </w:tbl>
    <w:p w:rsidR="00090C01" w:rsidRPr="00090C01" w:rsidRDefault="00090C01" w:rsidP="00090C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090C01" w:rsidRPr="00090C01" w:rsidTr="00090C0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90C01" w:rsidRPr="00090C01" w:rsidRDefault="00090C01" w:rsidP="00090C01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b/>
                <w:bCs/>
                <w:color w:val="FF0000"/>
                <w:sz w:val="48"/>
              </w:rPr>
              <w:t>Уважаемые родители!</w:t>
            </w:r>
          </w:p>
          <w:p w:rsidR="00090C01" w:rsidRPr="00090C01" w:rsidRDefault="00090C01" w:rsidP="00090C01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b/>
                <w:bCs/>
                <w:color w:val="3366FF"/>
                <w:sz w:val="28"/>
              </w:rPr>
              <w:t>С 1 июля 2015 года вступили в силу очередные изменения правил дорожного движения, регламентирующие обязательное наличие светоотражающих элементов у пешеходов вне населенных пунктов.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В первую очередь рассмотрим обновленный </w:t>
            </w:r>
            <w:r w:rsidRPr="00090C0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пункт 4.1 ПДД</w:t>
            </w:r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:rsidR="00090C01" w:rsidRPr="00090C01" w:rsidRDefault="00090C01" w:rsidP="00090C01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      </w:r>
            <w:proofErr w:type="spellStart"/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световозвращающими</w:t>
            </w:r>
            <w:proofErr w:type="spellEnd"/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элементами и обеспечивать видимость этих предметов водителями транспортных средств.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  <w:p w:rsidR="00090C01" w:rsidRPr="00090C01" w:rsidRDefault="00090C01" w:rsidP="00090C01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      </w:r>
            <w:proofErr w:type="spellStart"/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световозвращающими</w:t>
            </w:r>
            <w:proofErr w:type="spellEnd"/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элементами и обеспечивать видимость этих предметов водителями транспортных средств.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Штраф за отсутствие предмета со светоотражателем у пешехода предусмотрен частью 1 статьи 12.29 </w:t>
            </w:r>
            <w:proofErr w:type="spellStart"/>
            <w:r w:rsidRPr="00090C0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КоАП</w:t>
            </w:r>
            <w:proofErr w:type="spellEnd"/>
            <w:r w:rsidRPr="00090C0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:</w:t>
            </w:r>
          </w:p>
          <w:p w:rsidR="00090C01" w:rsidRPr="00090C01" w:rsidRDefault="00090C01" w:rsidP="00090C01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90C01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1. 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пятисот рублей.</w:t>
            </w:r>
          </w:p>
        </w:tc>
      </w:tr>
    </w:tbl>
    <w:p w:rsidR="00F37689" w:rsidRDefault="00F37689"/>
    <w:sectPr w:rsidR="00F3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C01"/>
    <w:rsid w:val="00090C01"/>
    <w:rsid w:val="00F3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0C01"/>
    <w:rPr>
      <w:b/>
      <w:bCs/>
    </w:rPr>
  </w:style>
  <w:style w:type="character" w:customStyle="1" w:styleId="apple-converted-space">
    <w:name w:val="apple-converted-space"/>
    <w:basedOn w:val="a0"/>
    <w:rsid w:val="00090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>Grizli777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2015-09-10T18:57:00Z</dcterms:created>
  <dcterms:modified xsi:type="dcterms:W3CDTF">2015-09-10T18:58:00Z</dcterms:modified>
</cp:coreProperties>
</file>