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6EB4F" w14:textId="77777777" w:rsidR="00AD7EE4" w:rsidRDefault="00AD7EE4" w:rsidP="00AD7EE4">
      <w:pPr>
        <w:pStyle w:val="Default"/>
        <w:jc w:val="right"/>
        <w:rPr>
          <w:rStyle w:val="fontstyle01"/>
        </w:rPr>
      </w:pPr>
      <w:bookmarkStart w:id="0" w:name="_GoBack"/>
      <w:r>
        <w:rPr>
          <w:rStyle w:val="fontstyle01"/>
        </w:rPr>
        <w:t>2024/25 учебный год</w:t>
      </w:r>
    </w:p>
    <w:bookmarkEnd w:id="0"/>
    <w:p w14:paraId="05308519" w14:textId="620D2F24" w:rsidR="005C0A5B" w:rsidRDefault="006936EE" w:rsidP="006936EE">
      <w:pPr>
        <w:pStyle w:val="Default"/>
        <w:jc w:val="center"/>
        <w:rPr>
          <w:rStyle w:val="fontstyle01"/>
        </w:rPr>
      </w:pPr>
      <w:r>
        <w:rPr>
          <w:rStyle w:val="fontstyle21"/>
        </w:rPr>
        <w:t>ВСЕРОССИЙСКАЯ ОЛИМПИАДА ШКОЛЬНИКОВ ПО ЭКОЛОГИИ</w:t>
      </w:r>
      <w:r>
        <w:br/>
      </w:r>
      <w:r>
        <w:rPr>
          <w:rStyle w:val="fontstyle21"/>
        </w:rPr>
        <w:t>ПРЕДМЕТНО-МЕТОДИЧЕСКАЯ КОМИССИЯ</w:t>
      </w:r>
      <w:r>
        <w:br/>
      </w:r>
      <w:r>
        <w:rPr>
          <w:rStyle w:val="fontstyle01"/>
        </w:rPr>
        <w:t>КРИТЕРИИ И МЕТОДИКА ОЦЕНИВАНИЯ</w:t>
      </w:r>
      <w:r>
        <w:rPr>
          <w:b/>
          <w:bCs/>
        </w:rPr>
        <w:br/>
      </w:r>
      <w:r>
        <w:rPr>
          <w:rStyle w:val="fontstyle01"/>
        </w:rPr>
        <w:t>ВЫПОЛНЕННЫХ ОЛИМПИАДНЫХ ЗАДАНИЙ ТЕОРЕТИЧЕСКОГО ТУРА</w:t>
      </w:r>
      <w:r>
        <w:rPr>
          <w:b/>
          <w:bCs/>
        </w:rPr>
        <w:br/>
      </w:r>
      <w:r w:rsidR="00974C88">
        <w:rPr>
          <w:rStyle w:val="fontstyle01"/>
        </w:rPr>
        <w:t>(10‒</w:t>
      </w:r>
      <w:r w:rsidR="005C0A5B">
        <w:rPr>
          <w:rStyle w:val="fontstyle01"/>
        </w:rPr>
        <w:t>11</w:t>
      </w:r>
      <w:r w:rsidR="00974C88">
        <w:rPr>
          <w:rStyle w:val="fontstyle01"/>
        </w:rPr>
        <w:t>-е</w:t>
      </w:r>
      <w:r w:rsidR="005C0A5B">
        <w:rPr>
          <w:rStyle w:val="fontstyle01"/>
        </w:rPr>
        <w:t xml:space="preserve"> классы</w:t>
      </w:r>
      <w:r w:rsidR="00974C88">
        <w:rPr>
          <w:rStyle w:val="fontstyle01"/>
        </w:rPr>
        <w:t>)</w:t>
      </w:r>
      <w:r w:rsidR="005C0A5B">
        <w:rPr>
          <w:rStyle w:val="fontstyle01"/>
        </w:rPr>
        <w:t xml:space="preserve"> </w:t>
      </w:r>
    </w:p>
    <w:p w14:paraId="4ACDCF00" w14:textId="77777777" w:rsidR="006936EE" w:rsidRDefault="006936EE" w:rsidP="006936EE">
      <w:pPr>
        <w:pStyle w:val="Default"/>
        <w:jc w:val="center"/>
        <w:rPr>
          <w:rStyle w:val="fontstyle01"/>
        </w:rPr>
      </w:pPr>
    </w:p>
    <w:p w14:paraId="51DA1485" w14:textId="61391C9E" w:rsidR="006936EE" w:rsidRDefault="006936EE" w:rsidP="006936EE">
      <w:pPr>
        <w:spacing w:after="0"/>
        <w:ind w:firstLine="708"/>
        <w:jc w:val="both"/>
        <w:rPr>
          <w:rStyle w:val="fontstyle21"/>
        </w:rPr>
      </w:pPr>
      <w:r>
        <w:rPr>
          <w:rStyle w:val="fontstyle21"/>
        </w:rPr>
        <w:t>При оценивании решений теоретического тура члены жюри используют материалы с условиями и решениями задач, разработанны</w:t>
      </w:r>
      <w:r w:rsidR="001B1BBE">
        <w:rPr>
          <w:rStyle w:val="fontstyle21"/>
        </w:rPr>
        <w:t>х</w:t>
      </w:r>
      <w:r>
        <w:rPr>
          <w:rStyle w:val="fontstyle21"/>
        </w:rPr>
        <w:t xml:space="preserve"> предметно-методической комиссией по экологии. </w:t>
      </w:r>
    </w:p>
    <w:p w14:paraId="365220E9" w14:textId="77777777" w:rsidR="006936EE" w:rsidRDefault="006936EE" w:rsidP="006936EE">
      <w:pPr>
        <w:spacing w:after="0"/>
        <w:ind w:firstLine="708"/>
        <w:jc w:val="both"/>
        <w:rPr>
          <w:rStyle w:val="fontstyle21"/>
        </w:rPr>
      </w:pPr>
      <w:r>
        <w:rPr>
          <w:rStyle w:val="fontstyle21"/>
        </w:rPr>
        <w:t xml:space="preserve">Каждое задание проверяют не менее двух членов жюри. Оценка теоретического тура получается суммированием баллов по всем заданиям. </w:t>
      </w:r>
    </w:p>
    <w:p w14:paraId="07C56862" w14:textId="7A89A7F9" w:rsidR="006936EE" w:rsidRDefault="006936EE" w:rsidP="006936EE">
      <w:pPr>
        <w:spacing w:after="0"/>
        <w:ind w:firstLine="708"/>
        <w:jc w:val="both"/>
        <w:rPr>
          <w:rStyle w:val="fontstyle31"/>
        </w:rPr>
      </w:pPr>
      <w:r>
        <w:rPr>
          <w:rStyle w:val="fontstyle21"/>
        </w:rPr>
        <w:t xml:space="preserve">На школьном этапе олимпиады </w:t>
      </w:r>
      <w:r w:rsidR="001B3FA7">
        <w:rPr>
          <w:rStyle w:val="fontstyle21"/>
        </w:rPr>
        <w:t>в задании 4</w:t>
      </w:r>
      <w:r>
        <w:rPr>
          <w:rStyle w:val="fontstyle21"/>
        </w:rPr>
        <w:t xml:space="preserve"> предполагается написание ответа с обоснован</w:t>
      </w:r>
      <w:r w:rsidR="001B3FA7">
        <w:rPr>
          <w:rStyle w:val="fontstyle21"/>
        </w:rPr>
        <w:t>ием. Ответ оценивается от 0 до 4</w:t>
      </w:r>
      <w:r>
        <w:rPr>
          <w:rStyle w:val="fontstyle21"/>
        </w:rPr>
        <w:t xml:space="preserve"> баллов.</w:t>
      </w:r>
      <w:r>
        <w:rPr>
          <w:rStyle w:val="fontstyle31"/>
        </w:rPr>
        <w:t></w:t>
      </w:r>
    </w:p>
    <w:p w14:paraId="3B4233FF" w14:textId="77777777" w:rsidR="006936EE" w:rsidRDefault="006936EE" w:rsidP="006936EE">
      <w:pPr>
        <w:spacing w:after="0"/>
        <w:ind w:firstLine="708"/>
        <w:jc w:val="both"/>
        <w:rPr>
          <w:rStyle w:val="fontstyle31"/>
        </w:rPr>
      </w:pP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Если ответ отсутствует или сформулирован неправильно – 0 баллов.</w:t>
      </w:r>
      <w:r>
        <w:rPr>
          <w:rStyle w:val="fontstyle31"/>
        </w:rPr>
        <w:t></w:t>
      </w:r>
    </w:p>
    <w:p w14:paraId="75D1808B" w14:textId="670BC00C" w:rsidR="006936EE" w:rsidRDefault="006936EE" w:rsidP="006936EE">
      <w:pPr>
        <w:spacing w:after="0"/>
        <w:ind w:firstLine="708"/>
        <w:jc w:val="both"/>
        <w:rPr>
          <w:rStyle w:val="fontstyle31"/>
        </w:rPr>
      </w:pP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 xml:space="preserve">Правильный ответ, но неполный, </w:t>
      </w:r>
      <w:r w:rsidR="001B3FA7">
        <w:rPr>
          <w:rStyle w:val="fontstyle21"/>
        </w:rPr>
        <w:t>без необходимого обоснования – 2</w:t>
      </w:r>
      <w:r>
        <w:rPr>
          <w:rStyle w:val="fontstyle21"/>
        </w:rPr>
        <w:t xml:space="preserve"> балл</w:t>
      </w:r>
      <w:r w:rsidR="001B1BBE">
        <w:rPr>
          <w:rStyle w:val="fontstyle21"/>
        </w:rPr>
        <w:t>а</w:t>
      </w:r>
      <w:r>
        <w:rPr>
          <w:rStyle w:val="fontstyle21"/>
        </w:rPr>
        <w:t>.</w:t>
      </w:r>
      <w:r>
        <w:rPr>
          <w:rStyle w:val="fontstyle31"/>
        </w:rPr>
        <w:t></w:t>
      </w:r>
    </w:p>
    <w:p w14:paraId="013D5C92" w14:textId="747A8676" w:rsidR="006936EE" w:rsidRDefault="006936EE" w:rsidP="006936E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Полный, правильный и логически выст</w:t>
      </w:r>
      <w:r w:rsidR="001B3FA7">
        <w:rPr>
          <w:rStyle w:val="fontstyle21"/>
        </w:rPr>
        <w:t>роенный ответ с обоснованием – 4</w:t>
      </w:r>
      <w:r>
        <w:rPr>
          <w:rStyle w:val="fontstyle21"/>
        </w:rPr>
        <w:t xml:space="preserve"> балла.</w:t>
      </w:r>
      <w:r>
        <w:rPr>
          <w:rStyle w:val="fontstyle01"/>
        </w:rPr>
        <w:t xml:space="preserve"> Максимальное количество баллов по теоретическому туру </w:t>
      </w:r>
      <w:r w:rsidR="001B3FA7" w:rsidRPr="005C0A5B">
        <w:rPr>
          <w:rStyle w:val="fontstyle21"/>
          <w:b/>
        </w:rPr>
        <w:t>– 46</w:t>
      </w:r>
      <w:r>
        <w:rPr>
          <w:rStyle w:val="fontstyle21"/>
        </w:rPr>
        <w:t>.</w:t>
      </w:r>
    </w:p>
    <w:p w14:paraId="5599A46D" w14:textId="77777777" w:rsidR="006936EE" w:rsidRDefault="006936EE" w:rsidP="008F0015">
      <w:pPr>
        <w:pStyle w:val="Default"/>
        <w:jc w:val="center"/>
        <w:rPr>
          <w:b/>
          <w:bCs/>
        </w:rPr>
      </w:pPr>
    </w:p>
    <w:p w14:paraId="15AA0EAF" w14:textId="719FF937" w:rsidR="008F0015" w:rsidRDefault="008F0015" w:rsidP="008F0015">
      <w:pPr>
        <w:pStyle w:val="Default"/>
        <w:rPr>
          <w:b/>
        </w:rPr>
      </w:pPr>
      <w:r w:rsidRPr="00E67339">
        <w:rPr>
          <w:b/>
          <w:bCs/>
        </w:rPr>
        <w:t xml:space="preserve">Задание 1. </w:t>
      </w:r>
      <w:r w:rsidRPr="00E67339">
        <w:rPr>
          <w:b/>
        </w:rPr>
        <w:t xml:space="preserve"> Подберите к данным о</w:t>
      </w:r>
      <w:r w:rsidR="000A7FC5" w:rsidRPr="00E67339">
        <w:rPr>
          <w:b/>
        </w:rPr>
        <w:t>пределениям необходимые термины. Верный ответ – 2 балла.</w:t>
      </w:r>
      <w:r w:rsidR="00D05647" w:rsidRPr="00E67339">
        <w:rPr>
          <w:b/>
        </w:rPr>
        <w:t xml:space="preserve"> Всего за задание – 20 баллов.</w:t>
      </w:r>
    </w:p>
    <w:p w14:paraId="2128B762" w14:textId="77777777" w:rsidR="006936EE" w:rsidRPr="00E67339" w:rsidRDefault="006936EE" w:rsidP="008F0015">
      <w:pPr>
        <w:pStyle w:val="Default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12"/>
        <w:gridCol w:w="2607"/>
        <w:gridCol w:w="952"/>
      </w:tblGrid>
      <w:tr w:rsidR="00F3597D" w:rsidRPr="00E67339" w14:paraId="0AEFB080" w14:textId="77777777" w:rsidTr="005B640A">
        <w:tc>
          <w:tcPr>
            <w:tcW w:w="6012" w:type="dxa"/>
          </w:tcPr>
          <w:p w14:paraId="380219D4" w14:textId="320FDC94" w:rsidR="00F3597D" w:rsidRPr="006936EE" w:rsidRDefault="00F3597D" w:rsidP="006936EE">
            <w:pPr>
              <w:pStyle w:val="a3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36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2607" w:type="dxa"/>
          </w:tcPr>
          <w:p w14:paraId="43A5B414" w14:textId="77777777" w:rsidR="00F3597D" w:rsidRPr="006936EE" w:rsidRDefault="00F3597D" w:rsidP="006936EE">
            <w:pPr>
              <w:pStyle w:val="Default"/>
              <w:jc w:val="center"/>
              <w:rPr>
                <w:b/>
              </w:rPr>
            </w:pPr>
            <w:r w:rsidRPr="006936EE">
              <w:rPr>
                <w:b/>
              </w:rPr>
              <w:t>Термин/ответ</w:t>
            </w:r>
          </w:p>
        </w:tc>
        <w:tc>
          <w:tcPr>
            <w:tcW w:w="952" w:type="dxa"/>
          </w:tcPr>
          <w:p w14:paraId="46FA49D8" w14:textId="258DF987" w:rsidR="00F3597D" w:rsidRPr="006936EE" w:rsidRDefault="00F3597D" w:rsidP="006936EE">
            <w:pPr>
              <w:pStyle w:val="Default"/>
              <w:jc w:val="center"/>
              <w:rPr>
                <w:b/>
              </w:rPr>
            </w:pPr>
            <w:r w:rsidRPr="006936EE">
              <w:rPr>
                <w:b/>
              </w:rPr>
              <w:t>Баллы</w:t>
            </w:r>
          </w:p>
        </w:tc>
      </w:tr>
      <w:tr w:rsidR="008B30EA" w:rsidRPr="00E67339" w14:paraId="4F28C918" w14:textId="77777777" w:rsidTr="005B640A">
        <w:tc>
          <w:tcPr>
            <w:tcW w:w="6012" w:type="dxa"/>
          </w:tcPr>
          <w:p w14:paraId="2852C77D" w14:textId="122FBE34" w:rsidR="008B30EA" w:rsidRPr="00E67339" w:rsidRDefault="008B30EA" w:rsidP="00D102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56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Глобальная экосистема Земли</w:t>
            </w:r>
          </w:p>
        </w:tc>
        <w:tc>
          <w:tcPr>
            <w:tcW w:w="2607" w:type="dxa"/>
          </w:tcPr>
          <w:p w14:paraId="0ABBC79A" w14:textId="36BADBB3" w:rsidR="008B30EA" w:rsidRPr="00257F24" w:rsidRDefault="008B30EA" w:rsidP="005B640A">
            <w:pPr>
              <w:pStyle w:val="Default"/>
            </w:pPr>
            <w:r>
              <w:t>биосфера</w:t>
            </w:r>
          </w:p>
        </w:tc>
        <w:tc>
          <w:tcPr>
            <w:tcW w:w="952" w:type="dxa"/>
          </w:tcPr>
          <w:p w14:paraId="60E51378" w14:textId="53E8596A" w:rsidR="008B30EA" w:rsidRPr="00E67339" w:rsidRDefault="008B30EA" w:rsidP="00626A3D">
            <w:pPr>
              <w:pStyle w:val="Default"/>
              <w:jc w:val="center"/>
            </w:pPr>
            <w:r w:rsidRPr="00E67339">
              <w:t>2</w:t>
            </w:r>
          </w:p>
        </w:tc>
      </w:tr>
      <w:tr w:rsidR="008B30EA" w:rsidRPr="00E67339" w14:paraId="1E6816F5" w14:textId="77777777" w:rsidTr="005B640A">
        <w:tc>
          <w:tcPr>
            <w:tcW w:w="6012" w:type="dxa"/>
          </w:tcPr>
          <w:p w14:paraId="1E3B5A8D" w14:textId="16D77874" w:rsidR="008B30EA" w:rsidRPr="00E67339" w:rsidRDefault="008B30EA" w:rsidP="001B1B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0C0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Азот, находящийся</w:t>
            </w:r>
            <w:r w:rsidR="001B1BBE" w:rsidRPr="000C0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почве</w:t>
            </w:r>
            <w:r w:rsidRPr="000C0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недостат</w:t>
            </w:r>
            <w:r w:rsidR="001B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очном количестве</w:t>
            </w:r>
            <w:r w:rsidRPr="000C0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снижает засухоустойчивость злаков и является фактором, который называют</w:t>
            </w:r>
            <w:r w:rsidR="001B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  <w:r w:rsidRPr="000C0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07" w:type="dxa"/>
          </w:tcPr>
          <w:p w14:paraId="660D9409" w14:textId="0C96718D" w:rsidR="008B30EA" w:rsidRPr="00257F24" w:rsidRDefault="000A4854" w:rsidP="008F0015">
            <w:pPr>
              <w:pStyle w:val="Default"/>
            </w:pPr>
            <w:r>
              <w:rPr>
                <w:rFonts w:eastAsia="Calibri"/>
              </w:rPr>
              <w:t>ограничивающим</w:t>
            </w:r>
          </w:p>
        </w:tc>
        <w:tc>
          <w:tcPr>
            <w:tcW w:w="952" w:type="dxa"/>
          </w:tcPr>
          <w:p w14:paraId="31F4FBAE" w14:textId="14435315" w:rsidR="008B30EA" w:rsidRPr="00E67339" w:rsidRDefault="008B30EA" w:rsidP="00626A3D">
            <w:pPr>
              <w:pStyle w:val="Default"/>
              <w:jc w:val="center"/>
            </w:pPr>
            <w:r w:rsidRPr="00E67339">
              <w:t>2</w:t>
            </w:r>
          </w:p>
        </w:tc>
      </w:tr>
      <w:tr w:rsidR="008B30EA" w:rsidRPr="00E67339" w14:paraId="54033B38" w14:textId="77777777" w:rsidTr="005B640A">
        <w:tc>
          <w:tcPr>
            <w:tcW w:w="6012" w:type="dxa"/>
          </w:tcPr>
          <w:p w14:paraId="1A457931" w14:textId="6334C36B" w:rsidR="008B30EA" w:rsidRPr="00E67339" w:rsidRDefault="008B30EA" w:rsidP="004765D8">
            <w:pPr>
              <w:tabs>
                <w:tab w:val="center" w:pos="52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0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D4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Массовое нападение тли на молодые побеги смородины является примером экологического фактора, который носит название</w:t>
            </w:r>
            <w:r w:rsidR="001B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607" w:type="dxa"/>
          </w:tcPr>
          <w:p w14:paraId="76470B83" w14:textId="70CA0202" w:rsidR="008B30EA" w:rsidRPr="00257F24" w:rsidRDefault="008B30EA" w:rsidP="008F0015">
            <w:pPr>
              <w:pStyle w:val="Default"/>
            </w:pPr>
            <w:r w:rsidRPr="000C0D88">
              <w:rPr>
                <w:rFonts w:eastAsia="Times New Roman"/>
                <w:lang w:eastAsia="ru-RU"/>
              </w:rPr>
              <w:t>биотический</w:t>
            </w:r>
          </w:p>
        </w:tc>
        <w:tc>
          <w:tcPr>
            <w:tcW w:w="952" w:type="dxa"/>
          </w:tcPr>
          <w:p w14:paraId="1E91A211" w14:textId="14E77ACF" w:rsidR="008B30EA" w:rsidRPr="00E67339" w:rsidRDefault="008B30EA" w:rsidP="00626A3D">
            <w:pPr>
              <w:pStyle w:val="Default"/>
              <w:jc w:val="center"/>
            </w:pPr>
            <w:r w:rsidRPr="00E67339">
              <w:t>2</w:t>
            </w:r>
          </w:p>
        </w:tc>
      </w:tr>
      <w:tr w:rsidR="008B30EA" w:rsidRPr="00E67339" w14:paraId="310B7EC1" w14:textId="77777777" w:rsidTr="005B640A">
        <w:tc>
          <w:tcPr>
            <w:tcW w:w="6012" w:type="dxa"/>
          </w:tcPr>
          <w:p w14:paraId="24788EB4" w14:textId="3B2FDA27" w:rsidR="008B30EA" w:rsidRPr="00E67339" w:rsidRDefault="008B30EA" w:rsidP="001B1BBE">
            <w:pPr>
              <w:tabs>
                <w:tab w:val="left" w:pos="21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1B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Система, состоящая из трё</w:t>
            </w:r>
            <w:r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компонентов: растительност</w:t>
            </w:r>
            <w:r w:rsidR="001B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животных</w:t>
            </w:r>
            <w:r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микроорганизм</w:t>
            </w:r>
            <w:r w:rsidR="001B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B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‒</w:t>
            </w:r>
            <w:r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</w:t>
            </w:r>
            <w:r w:rsidR="001B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собой...</w:t>
            </w:r>
          </w:p>
        </w:tc>
        <w:tc>
          <w:tcPr>
            <w:tcW w:w="2607" w:type="dxa"/>
          </w:tcPr>
          <w:p w14:paraId="40075659" w14:textId="0F5F1984" w:rsidR="008B30EA" w:rsidRPr="00257F24" w:rsidRDefault="008B30EA" w:rsidP="008F0015">
            <w:pPr>
              <w:pStyle w:val="Default"/>
            </w:pPr>
            <w:r>
              <w:t>биоценоз</w:t>
            </w:r>
          </w:p>
        </w:tc>
        <w:tc>
          <w:tcPr>
            <w:tcW w:w="952" w:type="dxa"/>
          </w:tcPr>
          <w:p w14:paraId="74886EB1" w14:textId="77777777" w:rsidR="008B30EA" w:rsidRPr="00E67339" w:rsidRDefault="008B30EA" w:rsidP="00626A3D">
            <w:pPr>
              <w:pStyle w:val="Default"/>
              <w:jc w:val="center"/>
            </w:pPr>
            <w:r w:rsidRPr="00E67339">
              <w:t>2</w:t>
            </w:r>
          </w:p>
        </w:tc>
      </w:tr>
      <w:tr w:rsidR="008B30EA" w:rsidRPr="00E67339" w14:paraId="17B7A2FF" w14:textId="77777777" w:rsidTr="005B640A">
        <w:tc>
          <w:tcPr>
            <w:tcW w:w="6012" w:type="dxa"/>
          </w:tcPr>
          <w:p w14:paraId="2846D3C0" w14:textId="35D0E9B4" w:rsidR="008B30EA" w:rsidRPr="00E67339" w:rsidRDefault="008B30EA" w:rsidP="0064413A">
            <w:pPr>
              <w:tabs>
                <w:tab w:val="left" w:pos="21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7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вещество образуется в процесс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фотосинтеза, затем из него </w:t>
            </w:r>
            <w:r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синтезируются сложные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ические молекулы. Это вещество </w:t>
            </w:r>
            <w:r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источником энергии для всех процессов жизн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едеятельности растений и имеет </w:t>
            </w:r>
            <w:r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="001B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607" w:type="dxa"/>
          </w:tcPr>
          <w:p w14:paraId="40364218" w14:textId="4973D0DB" w:rsidR="008B30EA" w:rsidRPr="00257F24" w:rsidRDefault="008B30EA" w:rsidP="008F0015">
            <w:pPr>
              <w:pStyle w:val="Default"/>
            </w:pPr>
            <w:r>
              <w:t>глюкоза/мономер крахмала (целлюлозы)</w:t>
            </w:r>
          </w:p>
        </w:tc>
        <w:tc>
          <w:tcPr>
            <w:tcW w:w="952" w:type="dxa"/>
          </w:tcPr>
          <w:p w14:paraId="7C926849" w14:textId="3F70ABF0" w:rsidR="008B30EA" w:rsidRPr="00E67339" w:rsidRDefault="008B30EA" w:rsidP="00626A3D">
            <w:pPr>
              <w:pStyle w:val="Default"/>
              <w:jc w:val="center"/>
            </w:pPr>
            <w:r w:rsidRPr="00E67339">
              <w:t>2</w:t>
            </w:r>
            <w:r>
              <w:t>/1</w:t>
            </w:r>
          </w:p>
        </w:tc>
      </w:tr>
      <w:tr w:rsidR="008B30EA" w:rsidRPr="00E67339" w14:paraId="47A0E0ED" w14:textId="77777777" w:rsidTr="005B640A">
        <w:tc>
          <w:tcPr>
            <w:tcW w:w="6012" w:type="dxa"/>
          </w:tcPr>
          <w:p w14:paraId="1BBB16B5" w14:textId="1FCDE0AC" w:rsidR="008B30EA" w:rsidRPr="00E67339" w:rsidRDefault="008B30EA" w:rsidP="003D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7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C0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Слой атмосферы, где происходит </w:t>
            </w:r>
            <w:r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 образования озона  </w:t>
            </w:r>
          </w:p>
        </w:tc>
        <w:tc>
          <w:tcPr>
            <w:tcW w:w="2607" w:type="dxa"/>
          </w:tcPr>
          <w:p w14:paraId="7362EE4D" w14:textId="7B202D9C" w:rsidR="008B30EA" w:rsidRPr="00B81704" w:rsidRDefault="008B30EA" w:rsidP="008F0015">
            <w:pPr>
              <w:pStyle w:val="Default"/>
            </w:pPr>
            <w:r>
              <w:t>стратосфера</w:t>
            </w:r>
          </w:p>
        </w:tc>
        <w:tc>
          <w:tcPr>
            <w:tcW w:w="952" w:type="dxa"/>
          </w:tcPr>
          <w:p w14:paraId="355CE3EE" w14:textId="4A742F06" w:rsidR="008B30EA" w:rsidRPr="00E67339" w:rsidRDefault="008B30EA" w:rsidP="00626A3D">
            <w:pPr>
              <w:pStyle w:val="Default"/>
              <w:jc w:val="center"/>
            </w:pPr>
            <w:r w:rsidRPr="00E67339">
              <w:t>2</w:t>
            </w:r>
          </w:p>
        </w:tc>
      </w:tr>
      <w:tr w:rsidR="008B30EA" w:rsidRPr="00E67339" w14:paraId="723D154B" w14:textId="77777777" w:rsidTr="005B640A">
        <w:tc>
          <w:tcPr>
            <w:tcW w:w="6012" w:type="dxa"/>
          </w:tcPr>
          <w:p w14:paraId="4B631BD1" w14:textId="3830FC0E" w:rsidR="008B30EA" w:rsidRPr="00E67339" w:rsidRDefault="008B30EA" w:rsidP="00644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</w:t>
            </w:r>
            <w:r w:rsidRPr="00DD4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Планктон, благодаря которому в озере существуют </w:t>
            </w:r>
            <w:proofErr w:type="spellStart"/>
            <w:r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консументы</w:t>
            </w:r>
            <w:proofErr w:type="spellEnd"/>
            <w:r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первого порядка</w:t>
            </w:r>
          </w:p>
        </w:tc>
        <w:tc>
          <w:tcPr>
            <w:tcW w:w="2607" w:type="dxa"/>
          </w:tcPr>
          <w:p w14:paraId="381DA085" w14:textId="663CDEDB" w:rsidR="008B30EA" w:rsidRPr="00257F24" w:rsidRDefault="008B30EA" w:rsidP="008F0015">
            <w:pPr>
              <w:pStyle w:val="Default"/>
            </w:pPr>
            <w:r>
              <w:t>фитопланктон</w:t>
            </w:r>
          </w:p>
        </w:tc>
        <w:tc>
          <w:tcPr>
            <w:tcW w:w="952" w:type="dxa"/>
          </w:tcPr>
          <w:p w14:paraId="63A3E8D4" w14:textId="77777777" w:rsidR="008B30EA" w:rsidRPr="00E67339" w:rsidRDefault="008B30EA" w:rsidP="00626A3D">
            <w:pPr>
              <w:pStyle w:val="Default"/>
              <w:jc w:val="center"/>
            </w:pPr>
            <w:r w:rsidRPr="00E67339">
              <w:t>2</w:t>
            </w:r>
          </w:p>
          <w:p w14:paraId="2227F70B" w14:textId="77777777" w:rsidR="008B30EA" w:rsidRPr="00E67339" w:rsidRDefault="008B30EA" w:rsidP="00626A3D">
            <w:pPr>
              <w:pStyle w:val="Default"/>
              <w:jc w:val="center"/>
            </w:pPr>
          </w:p>
        </w:tc>
      </w:tr>
      <w:tr w:rsidR="008B30EA" w:rsidRPr="00E67339" w14:paraId="523E5F6F" w14:textId="77777777" w:rsidTr="005B640A">
        <w:tc>
          <w:tcPr>
            <w:tcW w:w="6012" w:type="dxa"/>
          </w:tcPr>
          <w:p w14:paraId="2C66D635" w14:textId="33927C23" w:rsidR="008B30EA" w:rsidRPr="00E67339" w:rsidRDefault="008B30EA" w:rsidP="005B4E60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7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A8F">
              <w:rPr>
                <w:rFonts w:ascii="Times New Roman" w:hAnsi="Times New Roman" w:cs="Times New Roman"/>
                <w:sz w:val="24"/>
                <w:szCs w:val="24"/>
              </w:rPr>
              <w:t xml:space="preserve">Длинные жёсткие волосы многих млекопитающих, расположенные группами около носа,  глаз, на верхних и нижних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челюстях</w:t>
            </w:r>
            <w:r w:rsidR="001B1B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имеют научное название</w:t>
            </w:r>
            <w:r w:rsidR="001B1BBE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607" w:type="dxa"/>
          </w:tcPr>
          <w:p w14:paraId="003481C1" w14:textId="279F4C24" w:rsidR="008B30EA" w:rsidRPr="00257F24" w:rsidRDefault="008B30EA" w:rsidP="00832BB1">
            <w:pPr>
              <w:pStyle w:val="Default"/>
            </w:pPr>
            <w:proofErr w:type="spellStart"/>
            <w:r>
              <w:t>вибриссы</w:t>
            </w:r>
            <w:proofErr w:type="spellEnd"/>
            <w:r>
              <w:t>/органы чувств</w:t>
            </w:r>
          </w:p>
        </w:tc>
        <w:tc>
          <w:tcPr>
            <w:tcW w:w="952" w:type="dxa"/>
          </w:tcPr>
          <w:p w14:paraId="79627C10" w14:textId="2538D8AC" w:rsidR="008B30EA" w:rsidRPr="00E67339" w:rsidRDefault="008B30EA" w:rsidP="00626A3D">
            <w:pPr>
              <w:pStyle w:val="Default"/>
              <w:jc w:val="center"/>
            </w:pPr>
            <w:r w:rsidRPr="00E67339">
              <w:t>2</w:t>
            </w:r>
            <w:r>
              <w:t>/1</w:t>
            </w:r>
          </w:p>
        </w:tc>
      </w:tr>
      <w:tr w:rsidR="008B30EA" w:rsidRPr="00E67339" w14:paraId="3BD00021" w14:textId="77777777" w:rsidTr="005B640A">
        <w:tc>
          <w:tcPr>
            <w:tcW w:w="6012" w:type="dxa"/>
          </w:tcPr>
          <w:p w14:paraId="55F9382B" w14:textId="33AD2826" w:rsidR="008B30EA" w:rsidRPr="00E67339" w:rsidRDefault="008B30EA" w:rsidP="00644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074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356A8F">
              <w:rPr>
                <w:rFonts w:ascii="Times New Roman" w:hAnsi="Times New Roman" w:cs="Times New Roman"/>
                <w:sz w:val="24"/>
                <w:szCs w:val="24"/>
              </w:rPr>
              <w:t>Бытовое название лосося атлантического, который заходит для роста, развития и нереста в реки Архангельской области (Северная Двина,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инега, Онега, Мезень,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другие</w:t>
            </w:r>
            <w:r w:rsidRPr="00356A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07" w:type="dxa"/>
          </w:tcPr>
          <w:p w14:paraId="54ECB84A" w14:textId="10DCFEED" w:rsidR="008B30EA" w:rsidRPr="00257F24" w:rsidRDefault="008B30EA" w:rsidP="008F0015">
            <w:pPr>
              <w:pStyle w:val="Default"/>
            </w:pPr>
            <w:r>
              <w:t>сёмга</w:t>
            </w:r>
          </w:p>
        </w:tc>
        <w:tc>
          <w:tcPr>
            <w:tcW w:w="952" w:type="dxa"/>
          </w:tcPr>
          <w:p w14:paraId="1866D397" w14:textId="77777777" w:rsidR="008B30EA" w:rsidRPr="00E67339" w:rsidRDefault="008B30EA" w:rsidP="00626A3D">
            <w:pPr>
              <w:pStyle w:val="Default"/>
              <w:jc w:val="center"/>
            </w:pPr>
            <w:r w:rsidRPr="00E67339">
              <w:t>2</w:t>
            </w:r>
          </w:p>
        </w:tc>
      </w:tr>
      <w:tr w:rsidR="008B30EA" w:rsidRPr="00E67339" w14:paraId="4E000FE3" w14:textId="77777777" w:rsidTr="005B640A">
        <w:tc>
          <w:tcPr>
            <w:tcW w:w="6012" w:type="dxa"/>
          </w:tcPr>
          <w:p w14:paraId="7BD0C8C8" w14:textId="15B10F0D" w:rsidR="008B30EA" w:rsidRPr="00E67339" w:rsidRDefault="008B30EA" w:rsidP="00644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10. </w:t>
            </w:r>
            <w:r w:rsidRPr="00356A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Осадочные породы, состоящие из продуктов </w:t>
            </w:r>
            <w:r w:rsidRPr="00356A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жизнедеятельности живых организмов или представляющие собой их разложившиеся остатки, называют</w:t>
            </w:r>
            <w:r w:rsidR="001B1B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...</w:t>
            </w:r>
          </w:p>
        </w:tc>
        <w:tc>
          <w:tcPr>
            <w:tcW w:w="2607" w:type="dxa"/>
          </w:tcPr>
          <w:p w14:paraId="13B38D4E" w14:textId="449B3260" w:rsidR="008B30EA" w:rsidRPr="00257F24" w:rsidRDefault="00CC254A" w:rsidP="008F0015">
            <w:pPr>
              <w:pStyle w:val="Default"/>
            </w:pPr>
            <w:r>
              <w:lastRenderedPageBreak/>
              <w:t xml:space="preserve">Биогенное </w:t>
            </w:r>
            <w:r>
              <w:lastRenderedPageBreak/>
              <w:t>вещество/известняки, доломиты, мергели и т.</w:t>
            </w:r>
            <w:r w:rsidR="001B1BBE">
              <w:t xml:space="preserve"> </w:t>
            </w:r>
            <w:r>
              <w:t>д. или останки раковин кораллов, моллюсков и др.</w:t>
            </w:r>
          </w:p>
        </w:tc>
        <w:tc>
          <w:tcPr>
            <w:tcW w:w="952" w:type="dxa"/>
          </w:tcPr>
          <w:p w14:paraId="6A40AB7F" w14:textId="4BE7D3EA" w:rsidR="008B30EA" w:rsidRPr="00E67339" w:rsidRDefault="008B30EA" w:rsidP="00626A3D">
            <w:pPr>
              <w:pStyle w:val="Default"/>
              <w:jc w:val="center"/>
            </w:pPr>
            <w:r w:rsidRPr="00E67339">
              <w:lastRenderedPageBreak/>
              <w:t>2</w:t>
            </w:r>
            <w:r>
              <w:t>/1</w:t>
            </w:r>
          </w:p>
        </w:tc>
      </w:tr>
    </w:tbl>
    <w:p w14:paraId="70AC7F99" w14:textId="0F6489CB" w:rsidR="008B30EA" w:rsidRDefault="000A7FC5" w:rsidP="008B30E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733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Задание 2.  </w:t>
      </w:r>
      <w:r w:rsidR="008B30EA" w:rsidRPr="00E67339">
        <w:rPr>
          <w:rFonts w:ascii="Times New Roman" w:hAnsi="Times New Roman" w:cs="Times New Roman"/>
          <w:b/>
          <w:color w:val="000000"/>
          <w:sz w:val="24"/>
          <w:szCs w:val="24"/>
        </w:rPr>
        <w:t>Выберите верный ответ в вопросах  теста. Верный выбор – 1 балл. Всего за задание – 10 баллов</w:t>
      </w:r>
      <w:r w:rsidR="008B30E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24A8103E" w14:textId="2082F1C1" w:rsidR="008B30EA" w:rsidRPr="00EC1C0D" w:rsidRDefault="00164511" w:rsidP="008B30E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Датский учё</w:t>
      </w:r>
      <w:r w:rsidR="008B30EA" w:rsidRPr="004B59A4">
        <w:rPr>
          <w:rFonts w:ascii="Times New Roman" w:hAnsi="Times New Roman" w:cs="Times New Roman"/>
          <w:sz w:val="24"/>
          <w:szCs w:val="24"/>
        </w:rPr>
        <w:t>ный В.</w:t>
      </w:r>
      <w:r w:rsidR="008B3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0EA">
        <w:rPr>
          <w:rFonts w:ascii="Times New Roman" w:hAnsi="Times New Roman" w:cs="Times New Roman"/>
          <w:sz w:val="24"/>
          <w:szCs w:val="24"/>
        </w:rPr>
        <w:t>Иогансен</w:t>
      </w:r>
      <w:proofErr w:type="spellEnd"/>
      <w:r w:rsidR="008B30EA">
        <w:rPr>
          <w:rFonts w:ascii="Times New Roman" w:hAnsi="Times New Roman" w:cs="Times New Roman"/>
          <w:sz w:val="24"/>
          <w:szCs w:val="24"/>
        </w:rPr>
        <w:t xml:space="preserve"> в 1903 году </w:t>
      </w:r>
      <w:r w:rsidR="008B30EA" w:rsidRPr="004B59A4">
        <w:rPr>
          <w:rFonts w:ascii="Times New Roman" w:hAnsi="Times New Roman" w:cs="Times New Roman"/>
          <w:sz w:val="24"/>
          <w:szCs w:val="24"/>
        </w:rPr>
        <w:t>в своих работах вводит следующую формулировку: «естественная смесь особей одного и того же вида, неоднородная в генетическом отношении». Какому понятию соотве</w:t>
      </w:r>
      <w:r w:rsidR="008B30EA">
        <w:rPr>
          <w:rFonts w:ascii="Times New Roman" w:hAnsi="Times New Roman" w:cs="Times New Roman"/>
          <w:sz w:val="24"/>
          <w:szCs w:val="24"/>
        </w:rPr>
        <w:t>тс</w:t>
      </w:r>
      <w:r w:rsidR="008B30EA" w:rsidRPr="004B59A4">
        <w:rPr>
          <w:rFonts w:ascii="Times New Roman" w:hAnsi="Times New Roman" w:cs="Times New Roman"/>
          <w:sz w:val="24"/>
          <w:szCs w:val="24"/>
        </w:rPr>
        <w:t>твует данная формулировка?</w:t>
      </w:r>
    </w:p>
    <w:p w14:paraId="05AA37D3" w14:textId="77777777" w:rsidR="008B30EA" w:rsidRPr="00C53D8A" w:rsidRDefault="008B30EA" w:rsidP="008B30EA">
      <w:pPr>
        <w:pStyle w:val="a3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C53D8A">
        <w:rPr>
          <w:rFonts w:ascii="Times New Roman" w:eastAsia="Calibri" w:hAnsi="Times New Roman" w:cs="Times New Roman"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59A4">
        <w:rPr>
          <w:rFonts w:ascii="Times New Roman" w:hAnsi="Times New Roman" w:cs="Times New Roman"/>
          <w:sz w:val="24"/>
          <w:szCs w:val="24"/>
        </w:rPr>
        <w:t>биоценоз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E2C566B" w14:textId="77777777" w:rsidR="008B30EA" w:rsidRPr="00C53D8A" w:rsidRDefault="008B30EA" w:rsidP="008B30EA">
      <w:pPr>
        <w:pStyle w:val="a3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C53D8A">
        <w:rPr>
          <w:rFonts w:ascii="Times New Roman" w:eastAsia="Calibri" w:hAnsi="Times New Roman" w:cs="Times New Roman"/>
          <w:sz w:val="24"/>
          <w:szCs w:val="24"/>
        </w:rPr>
        <w:t>б)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биогеоценоз;</w:t>
      </w:r>
      <w:r w:rsidRPr="00C53D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5FC2CA0" w14:textId="77777777" w:rsidR="008B30EA" w:rsidRPr="00C53D8A" w:rsidRDefault="008B30EA" w:rsidP="008B30EA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eastAsia="Calibri" w:hAnsi="Times New Roman" w:cs="Times New Roman"/>
          <w:sz w:val="24"/>
          <w:szCs w:val="24"/>
        </w:rPr>
        <w:t>в)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59A4">
        <w:rPr>
          <w:rFonts w:ascii="Times New Roman" w:hAnsi="Times New Roman" w:cs="Times New Roman"/>
          <w:sz w:val="24"/>
          <w:szCs w:val="24"/>
        </w:rPr>
        <w:t>экосистема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648C361" w14:textId="481AAA3C" w:rsidR="008B30EA" w:rsidRPr="005C0A5B" w:rsidRDefault="008B30EA" w:rsidP="008B30EA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C0A5B">
        <w:rPr>
          <w:rFonts w:ascii="Times New Roman" w:eastAsia="Calibri" w:hAnsi="Times New Roman" w:cs="Times New Roman"/>
          <w:b/>
          <w:sz w:val="24"/>
          <w:szCs w:val="24"/>
        </w:rPr>
        <w:t xml:space="preserve">г) </w:t>
      </w:r>
      <w:r w:rsidRPr="005C0A5B">
        <w:rPr>
          <w:rFonts w:ascii="Times New Roman" w:hAnsi="Times New Roman" w:cs="Times New Roman"/>
          <w:b/>
          <w:sz w:val="24"/>
          <w:szCs w:val="24"/>
        </w:rPr>
        <w:t>популяция.</w:t>
      </w:r>
      <w:r w:rsidR="00607F2D" w:rsidRPr="005C0A5B">
        <w:rPr>
          <w:rFonts w:ascii="Times New Roman" w:hAnsi="Times New Roman" w:cs="Times New Roman"/>
          <w:b/>
          <w:sz w:val="24"/>
          <w:szCs w:val="24"/>
        </w:rPr>
        <w:t>+</w:t>
      </w:r>
    </w:p>
    <w:p w14:paraId="507C1E21" w14:textId="77777777" w:rsidR="008B30EA" w:rsidRPr="00C53D8A" w:rsidRDefault="008B30EA" w:rsidP="008B30EA">
      <w:pPr>
        <w:pStyle w:val="a3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449CB32D" w14:textId="17D8DBD2" w:rsidR="008B30EA" w:rsidRDefault="008B30EA" w:rsidP="008B30E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4530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Эволюционно выраб</w:t>
      </w:r>
      <w:r w:rsidR="001645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отанная и наследственно закреплё</w:t>
      </w:r>
      <w:r w:rsidRPr="00AE4530">
        <w:rPr>
          <w:rFonts w:ascii="Times New Roman" w:eastAsia="Times New Roman" w:hAnsi="Times New Roman" w:cs="Times New Roman"/>
          <w:sz w:val="24"/>
          <w:szCs w:val="24"/>
          <w:lang w:eastAsia="ru-RU"/>
        </w:rPr>
        <w:t>нная  способность живых организмов,  позволяющая им существовать в условиях динамически изменяющихся экологических факторов, называется</w:t>
      </w:r>
      <w:r w:rsidRPr="00AE453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645225B" w14:textId="77777777" w:rsidR="008B30EA" w:rsidRDefault="008B30EA" w:rsidP="008B30EA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C53D8A">
        <w:rPr>
          <w:rFonts w:ascii="Times New Roman" w:eastAsia="Calibri" w:hAnsi="Times New Roman" w:cs="Times New Roman"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59A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миграцией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543F864" w14:textId="4201AD1E" w:rsidR="008B30EA" w:rsidRPr="005C0A5B" w:rsidRDefault="008B30EA" w:rsidP="008B30EA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sz w:val="24"/>
          <w:szCs w:val="24"/>
        </w:rPr>
      </w:pPr>
      <w:r w:rsidRPr="005C0A5B">
        <w:rPr>
          <w:rFonts w:ascii="Times New Roman" w:eastAsia="Calibri" w:hAnsi="Times New Roman" w:cs="Times New Roman"/>
          <w:b/>
          <w:sz w:val="24"/>
          <w:szCs w:val="24"/>
        </w:rPr>
        <w:t xml:space="preserve">б) </w:t>
      </w:r>
      <w:r w:rsidRPr="005C0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адаптацией</w:t>
      </w:r>
      <w:r w:rsidRPr="005C0A5B">
        <w:rPr>
          <w:rFonts w:ascii="Times New Roman" w:hAnsi="Times New Roman" w:cs="Times New Roman"/>
          <w:b/>
          <w:sz w:val="24"/>
          <w:szCs w:val="24"/>
        </w:rPr>
        <w:t>;</w:t>
      </w:r>
      <w:r w:rsidRPr="005C0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7F2D" w:rsidRPr="005C0A5B">
        <w:rPr>
          <w:rFonts w:ascii="Times New Roman" w:eastAsia="Calibri" w:hAnsi="Times New Roman" w:cs="Times New Roman"/>
          <w:b/>
          <w:sz w:val="24"/>
          <w:szCs w:val="24"/>
        </w:rPr>
        <w:t>+</w:t>
      </w:r>
    </w:p>
    <w:p w14:paraId="2B9CED92" w14:textId="77777777" w:rsidR="008B30EA" w:rsidRPr="00C53D8A" w:rsidRDefault="008B30EA" w:rsidP="008B30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eastAsia="Calibri" w:hAnsi="Times New Roman" w:cs="Times New Roman"/>
          <w:sz w:val="24"/>
          <w:szCs w:val="24"/>
        </w:rPr>
        <w:t>в)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59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конкуренцией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E52BA54" w14:textId="77777777" w:rsidR="008B30EA" w:rsidRDefault="008B30EA" w:rsidP="008B30EA">
      <w:pPr>
        <w:pStyle w:val="a3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eastAsia="Calibri" w:hAnsi="Times New Roman" w:cs="Times New Roman"/>
          <w:sz w:val="24"/>
          <w:szCs w:val="24"/>
        </w:rPr>
        <w:t>г)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59A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C2FC84" w14:textId="77777777" w:rsidR="008B30EA" w:rsidRPr="00C53D8A" w:rsidRDefault="008B30EA" w:rsidP="008B30EA">
      <w:pPr>
        <w:pStyle w:val="a3"/>
        <w:spacing w:after="0" w:line="240" w:lineRule="auto"/>
        <w:ind w:left="360" w:firstLine="426"/>
        <w:rPr>
          <w:rFonts w:ascii="Times New Roman" w:eastAsia="Calibri" w:hAnsi="Times New Roman" w:cs="Times New Roman"/>
          <w:sz w:val="24"/>
          <w:szCs w:val="24"/>
        </w:rPr>
      </w:pPr>
    </w:p>
    <w:p w14:paraId="015DF8D2" w14:textId="592C4EAD" w:rsidR="008B30EA" w:rsidRPr="004B59A4" w:rsidRDefault="008B30EA" w:rsidP="008B30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D8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5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</w:t>
      </w:r>
      <w:r w:rsidR="001645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 животными пустынь за счё</w:t>
      </w:r>
      <w:r w:rsidRPr="004B59A4">
        <w:rPr>
          <w:rFonts w:ascii="Times New Roman" w:eastAsia="Times New Roman" w:hAnsi="Times New Roman" w:cs="Times New Roman"/>
          <w:sz w:val="24"/>
          <w:szCs w:val="24"/>
          <w:lang w:eastAsia="ru-RU"/>
        </w:rPr>
        <w:t>т биохимического расщепления жиров является формой адаптации:</w:t>
      </w:r>
      <w:r w:rsidRPr="004B59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0D1F51DB" w14:textId="77777777" w:rsidR="008B30EA" w:rsidRDefault="008B30EA" w:rsidP="008B30E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B59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53D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593EF91" w14:textId="37305C83" w:rsidR="008B30EA" w:rsidRPr="005C0A5B" w:rsidRDefault="000A4854" w:rsidP="008B30EA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5C0A5B">
        <w:rPr>
          <w:rFonts w:ascii="Times New Roman" w:hAnsi="Times New Roman" w:cs="Times New Roman"/>
          <w:b/>
          <w:sz w:val="24"/>
          <w:szCs w:val="24"/>
        </w:rPr>
        <w:t>б</w:t>
      </w:r>
      <w:r w:rsidR="008B30EA" w:rsidRPr="005C0A5B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8B30EA" w:rsidRPr="005C0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физиологической;</w:t>
      </w:r>
      <w:r w:rsidR="00607F2D" w:rsidRPr="005C0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+</w:t>
      </w:r>
    </w:p>
    <w:p w14:paraId="175A44B7" w14:textId="74BCDC61" w:rsidR="008B30EA" w:rsidRDefault="000A4854" w:rsidP="008B30E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B30EA" w:rsidRPr="00C53D8A">
        <w:rPr>
          <w:rFonts w:ascii="Times New Roman" w:hAnsi="Times New Roman" w:cs="Times New Roman"/>
          <w:sz w:val="24"/>
          <w:szCs w:val="24"/>
        </w:rPr>
        <w:t>)</w:t>
      </w:r>
      <w:r w:rsidR="008B30EA">
        <w:rPr>
          <w:rFonts w:ascii="Times New Roman" w:hAnsi="Times New Roman" w:cs="Times New Roman"/>
          <w:sz w:val="24"/>
          <w:szCs w:val="24"/>
        </w:rPr>
        <w:t xml:space="preserve"> </w:t>
      </w:r>
      <w:r w:rsidR="008B30EA" w:rsidRPr="004B59A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морфологической</w:t>
      </w:r>
      <w:r w:rsidR="008B30EA">
        <w:rPr>
          <w:rFonts w:ascii="Times New Roman" w:hAnsi="Times New Roman" w:cs="Times New Roman"/>
          <w:sz w:val="24"/>
          <w:szCs w:val="24"/>
        </w:rPr>
        <w:t>;</w:t>
      </w:r>
    </w:p>
    <w:p w14:paraId="7D0AD0B2" w14:textId="77777777" w:rsidR="008B30EA" w:rsidRPr="00C53D8A" w:rsidRDefault="008B30EA" w:rsidP="008B30E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B59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F5254E" w14:textId="77777777" w:rsidR="008B30EA" w:rsidRPr="00C53D8A" w:rsidRDefault="008B30EA" w:rsidP="008B30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4DB1B" w14:textId="21D4D7A0" w:rsidR="008B30EA" w:rsidRPr="00813A01" w:rsidRDefault="008B30EA" w:rsidP="005C0A5B">
      <w:pPr>
        <w:pStyle w:val="a3"/>
        <w:numPr>
          <w:ilvl w:val="0"/>
          <w:numId w:val="13"/>
        </w:numPr>
        <w:shd w:val="clear" w:color="auto" w:fill="FFFFFF"/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A01">
        <w:rPr>
          <w:rFonts w:ascii="Times New Roman" w:eastAsia="Calibri" w:hAnsi="Times New Roman" w:cs="Times New Roman"/>
          <w:color w:val="000000"/>
          <w:sz w:val="24"/>
          <w:szCs w:val="24"/>
        </w:rPr>
        <w:t>Природная зона, где благодаря растительности повышается влажность воздуха, ослабевают температурные колебания, гасятся движения воздуха</w:t>
      </w:r>
      <w:r w:rsidRPr="00813A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7A7F301" w14:textId="77777777" w:rsidR="008B30EA" w:rsidRPr="00C53D8A" w:rsidRDefault="008B30EA" w:rsidP="005C0A5B">
      <w:pPr>
        <w:shd w:val="clear" w:color="auto" w:fill="FFFFFF"/>
        <w:autoSpaceDE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D8A">
        <w:rPr>
          <w:rFonts w:ascii="Times New Roman" w:eastAsia="Calibri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тундра;</w:t>
      </w:r>
    </w:p>
    <w:p w14:paraId="512234B2" w14:textId="77777777" w:rsidR="008B30EA" w:rsidRPr="00C53D8A" w:rsidRDefault="008B30EA" w:rsidP="005C0A5B">
      <w:pPr>
        <w:shd w:val="clear" w:color="auto" w:fill="FFFFFF"/>
        <w:autoSpaceDE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D8A">
        <w:rPr>
          <w:rFonts w:ascii="Times New Roman" w:eastAsia="Calibri" w:hAnsi="Times New Roman" w:cs="Times New Roman"/>
          <w:color w:val="000000"/>
          <w:sz w:val="24"/>
          <w:szCs w:val="24"/>
        </w:rPr>
        <w:t>б)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степь;</w:t>
      </w:r>
      <w:r w:rsidRPr="00C53D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84C6782" w14:textId="77777777" w:rsidR="008B30EA" w:rsidRPr="00C53D8A" w:rsidRDefault="008B30EA" w:rsidP="005C0A5B">
      <w:pPr>
        <w:shd w:val="clear" w:color="auto" w:fill="FFFFFF"/>
        <w:autoSpaceDE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D8A">
        <w:rPr>
          <w:rFonts w:ascii="Times New Roman" w:eastAsia="Calibri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пустыня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62BADB6" w14:textId="26A4106E" w:rsidR="008B30EA" w:rsidRPr="005C0A5B" w:rsidRDefault="008B30EA" w:rsidP="005C0A5B">
      <w:pPr>
        <w:shd w:val="clear" w:color="auto" w:fill="FFFFFF"/>
        <w:autoSpaceDE w:val="0"/>
        <w:spacing w:after="0" w:line="240" w:lineRule="auto"/>
        <w:ind w:left="426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C0A5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г) тайга. </w:t>
      </w:r>
      <w:r w:rsidR="00607F2D" w:rsidRPr="005C0A5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+</w:t>
      </w:r>
    </w:p>
    <w:p w14:paraId="24B3DD89" w14:textId="77777777" w:rsidR="008B30EA" w:rsidRPr="00C53D8A" w:rsidRDefault="008B30EA" w:rsidP="005C0A5B">
      <w:pPr>
        <w:shd w:val="clear" w:color="auto" w:fill="FFFFFF"/>
        <w:autoSpaceDE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3469003" w14:textId="494DDEFC" w:rsidR="008B30EA" w:rsidRPr="00813A01" w:rsidRDefault="008B30EA" w:rsidP="005C0A5B">
      <w:pPr>
        <w:pStyle w:val="a3"/>
        <w:numPr>
          <w:ilvl w:val="0"/>
          <w:numId w:val="13"/>
        </w:numPr>
        <w:shd w:val="clear" w:color="auto" w:fill="FFFFFF"/>
        <w:autoSpaceDE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813A01">
        <w:rPr>
          <w:rFonts w:ascii="Times New Roman" w:hAnsi="Times New Roman" w:cs="Times New Roman"/>
          <w:sz w:val="24"/>
          <w:szCs w:val="24"/>
        </w:rPr>
        <w:t>Консумент</w:t>
      </w:r>
      <w:r w:rsidR="00164511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813A01">
        <w:rPr>
          <w:rFonts w:ascii="Times New Roman" w:hAnsi="Times New Roman" w:cs="Times New Roman"/>
          <w:sz w:val="24"/>
          <w:szCs w:val="24"/>
        </w:rPr>
        <w:t xml:space="preserve"> второго порядка можно назвать также</w:t>
      </w:r>
      <w:r w:rsidRPr="00813A0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650F8241" w14:textId="77777777" w:rsidR="008B30EA" w:rsidRPr="00C53D8A" w:rsidRDefault="008B30EA" w:rsidP="005C0A5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59A4">
        <w:rPr>
          <w:rFonts w:ascii="Times New Roman" w:hAnsi="Times New Roman" w:cs="Times New Roman"/>
          <w:sz w:val="24"/>
          <w:szCs w:val="24"/>
        </w:rPr>
        <w:t>растительноядными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F04D62D" w14:textId="77777777" w:rsidR="008B30EA" w:rsidRPr="00C53D8A" w:rsidRDefault="008B30EA" w:rsidP="005C0A5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9A4">
        <w:rPr>
          <w:rFonts w:ascii="Times New Roman" w:hAnsi="Times New Roman" w:cs="Times New Roman"/>
          <w:sz w:val="24"/>
          <w:szCs w:val="24"/>
        </w:rPr>
        <w:t>травоядными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9938AB" w14:textId="7F170880" w:rsidR="008B30EA" w:rsidRPr="005C0A5B" w:rsidRDefault="008B30EA" w:rsidP="005C0A5B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5C0A5B">
        <w:rPr>
          <w:rFonts w:ascii="Times New Roman" w:hAnsi="Times New Roman" w:cs="Times New Roman"/>
          <w:b/>
          <w:sz w:val="24"/>
          <w:szCs w:val="24"/>
        </w:rPr>
        <w:t>в) плотоядными;</w:t>
      </w:r>
      <w:r w:rsidR="00607F2D" w:rsidRPr="005C0A5B">
        <w:rPr>
          <w:rFonts w:ascii="Times New Roman" w:hAnsi="Times New Roman" w:cs="Times New Roman"/>
          <w:b/>
          <w:sz w:val="24"/>
          <w:szCs w:val="24"/>
        </w:rPr>
        <w:t>+</w:t>
      </w:r>
    </w:p>
    <w:p w14:paraId="6C1FB410" w14:textId="77777777" w:rsidR="008B30EA" w:rsidRDefault="008B30EA" w:rsidP="005C0A5B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D8A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9A4">
        <w:rPr>
          <w:rFonts w:ascii="Times New Roman" w:hAnsi="Times New Roman" w:cs="Times New Roman"/>
          <w:sz w:val="24"/>
          <w:szCs w:val="24"/>
        </w:rPr>
        <w:t>паразитами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53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AE0DB6" w14:textId="77777777" w:rsidR="00607F2D" w:rsidRPr="00C53D8A" w:rsidRDefault="00607F2D" w:rsidP="005C0A5B">
      <w:pPr>
        <w:spacing w:after="0"/>
        <w:ind w:left="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4BAFA5" w14:textId="77777777" w:rsidR="008B30EA" w:rsidRPr="00813A01" w:rsidRDefault="008B30EA" w:rsidP="005C0A5B">
      <w:pPr>
        <w:pStyle w:val="a3"/>
        <w:numPr>
          <w:ilvl w:val="0"/>
          <w:numId w:val="13"/>
        </w:numPr>
        <w:shd w:val="clear" w:color="auto" w:fill="FFFFFF"/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A01">
        <w:rPr>
          <w:rFonts w:ascii="Times New Roman" w:eastAsia="Calibri" w:hAnsi="Times New Roman" w:cs="Times New Roman"/>
          <w:color w:val="000000"/>
          <w:sz w:val="24"/>
          <w:szCs w:val="24"/>
        </w:rPr>
        <w:t>Способ перемещения плодов, семян, спор растений воздушными течениями над землёй, по поверхности воды, почвы или снежному насту представляет собой</w:t>
      </w:r>
      <w:r w:rsidRPr="00813A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0A8645F" w14:textId="77777777" w:rsidR="008B30EA" w:rsidRPr="00C53D8A" w:rsidRDefault="008B30EA" w:rsidP="005C0A5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59A4">
        <w:rPr>
          <w:rFonts w:ascii="Times New Roman" w:eastAsia="Times New Roman" w:hAnsi="Times New Roman" w:cs="Times New Roman"/>
          <w:sz w:val="24"/>
          <w:szCs w:val="24"/>
          <w:lang w:eastAsia="ar-SA"/>
        </w:rPr>
        <w:t>биотический фактор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53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1F7033" w14:textId="08B3FDF6" w:rsidR="008B30EA" w:rsidRPr="005C0A5B" w:rsidRDefault="008B30EA" w:rsidP="005C0A5B">
      <w:pPr>
        <w:spacing w:after="0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0A5B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Pr="005C0A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абиотический</w:t>
      </w:r>
      <w:r w:rsidR="000A4854" w:rsidRPr="005C0A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фактор</w:t>
      </w:r>
      <w:r w:rsidRPr="005C0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  <w:r w:rsidR="00607F2D" w:rsidRPr="005C0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+</w:t>
      </w:r>
    </w:p>
    <w:p w14:paraId="2C200648" w14:textId="77777777" w:rsidR="008B30EA" w:rsidRDefault="008B30EA" w:rsidP="005C0A5B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D8A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9A4">
        <w:rPr>
          <w:rFonts w:ascii="Times New Roman" w:eastAsia="Times New Roman" w:hAnsi="Times New Roman" w:cs="Times New Roman"/>
          <w:sz w:val="24"/>
          <w:szCs w:val="24"/>
          <w:lang w:eastAsia="ar-SA"/>
        </w:rPr>
        <w:t>антропогенный фактор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9DC302" w14:textId="77777777" w:rsidR="008B30EA" w:rsidRDefault="008B30EA" w:rsidP="005C0A5B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D8A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59A4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ответы верны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05F6F6" w14:textId="77777777" w:rsidR="008B30EA" w:rsidRPr="00C53D8A" w:rsidRDefault="008B30EA" w:rsidP="008B30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7. </w:t>
      </w:r>
      <w:r w:rsidRPr="004B59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Организм-паразит и организм хозяина находят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биологических отношениях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09DFE508" w14:textId="4F1FA4CB" w:rsidR="008B30EA" w:rsidRPr="005C0A5B" w:rsidRDefault="008B30EA" w:rsidP="005C0A5B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0A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а) </w:t>
      </w:r>
      <w:r w:rsidRPr="005C0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организм-паразит зависит от организма хозяина и влияет на него</w:t>
      </w:r>
      <w:r w:rsidRPr="005C0A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;</w:t>
      </w:r>
      <w:r w:rsidR="00607F2D" w:rsidRPr="005C0A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+</w:t>
      </w:r>
    </w:p>
    <w:p w14:paraId="6D621714" w14:textId="77777777" w:rsidR="008B30EA" w:rsidRDefault="008B30EA" w:rsidP="005C0A5B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3D8A">
        <w:rPr>
          <w:rFonts w:ascii="Times New Roman" w:eastAsia="Times New Roman" w:hAnsi="Times New Roman" w:cs="Times New Roman"/>
          <w:sz w:val="24"/>
          <w:szCs w:val="24"/>
          <w:lang w:eastAsia="ar-SA"/>
        </w:rPr>
        <w:t>б)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B59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организм-паразит зависит от организма хозяина, но не влияет на него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71C5CCA" w14:textId="77777777" w:rsidR="008B30EA" w:rsidRPr="00C53D8A" w:rsidRDefault="008B30EA" w:rsidP="005C0A5B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3D8A">
        <w:rPr>
          <w:rFonts w:ascii="Times New Roman" w:eastAsia="Times New Roman" w:hAnsi="Times New Roman" w:cs="Times New Roman"/>
          <w:sz w:val="24"/>
          <w:szCs w:val="24"/>
          <w:lang w:eastAsia="ar-SA"/>
        </w:rPr>
        <w:t>в)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B59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организм-паразит не зависит от организма хозяина, но влияет на него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46209B68" w14:textId="77777777" w:rsidR="008B30EA" w:rsidRPr="00C53D8A" w:rsidRDefault="008B30EA" w:rsidP="005C0A5B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г) </w:t>
      </w:r>
      <w:r w:rsidRPr="004B59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организм-паразит не зависит от организма хозяина и не влияет на него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BF6BF71" w14:textId="77777777" w:rsidR="008B30EA" w:rsidRPr="00C53D8A" w:rsidRDefault="008B30EA" w:rsidP="008B30EA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1B4A02" w14:textId="77777777" w:rsidR="008B30EA" w:rsidRDefault="008B30EA" w:rsidP="008B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B59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органической жизни является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C427EE1" w14:textId="77777777" w:rsidR="008B30EA" w:rsidRPr="00C53D8A" w:rsidRDefault="008B30EA" w:rsidP="008B30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кислород; </w:t>
      </w:r>
    </w:p>
    <w:p w14:paraId="4E0A7253" w14:textId="77777777" w:rsidR="008B30EA" w:rsidRDefault="008B30EA" w:rsidP="008B30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азот;</w:t>
      </w:r>
    </w:p>
    <w:p w14:paraId="01D0CC46" w14:textId="77777777" w:rsidR="008B30EA" w:rsidRDefault="008B30EA" w:rsidP="008B30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водород;</w:t>
      </w:r>
    </w:p>
    <w:p w14:paraId="42393F0B" w14:textId="0C01CC54" w:rsidR="008B30EA" w:rsidRPr="005C0A5B" w:rsidRDefault="008B30EA" w:rsidP="008B30E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C0A5B">
        <w:rPr>
          <w:rFonts w:ascii="Times New Roman" w:hAnsi="Times New Roman" w:cs="Times New Roman"/>
          <w:b/>
          <w:sz w:val="24"/>
          <w:szCs w:val="24"/>
        </w:rPr>
        <w:t>г) углерод.</w:t>
      </w:r>
      <w:r w:rsidR="00607F2D" w:rsidRPr="005C0A5B">
        <w:rPr>
          <w:rFonts w:ascii="Times New Roman" w:hAnsi="Times New Roman" w:cs="Times New Roman"/>
          <w:b/>
          <w:sz w:val="24"/>
          <w:szCs w:val="24"/>
        </w:rPr>
        <w:t>+</w:t>
      </w:r>
    </w:p>
    <w:p w14:paraId="293469E2" w14:textId="77777777" w:rsidR="008B30EA" w:rsidRPr="00C53D8A" w:rsidRDefault="008B30EA" w:rsidP="008B30E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CEC842" w14:textId="5015BB2A" w:rsidR="008B30EA" w:rsidRDefault="008B30EA" w:rsidP="008B30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1645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Статус, определё</w:t>
      </w:r>
      <w:r w:rsidRPr="00CA5A16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нный в Красной книге Архангельской области как «ред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вид», относится к  растению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53D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2C947" w14:textId="77777777" w:rsidR="008B30EA" w:rsidRPr="00C53D8A" w:rsidRDefault="008B30EA" w:rsidP="005C0A5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9A4">
        <w:rPr>
          <w:rFonts w:ascii="Times New Roman" w:hAnsi="Times New Roman" w:cs="Times New Roman"/>
          <w:sz w:val="24"/>
          <w:szCs w:val="24"/>
        </w:rPr>
        <w:t>гравилат речной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305C59" w14:textId="3C08580E" w:rsidR="008B30EA" w:rsidRPr="005C0A5B" w:rsidRDefault="008B30EA" w:rsidP="005C0A5B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5C0A5B">
        <w:rPr>
          <w:rFonts w:ascii="Times New Roman" w:hAnsi="Times New Roman" w:cs="Times New Roman"/>
          <w:b/>
          <w:sz w:val="24"/>
          <w:szCs w:val="24"/>
        </w:rPr>
        <w:t xml:space="preserve">б) калипсо луковичная; </w:t>
      </w:r>
      <w:r w:rsidR="00607F2D" w:rsidRPr="005C0A5B">
        <w:rPr>
          <w:rFonts w:ascii="Times New Roman" w:hAnsi="Times New Roman" w:cs="Times New Roman"/>
          <w:b/>
          <w:sz w:val="24"/>
          <w:szCs w:val="24"/>
        </w:rPr>
        <w:t>+</w:t>
      </w:r>
    </w:p>
    <w:p w14:paraId="0753749D" w14:textId="77777777" w:rsidR="008B30EA" w:rsidRPr="00C53D8A" w:rsidRDefault="008B30EA" w:rsidP="005C0A5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Pr="004B59A4">
        <w:rPr>
          <w:rFonts w:ascii="Times New Roman" w:hAnsi="Times New Roman" w:cs="Times New Roman"/>
          <w:sz w:val="24"/>
          <w:szCs w:val="24"/>
        </w:rPr>
        <w:t>орщевик Сосновского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AD59F1" w14:textId="77777777" w:rsidR="008B30EA" w:rsidRPr="00C53D8A" w:rsidRDefault="008B30EA" w:rsidP="005C0A5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9A4">
        <w:rPr>
          <w:rFonts w:ascii="Times New Roman" w:eastAsia="Times New Roman" w:hAnsi="Times New Roman" w:cs="Times New Roman"/>
          <w:sz w:val="24"/>
          <w:szCs w:val="24"/>
          <w:lang w:eastAsia="ar-SA"/>
        </w:rPr>
        <w:t>вороний глаз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604127" w14:textId="77777777" w:rsidR="008B30EA" w:rsidRPr="00C53D8A" w:rsidRDefault="008B30EA" w:rsidP="008B30E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47B03D66" w14:textId="252F2D87" w:rsidR="008B30EA" w:rsidRDefault="008B30EA" w:rsidP="008B30EA">
      <w:pPr>
        <w:shd w:val="clear" w:color="auto" w:fill="FFFFFF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недостающее звено в цепи питания: сосна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4511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личинка жука</w:t>
      </w:r>
      <w:r w:rsidR="0016451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усача </w:t>
      </w:r>
      <w:r w:rsidR="00164511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r w:rsidR="00164511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ястреб-тетеревятник</w:t>
      </w:r>
      <w:r w:rsidRPr="00C53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B71DB24" w14:textId="77777777" w:rsidR="008B30EA" w:rsidRDefault="008B30EA" w:rsidP="008B30EA">
      <w:pPr>
        <w:shd w:val="clear" w:color="auto" w:fill="FFFFFF"/>
        <w:tabs>
          <w:tab w:val="left" w:pos="567"/>
          <w:tab w:val="left" w:pos="851"/>
          <w:tab w:val="left" w:pos="4536"/>
        </w:tabs>
        <w:spacing w:after="0" w:line="240" w:lineRule="auto"/>
        <w:ind w:left="567"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заяц;</w:t>
      </w:r>
    </w:p>
    <w:p w14:paraId="29F0B6FE" w14:textId="77777777" w:rsidR="008B30EA" w:rsidRDefault="008B30EA" w:rsidP="008B30EA">
      <w:pPr>
        <w:tabs>
          <w:tab w:val="left" w:pos="851"/>
          <w:tab w:val="left" w:pos="993"/>
          <w:tab w:val="left" w:pos="4536"/>
          <w:tab w:val="left" w:pos="4678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тетерев;</w:t>
      </w:r>
    </w:p>
    <w:p w14:paraId="12A8E99F" w14:textId="7C9C115D" w:rsidR="008B30EA" w:rsidRPr="00C53D8A" w:rsidRDefault="008B30EA" w:rsidP="008B30EA">
      <w:pPr>
        <w:shd w:val="clear" w:color="auto" w:fill="FFFFFF"/>
        <w:tabs>
          <w:tab w:val="left" w:pos="567"/>
          <w:tab w:val="left" w:pos="851"/>
          <w:tab w:val="left" w:pos="4536"/>
        </w:tabs>
        <w:spacing w:after="0" w:line="240" w:lineRule="auto"/>
        <w:ind w:left="567"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0A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ст;</w:t>
      </w:r>
      <w:r w:rsidRPr="00C53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51726D7" w14:textId="5B7E6146" w:rsidR="008B30EA" w:rsidRPr="005C0A5B" w:rsidRDefault="008B30EA" w:rsidP="008B30EA">
      <w:pPr>
        <w:tabs>
          <w:tab w:val="left" w:pos="851"/>
          <w:tab w:val="left" w:pos="993"/>
          <w:tab w:val="left" w:pos="4536"/>
          <w:tab w:val="left" w:pos="467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0A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г) дятел.</w:t>
      </w:r>
      <w:r w:rsidR="00B6492F" w:rsidRPr="005C0A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+</w:t>
      </w:r>
    </w:p>
    <w:p w14:paraId="0AA4D5D8" w14:textId="77777777" w:rsidR="008B30EA" w:rsidRPr="00C53D8A" w:rsidRDefault="008B30EA" w:rsidP="008B30E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2"/>
        <w:gridCol w:w="859"/>
        <w:gridCol w:w="860"/>
        <w:gridCol w:w="860"/>
        <w:gridCol w:w="860"/>
        <w:gridCol w:w="860"/>
        <w:gridCol w:w="860"/>
        <w:gridCol w:w="860"/>
        <w:gridCol w:w="860"/>
        <w:gridCol w:w="860"/>
        <w:gridCol w:w="880"/>
      </w:tblGrid>
      <w:tr w:rsidR="00764BDD" w:rsidRPr="00E67339" w14:paraId="170B7480" w14:textId="77777777" w:rsidTr="001B543F">
        <w:tc>
          <w:tcPr>
            <w:tcW w:w="952" w:type="dxa"/>
          </w:tcPr>
          <w:p w14:paraId="4D3A6701" w14:textId="77777777" w:rsidR="00764BDD" w:rsidRPr="00C64D87" w:rsidRDefault="00764BDD" w:rsidP="00090509">
            <w:pPr>
              <w:pStyle w:val="Default"/>
              <w:jc w:val="center"/>
              <w:rPr>
                <w:b/>
              </w:rPr>
            </w:pPr>
            <w:r w:rsidRPr="00C64D87">
              <w:rPr>
                <w:b/>
              </w:rPr>
              <w:t>№</w:t>
            </w:r>
          </w:p>
        </w:tc>
        <w:tc>
          <w:tcPr>
            <w:tcW w:w="859" w:type="dxa"/>
          </w:tcPr>
          <w:p w14:paraId="548E5DDD" w14:textId="77777777" w:rsidR="00764BDD" w:rsidRPr="00B11A89" w:rsidRDefault="00764BDD" w:rsidP="00B11A89">
            <w:pPr>
              <w:pStyle w:val="Default"/>
              <w:jc w:val="center"/>
              <w:rPr>
                <w:b/>
              </w:rPr>
            </w:pPr>
            <w:r w:rsidRPr="00B11A89">
              <w:rPr>
                <w:b/>
              </w:rPr>
              <w:t>1</w:t>
            </w:r>
          </w:p>
        </w:tc>
        <w:tc>
          <w:tcPr>
            <w:tcW w:w="860" w:type="dxa"/>
          </w:tcPr>
          <w:p w14:paraId="74B3D294" w14:textId="77777777" w:rsidR="00764BDD" w:rsidRPr="00B11A89" w:rsidRDefault="00764BDD" w:rsidP="00B11A89">
            <w:pPr>
              <w:pStyle w:val="Default"/>
              <w:jc w:val="center"/>
              <w:rPr>
                <w:b/>
              </w:rPr>
            </w:pPr>
            <w:r w:rsidRPr="00B11A89">
              <w:rPr>
                <w:b/>
              </w:rPr>
              <w:t>2</w:t>
            </w:r>
          </w:p>
        </w:tc>
        <w:tc>
          <w:tcPr>
            <w:tcW w:w="860" w:type="dxa"/>
          </w:tcPr>
          <w:p w14:paraId="31A27C2A" w14:textId="77777777" w:rsidR="00764BDD" w:rsidRPr="00B11A89" w:rsidRDefault="00764BDD" w:rsidP="00B11A89">
            <w:pPr>
              <w:pStyle w:val="Default"/>
              <w:jc w:val="center"/>
              <w:rPr>
                <w:b/>
              </w:rPr>
            </w:pPr>
            <w:r w:rsidRPr="00B11A89">
              <w:rPr>
                <w:b/>
              </w:rPr>
              <w:t>3</w:t>
            </w:r>
          </w:p>
        </w:tc>
        <w:tc>
          <w:tcPr>
            <w:tcW w:w="860" w:type="dxa"/>
          </w:tcPr>
          <w:p w14:paraId="41822F99" w14:textId="77777777" w:rsidR="00764BDD" w:rsidRPr="00B11A89" w:rsidRDefault="00764BDD" w:rsidP="00B11A89">
            <w:pPr>
              <w:pStyle w:val="Default"/>
              <w:jc w:val="center"/>
              <w:rPr>
                <w:b/>
              </w:rPr>
            </w:pPr>
            <w:r w:rsidRPr="00B11A89">
              <w:rPr>
                <w:b/>
              </w:rPr>
              <w:t>4</w:t>
            </w:r>
          </w:p>
        </w:tc>
        <w:tc>
          <w:tcPr>
            <w:tcW w:w="860" w:type="dxa"/>
          </w:tcPr>
          <w:p w14:paraId="3A68E057" w14:textId="77777777" w:rsidR="00764BDD" w:rsidRPr="00B11A89" w:rsidRDefault="00764BDD" w:rsidP="00B11A89">
            <w:pPr>
              <w:pStyle w:val="Default"/>
              <w:jc w:val="center"/>
              <w:rPr>
                <w:b/>
              </w:rPr>
            </w:pPr>
            <w:r w:rsidRPr="00B11A89">
              <w:rPr>
                <w:b/>
              </w:rPr>
              <w:t>5</w:t>
            </w:r>
          </w:p>
        </w:tc>
        <w:tc>
          <w:tcPr>
            <w:tcW w:w="860" w:type="dxa"/>
          </w:tcPr>
          <w:p w14:paraId="647348B0" w14:textId="77777777" w:rsidR="00764BDD" w:rsidRPr="00B11A89" w:rsidRDefault="00764BDD" w:rsidP="00B11A89">
            <w:pPr>
              <w:pStyle w:val="Default"/>
              <w:jc w:val="center"/>
              <w:rPr>
                <w:b/>
              </w:rPr>
            </w:pPr>
            <w:r w:rsidRPr="00B11A89">
              <w:rPr>
                <w:b/>
              </w:rPr>
              <w:t>6</w:t>
            </w:r>
          </w:p>
        </w:tc>
        <w:tc>
          <w:tcPr>
            <w:tcW w:w="860" w:type="dxa"/>
          </w:tcPr>
          <w:p w14:paraId="35B87509" w14:textId="77777777" w:rsidR="00764BDD" w:rsidRPr="00B11A89" w:rsidRDefault="00764BDD" w:rsidP="00B11A89">
            <w:pPr>
              <w:pStyle w:val="Default"/>
              <w:jc w:val="center"/>
              <w:rPr>
                <w:b/>
              </w:rPr>
            </w:pPr>
            <w:r w:rsidRPr="00B11A89">
              <w:rPr>
                <w:b/>
              </w:rPr>
              <w:t>7</w:t>
            </w:r>
          </w:p>
        </w:tc>
        <w:tc>
          <w:tcPr>
            <w:tcW w:w="860" w:type="dxa"/>
          </w:tcPr>
          <w:p w14:paraId="006E9FBB" w14:textId="77777777" w:rsidR="00764BDD" w:rsidRPr="00B11A89" w:rsidRDefault="00764BDD" w:rsidP="00B11A89">
            <w:pPr>
              <w:pStyle w:val="Default"/>
              <w:jc w:val="center"/>
              <w:rPr>
                <w:b/>
              </w:rPr>
            </w:pPr>
            <w:r w:rsidRPr="00B11A89">
              <w:rPr>
                <w:b/>
              </w:rPr>
              <w:t>8</w:t>
            </w:r>
          </w:p>
        </w:tc>
        <w:tc>
          <w:tcPr>
            <w:tcW w:w="860" w:type="dxa"/>
          </w:tcPr>
          <w:p w14:paraId="2EF28B06" w14:textId="77777777" w:rsidR="00764BDD" w:rsidRPr="00B11A89" w:rsidRDefault="00764BDD" w:rsidP="00B11A89">
            <w:pPr>
              <w:pStyle w:val="Default"/>
              <w:jc w:val="center"/>
              <w:rPr>
                <w:b/>
              </w:rPr>
            </w:pPr>
            <w:r w:rsidRPr="00B11A89">
              <w:rPr>
                <w:b/>
              </w:rPr>
              <w:t>9</w:t>
            </w:r>
          </w:p>
        </w:tc>
        <w:tc>
          <w:tcPr>
            <w:tcW w:w="880" w:type="dxa"/>
          </w:tcPr>
          <w:p w14:paraId="29CC209A" w14:textId="77777777" w:rsidR="00764BDD" w:rsidRPr="00B11A89" w:rsidRDefault="00764BDD" w:rsidP="00B11A89">
            <w:pPr>
              <w:pStyle w:val="Default"/>
              <w:jc w:val="center"/>
              <w:rPr>
                <w:b/>
              </w:rPr>
            </w:pPr>
            <w:r w:rsidRPr="00B11A89">
              <w:rPr>
                <w:b/>
              </w:rPr>
              <w:t>10</w:t>
            </w:r>
          </w:p>
        </w:tc>
      </w:tr>
      <w:tr w:rsidR="00764BDD" w:rsidRPr="00E67339" w14:paraId="26F91809" w14:textId="77777777" w:rsidTr="001B543F">
        <w:tc>
          <w:tcPr>
            <w:tcW w:w="952" w:type="dxa"/>
          </w:tcPr>
          <w:p w14:paraId="2D810557" w14:textId="6377EACC" w:rsidR="00764BDD" w:rsidRPr="00C64D87" w:rsidRDefault="00090509" w:rsidP="008F0015">
            <w:pPr>
              <w:pStyle w:val="Default"/>
              <w:rPr>
                <w:b/>
              </w:rPr>
            </w:pPr>
            <w:r>
              <w:rPr>
                <w:b/>
              </w:rPr>
              <w:t>О</w:t>
            </w:r>
            <w:r w:rsidR="00764BDD" w:rsidRPr="00C64D87">
              <w:rPr>
                <w:b/>
              </w:rPr>
              <w:t>твет</w:t>
            </w:r>
          </w:p>
        </w:tc>
        <w:tc>
          <w:tcPr>
            <w:tcW w:w="859" w:type="dxa"/>
          </w:tcPr>
          <w:p w14:paraId="49B6AA97" w14:textId="1A66A5E1" w:rsidR="00764BDD" w:rsidRPr="00D4532C" w:rsidRDefault="00B6492F" w:rsidP="00B11A8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г</w:t>
            </w:r>
          </w:p>
        </w:tc>
        <w:tc>
          <w:tcPr>
            <w:tcW w:w="860" w:type="dxa"/>
          </w:tcPr>
          <w:p w14:paraId="7FBB4C17" w14:textId="6EF66E58" w:rsidR="00764BDD" w:rsidRPr="00D4532C" w:rsidRDefault="00B6492F" w:rsidP="00B11A8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б</w:t>
            </w:r>
          </w:p>
        </w:tc>
        <w:tc>
          <w:tcPr>
            <w:tcW w:w="860" w:type="dxa"/>
          </w:tcPr>
          <w:p w14:paraId="4F62FFCC" w14:textId="45C19ADE" w:rsidR="00764BDD" w:rsidRPr="00D4532C" w:rsidRDefault="000A4854" w:rsidP="00B11A8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б</w:t>
            </w:r>
          </w:p>
        </w:tc>
        <w:tc>
          <w:tcPr>
            <w:tcW w:w="860" w:type="dxa"/>
          </w:tcPr>
          <w:p w14:paraId="23FC0F40" w14:textId="75F0A898" w:rsidR="00764BDD" w:rsidRPr="00D4532C" w:rsidRDefault="00B6492F" w:rsidP="00B11A8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г</w:t>
            </w:r>
          </w:p>
        </w:tc>
        <w:tc>
          <w:tcPr>
            <w:tcW w:w="860" w:type="dxa"/>
          </w:tcPr>
          <w:p w14:paraId="17E1D16F" w14:textId="2C80D1D2" w:rsidR="00764BDD" w:rsidRPr="00D4532C" w:rsidRDefault="00B6492F" w:rsidP="00B11A8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</w:p>
        </w:tc>
        <w:tc>
          <w:tcPr>
            <w:tcW w:w="860" w:type="dxa"/>
          </w:tcPr>
          <w:p w14:paraId="4D2C583B" w14:textId="64FE2FD7" w:rsidR="00764BDD" w:rsidRPr="00D4532C" w:rsidRDefault="00B6492F" w:rsidP="00B11A8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б</w:t>
            </w:r>
          </w:p>
        </w:tc>
        <w:tc>
          <w:tcPr>
            <w:tcW w:w="860" w:type="dxa"/>
          </w:tcPr>
          <w:p w14:paraId="39419F28" w14:textId="067E410C" w:rsidR="00764BDD" w:rsidRPr="00D4532C" w:rsidRDefault="00B6492F" w:rsidP="00B11A8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а</w:t>
            </w:r>
          </w:p>
        </w:tc>
        <w:tc>
          <w:tcPr>
            <w:tcW w:w="860" w:type="dxa"/>
          </w:tcPr>
          <w:p w14:paraId="2583A590" w14:textId="34921917" w:rsidR="00764BDD" w:rsidRPr="00D4532C" w:rsidRDefault="00B6492F" w:rsidP="00B11A8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г</w:t>
            </w:r>
          </w:p>
        </w:tc>
        <w:tc>
          <w:tcPr>
            <w:tcW w:w="860" w:type="dxa"/>
          </w:tcPr>
          <w:p w14:paraId="46734B98" w14:textId="63D955E1" w:rsidR="00764BDD" w:rsidRPr="00D4532C" w:rsidRDefault="00B6492F" w:rsidP="00B11A8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б</w:t>
            </w:r>
          </w:p>
        </w:tc>
        <w:tc>
          <w:tcPr>
            <w:tcW w:w="880" w:type="dxa"/>
          </w:tcPr>
          <w:p w14:paraId="5027EE98" w14:textId="23C0805E" w:rsidR="00764BDD" w:rsidRPr="00D4532C" w:rsidRDefault="00B6492F" w:rsidP="00B11A8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г</w:t>
            </w:r>
          </w:p>
        </w:tc>
      </w:tr>
      <w:tr w:rsidR="00764BDD" w:rsidRPr="00E67339" w14:paraId="4600389B" w14:textId="77777777" w:rsidTr="001B543F">
        <w:tc>
          <w:tcPr>
            <w:tcW w:w="952" w:type="dxa"/>
          </w:tcPr>
          <w:p w14:paraId="3D1BCA71" w14:textId="23404F43" w:rsidR="00764BDD" w:rsidRPr="00C64D87" w:rsidRDefault="00090509" w:rsidP="008F0015">
            <w:pPr>
              <w:pStyle w:val="Default"/>
              <w:rPr>
                <w:b/>
              </w:rPr>
            </w:pPr>
            <w:r>
              <w:rPr>
                <w:b/>
              </w:rPr>
              <w:t>Б</w:t>
            </w:r>
            <w:r w:rsidR="00764BDD" w:rsidRPr="00C64D87">
              <w:rPr>
                <w:b/>
              </w:rPr>
              <w:t>аллы</w:t>
            </w:r>
          </w:p>
        </w:tc>
        <w:tc>
          <w:tcPr>
            <w:tcW w:w="859" w:type="dxa"/>
          </w:tcPr>
          <w:p w14:paraId="6E321B3A" w14:textId="77777777" w:rsidR="00764BDD" w:rsidRPr="00D4532C" w:rsidRDefault="00764BDD" w:rsidP="00B11A89">
            <w:pPr>
              <w:pStyle w:val="Default"/>
              <w:jc w:val="center"/>
              <w:rPr>
                <w:color w:val="auto"/>
              </w:rPr>
            </w:pPr>
            <w:r w:rsidRPr="00D4532C">
              <w:rPr>
                <w:color w:val="auto"/>
              </w:rPr>
              <w:t>1</w:t>
            </w:r>
          </w:p>
        </w:tc>
        <w:tc>
          <w:tcPr>
            <w:tcW w:w="860" w:type="dxa"/>
          </w:tcPr>
          <w:p w14:paraId="134B7988" w14:textId="77777777" w:rsidR="00764BDD" w:rsidRPr="00D4532C" w:rsidRDefault="00764BDD" w:rsidP="00B11A89">
            <w:pPr>
              <w:pStyle w:val="Default"/>
              <w:jc w:val="center"/>
              <w:rPr>
                <w:color w:val="auto"/>
              </w:rPr>
            </w:pPr>
            <w:r w:rsidRPr="00D4532C">
              <w:rPr>
                <w:color w:val="auto"/>
              </w:rPr>
              <w:t>1</w:t>
            </w:r>
          </w:p>
        </w:tc>
        <w:tc>
          <w:tcPr>
            <w:tcW w:w="860" w:type="dxa"/>
          </w:tcPr>
          <w:p w14:paraId="51821AD1" w14:textId="77777777" w:rsidR="00764BDD" w:rsidRPr="00D4532C" w:rsidRDefault="00764BDD" w:rsidP="00B11A89">
            <w:pPr>
              <w:pStyle w:val="Default"/>
              <w:jc w:val="center"/>
              <w:rPr>
                <w:color w:val="auto"/>
              </w:rPr>
            </w:pPr>
            <w:r w:rsidRPr="00D4532C">
              <w:rPr>
                <w:color w:val="auto"/>
              </w:rPr>
              <w:t>1</w:t>
            </w:r>
          </w:p>
        </w:tc>
        <w:tc>
          <w:tcPr>
            <w:tcW w:w="860" w:type="dxa"/>
          </w:tcPr>
          <w:p w14:paraId="074B978D" w14:textId="77777777" w:rsidR="00764BDD" w:rsidRPr="00D4532C" w:rsidRDefault="00764BDD" w:rsidP="00B11A89">
            <w:pPr>
              <w:pStyle w:val="Default"/>
              <w:jc w:val="center"/>
              <w:rPr>
                <w:color w:val="auto"/>
              </w:rPr>
            </w:pPr>
            <w:r w:rsidRPr="00D4532C">
              <w:rPr>
                <w:color w:val="auto"/>
              </w:rPr>
              <w:t>1</w:t>
            </w:r>
          </w:p>
        </w:tc>
        <w:tc>
          <w:tcPr>
            <w:tcW w:w="860" w:type="dxa"/>
          </w:tcPr>
          <w:p w14:paraId="7A01A49B" w14:textId="77777777" w:rsidR="00764BDD" w:rsidRPr="00D4532C" w:rsidRDefault="00764BDD" w:rsidP="00B11A89">
            <w:pPr>
              <w:pStyle w:val="Default"/>
              <w:jc w:val="center"/>
              <w:rPr>
                <w:color w:val="auto"/>
              </w:rPr>
            </w:pPr>
            <w:r w:rsidRPr="00D4532C">
              <w:rPr>
                <w:color w:val="auto"/>
              </w:rPr>
              <w:t>1</w:t>
            </w:r>
          </w:p>
        </w:tc>
        <w:tc>
          <w:tcPr>
            <w:tcW w:w="860" w:type="dxa"/>
          </w:tcPr>
          <w:p w14:paraId="2C14CAD7" w14:textId="77777777" w:rsidR="00764BDD" w:rsidRPr="00D4532C" w:rsidRDefault="00764BDD" w:rsidP="00B11A89">
            <w:pPr>
              <w:pStyle w:val="Default"/>
              <w:jc w:val="center"/>
              <w:rPr>
                <w:color w:val="auto"/>
              </w:rPr>
            </w:pPr>
            <w:r w:rsidRPr="00D4532C">
              <w:rPr>
                <w:color w:val="auto"/>
              </w:rPr>
              <w:t>1</w:t>
            </w:r>
          </w:p>
        </w:tc>
        <w:tc>
          <w:tcPr>
            <w:tcW w:w="860" w:type="dxa"/>
          </w:tcPr>
          <w:p w14:paraId="34B66FC0" w14:textId="77777777" w:rsidR="00764BDD" w:rsidRPr="00D4532C" w:rsidRDefault="008D6424" w:rsidP="00B11A89">
            <w:pPr>
              <w:pStyle w:val="Default"/>
              <w:jc w:val="center"/>
              <w:rPr>
                <w:color w:val="auto"/>
              </w:rPr>
            </w:pPr>
            <w:r w:rsidRPr="00D4532C">
              <w:rPr>
                <w:color w:val="auto"/>
              </w:rPr>
              <w:t>1</w:t>
            </w:r>
          </w:p>
        </w:tc>
        <w:tc>
          <w:tcPr>
            <w:tcW w:w="860" w:type="dxa"/>
          </w:tcPr>
          <w:p w14:paraId="55E9E3D4" w14:textId="77777777" w:rsidR="00764BDD" w:rsidRPr="00D4532C" w:rsidRDefault="008D6424" w:rsidP="00B11A89">
            <w:pPr>
              <w:pStyle w:val="Default"/>
              <w:jc w:val="center"/>
              <w:rPr>
                <w:color w:val="auto"/>
              </w:rPr>
            </w:pPr>
            <w:r w:rsidRPr="00D4532C">
              <w:rPr>
                <w:color w:val="auto"/>
              </w:rPr>
              <w:t>1</w:t>
            </w:r>
          </w:p>
        </w:tc>
        <w:tc>
          <w:tcPr>
            <w:tcW w:w="860" w:type="dxa"/>
          </w:tcPr>
          <w:p w14:paraId="08D61602" w14:textId="77777777" w:rsidR="00764BDD" w:rsidRPr="00D4532C" w:rsidRDefault="008D6424" w:rsidP="00B11A89">
            <w:pPr>
              <w:pStyle w:val="Default"/>
              <w:jc w:val="center"/>
              <w:rPr>
                <w:color w:val="auto"/>
              </w:rPr>
            </w:pPr>
            <w:r w:rsidRPr="00D4532C">
              <w:rPr>
                <w:color w:val="auto"/>
              </w:rPr>
              <w:t>1</w:t>
            </w:r>
          </w:p>
        </w:tc>
        <w:tc>
          <w:tcPr>
            <w:tcW w:w="880" w:type="dxa"/>
          </w:tcPr>
          <w:p w14:paraId="181703F9" w14:textId="77777777" w:rsidR="00764BDD" w:rsidRPr="00D4532C" w:rsidRDefault="008D6424" w:rsidP="00B11A89">
            <w:pPr>
              <w:pStyle w:val="Default"/>
              <w:jc w:val="center"/>
              <w:rPr>
                <w:color w:val="auto"/>
              </w:rPr>
            </w:pPr>
            <w:r w:rsidRPr="00D4532C">
              <w:rPr>
                <w:color w:val="auto"/>
              </w:rPr>
              <w:t>1</w:t>
            </w:r>
          </w:p>
        </w:tc>
      </w:tr>
    </w:tbl>
    <w:p w14:paraId="11886149" w14:textId="77777777" w:rsidR="000A7FC5" w:rsidRPr="00E67339" w:rsidRDefault="000A7FC5" w:rsidP="008F0015">
      <w:pPr>
        <w:pStyle w:val="Default"/>
      </w:pPr>
    </w:p>
    <w:p w14:paraId="3E3AA1F8" w14:textId="7304C71B" w:rsidR="00B6492F" w:rsidRDefault="00B6492F" w:rsidP="00B6492F">
      <w:pPr>
        <w:pStyle w:val="Default"/>
        <w:jc w:val="both"/>
        <w:rPr>
          <w:b/>
        </w:rPr>
      </w:pPr>
      <w:r w:rsidRPr="001115A7">
        <w:rPr>
          <w:b/>
        </w:rPr>
        <w:t xml:space="preserve">Задание 3.  Дайте ответ на вопрос. </w:t>
      </w:r>
      <w:r>
        <w:rPr>
          <w:b/>
        </w:rPr>
        <w:t>За каждую правильную рекомендацию</w:t>
      </w:r>
      <w:r w:rsidRPr="001115A7">
        <w:rPr>
          <w:b/>
        </w:rPr>
        <w:t xml:space="preserve"> – 0,5 балла. </w:t>
      </w:r>
      <w:r>
        <w:rPr>
          <w:b/>
        </w:rPr>
        <w:t xml:space="preserve">Максимальное количество баллов за задание </w:t>
      </w:r>
      <w:r w:rsidR="00164511">
        <w:rPr>
          <w:b/>
        </w:rPr>
        <w:t>‒</w:t>
      </w:r>
      <w:r>
        <w:rPr>
          <w:b/>
        </w:rPr>
        <w:t xml:space="preserve"> 4</w:t>
      </w:r>
      <w:r w:rsidRPr="001115A7">
        <w:rPr>
          <w:b/>
        </w:rPr>
        <w:t>.</w:t>
      </w:r>
      <w:r w:rsidRPr="00B6492F">
        <w:rPr>
          <w:i/>
        </w:rPr>
        <w:t xml:space="preserve"> </w:t>
      </w:r>
      <w:r>
        <w:rPr>
          <w:i/>
        </w:rPr>
        <w:t>Допускаются иные формулировки ответа, не искажающие его смысла.</w:t>
      </w:r>
    </w:p>
    <w:p w14:paraId="03137E91" w14:textId="77777777" w:rsidR="00B6492F" w:rsidRPr="001115A7" w:rsidRDefault="00B6492F" w:rsidP="00B6492F">
      <w:pPr>
        <w:pStyle w:val="Default"/>
        <w:rPr>
          <w:b/>
        </w:rPr>
      </w:pPr>
    </w:p>
    <w:p w14:paraId="3218F526" w14:textId="77777777" w:rsidR="00255FF0" w:rsidRDefault="00255FF0" w:rsidP="00255FF0">
      <w:pPr>
        <w:pStyle w:val="Default"/>
        <w:ind w:firstLine="720"/>
        <w:jc w:val="both"/>
      </w:pPr>
      <w:r>
        <w:t>Население северных регионов проживает в сложных природно-климатических условиях, оказывающих влияние на их здоровье. Так, синдром полярного напряжения характеризуется недостатком солнечного света. В организме человека снижается усвоение кислорода, он становится чувствительным к колебаниям магнитного поля. Недостаток дневного света приводит к нарушению биоритмов сна и бодрствования. Человек может испытывать психоэмоциональное напряжение, утомляемость, депрессивные состояния, повышение уровня тревоги, снижение работоспособности.</w:t>
      </w:r>
    </w:p>
    <w:p w14:paraId="0281921E" w14:textId="77777777" w:rsidR="00255FF0" w:rsidRDefault="00255FF0" w:rsidP="00255FF0">
      <w:pPr>
        <w:pStyle w:val="Default"/>
        <w:ind w:firstLine="720"/>
        <w:jc w:val="both"/>
      </w:pPr>
      <w:r>
        <w:t>Какие рекомендации Вы можете дать северянам для поддержки и сохранения их здоровья?</w:t>
      </w:r>
    </w:p>
    <w:p w14:paraId="2847C8FC" w14:textId="77777777" w:rsidR="002502DD" w:rsidRDefault="002502DD" w:rsidP="005426D6">
      <w:pPr>
        <w:pStyle w:val="Default"/>
        <w:ind w:firstLine="720"/>
        <w:jc w:val="both"/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6663"/>
        <w:gridCol w:w="1666"/>
      </w:tblGrid>
      <w:tr w:rsidR="005426D6" w14:paraId="36883042" w14:textId="77777777" w:rsidTr="00C64D87">
        <w:tc>
          <w:tcPr>
            <w:tcW w:w="522" w:type="dxa"/>
          </w:tcPr>
          <w:p w14:paraId="594BA457" w14:textId="7D5D3145" w:rsidR="005426D6" w:rsidRPr="00C64D87" w:rsidRDefault="00C64D87" w:rsidP="00C64D87">
            <w:pPr>
              <w:pStyle w:val="Default"/>
              <w:jc w:val="center"/>
              <w:rPr>
                <w:b/>
              </w:rPr>
            </w:pPr>
            <w:r w:rsidRPr="00C64D87">
              <w:rPr>
                <w:b/>
              </w:rPr>
              <w:t>№</w:t>
            </w:r>
          </w:p>
        </w:tc>
        <w:tc>
          <w:tcPr>
            <w:tcW w:w="6663" w:type="dxa"/>
          </w:tcPr>
          <w:p w14:paraId="45EC76D8" w14:textId="217B7FC8" w:rsidR="005426D6" w:rsidRPr="00C64D87" w:rsidRDefault="00C64D87" w:rsidP="00C64D87">
            <w:pPr>
              <w:pStyle w:val="Default"/>
              <w:jc w:val="center"/>
              <w:rPr>
                <w:b/>
              </w:rPr>
            </w:pPr>
            <w:r w:rsidRPr="00C64D87">
              <w:rPr>
                <w:b/>
              </w:rPr>
              <w:t>Ответ</w:t>
            </w:r>
          </w:p>
        </w:tc>
        <w:tc>
          <w:tcPr>
            <w:tcW w:w="1666" w:type="dxa"/>
          </w:tcPr>
          <w:p w14:paraId="1B982320" w14:textId="19E1DCFF" w:rsidR="005426D6" w:rsidRPr="00C64D87" w:rsidRDefault="00C64D87" w:rsidP="00C64D87">
            <w:pPr>
              <w:pStyle w:val="Default"/>
              <w:jc w:val="center"/>
              <w:rPr>
                <w:b/>
              </w:rPr>
            </w:pPr>
            <w:r w:rsidRPr="00C64D87">
              <w:rPr>
                <w:b/>
              </w:rPr>
              <w:t>Баллы</w:t>
            </w:r>
          </w:p>
        </w:tc>
      </w:tr>
      <w:tr w:rsidR="00C64D87" w14:paraId="2E8B514B" w14:textId="77777777" w:rsidTr="00C64D87">
        <w:tc>
          <w:tcPr>
            <w:tcW w:w="522" w:type="dxa"/>
          </w:tcPr>
          <w:p w14:paraId="21B01F35" w14:textId="7B381DBF" w:rsidR="00C64D87" w:rsidRDefault="00C64D87" w:rsidP="005426D6">
            <w:pPr>
              <w:pStyle w:val="Default"/>
              <w:jc w:val="both"/>
            </w:pPr>
            <w:r>
              <w:t>1</w:t>
            </w:r>
          </w:p>
        </w:tc>
        <w:tc>
          <w:tcPr>
            <w:tcW w:w="6663" w:type="dxa"/>
          </w:tcPr>
          <w:p w14:paraId="7CA9F5D0" w14:textId="4558EF5B" w:rsidR="00C64D87" w:rsidRDefault="00164511" w:rsidP="005426D6">
            <w:pPr>
              <w:pStyle w:val="Default"/>
              <w:jc w:val="both"/>
            </w:pPr>
            <w:r>
              <w:t>А</w:t>
            </w:r>
            <w:r w:rsidR="00B6492F" w:rsidRPr="00B6492F">
              <w:t>ктивный образ жизни</w:t>
            </w:r>
            <w:r w:rsidR="00BB44F7">
              <w:t>, физические нагрузки</w:t>
            </w:r>
            <w:r w:rsidR="009E7015">
              <w:t>, прогулки на свежем воздухе</w:t>
            </w:r>
          </w:p>
        </w:tc>
        <w:tc>
          <w:tcPr>
            <w:tcW w:w="1666" w:type="dxa"/>
          </w:tcPr>
          <w:p w14:paraId="1F482A4B" w14:textId="08E7E51A" w:rsidR="00C64D87" w:rsidRDefault="00C64D87" w:rsidP="00C64D87">
            <w:pPr>
              <w:pStyle w:val="Default"/>
              <w:jc w:val="center"/>
            </w:pPr>
            <w:r>
              <w:t>0,5</w:t>
            </w:r>
          </w:p>
        </w:tc>
      </w:tr>
      <w:tr w:rsidR="00C64D87" w14:paraId="3D586549" w14:textId="77777777" w:rsidTr="00C64D87">
        <w:tc>
          <w:tcPr>
            <w:tcW w:w="522" w:type="dxa"/>
          </w:tcPr>
          <w:p w14:paraId="31BA801D" w14:textId="32DA27FE" w:rsidR="00C64D87" w:rsidRDefault="00C64D87" w:rsidP="005426D6">
            <w:pPr>
              <w:pStyle w:val="Default"/>
              <w:jc w:val="both"/>
            </w:pPr>
            <w:r>
              <w:t>2</w:t>
            </w:r>
          </w:p>
        </w:tc>
        <w:tc>
          <w:tcPr>
            <w:tcW w:w="6663" w:type="dxa"/>
          </w:tcPr>
          <w:p w14:paraId="5AD1B884" w14:textId="13D052B0" w:rsidR="00C64D87" w:rsidRDefault="00164511" w:rsidP="005426D6">
            <w:pPr>
              <w:pStyle w:val="Default"/>
              <w:jc w:val="both"/>
            </w:pPr>
            <w:r>
              <w:t>С</w:t>
            </w:r>
            <w:r w:rsidR="00B6492F" w:rsidRPr="00B6492F">
              <w:t>балансированное питание</w:t>
            </w:r>
            <w:r w:rsidR="009E7015">
              <w:t>/употре</w:t>
            </w:r>
            <w:r w:rsidR="00255FF0">
              <w:t>бление фруктов, ягод, овощей, мё</w:t>
            </w:r>
            <w:r>
              <w:t>да, орехов, тё</w:t>
            </w:r>
            <w:r w:rsidR="009E7015">
              <w:t>много шоколада и т.</w:t>
            </w:r>
            <w:r>
              <w:t xml:space="preserve"> </w:t>
            </w:r>
            <w:r w:rsidR="009E7015">
              <w:t>д.</w:t>
            </w:r>
            <w:r>
              <w:t>/</w:t>
            </w:r>
            <w:r w:rsidR="007C12EA">
              <w:t>употребление местной, традиционной пищи</w:t>
            </w:r>
          </w:p>
        </w:tc>
        <w:tc>
          <w:tcPr>
            <w:tcW w:w="1666" w:type="dxa"/>
          </w:tcPr>
          <w:p w14:paraId="3AA093F1" w14:textId="6C604015" w:rsidR="00C64D87" w:rsidRDefault="00C64D87" w:rsidP="00C64D87">
            <w:pPr>
              <w:pStyle w:val="Default"/>
              <w:jc w:val="center"/>
            </w:pPr>
            <w:r w:rsidRPr="008751D4">
              <w:t>0,5</w:t>
            </w:r>
          </w:p>
        </w:tc>
      </w:tr>
      <w:tr w:rsidR="00C64D87" w14:paraId="03C1174B" w14:textId="77777777" w:rsidTr="00C64D87">
        <w:tc>
          <w:tcPr>
            <w:tcW w:w="522" w:type="dxa"/>
          </w:tcPr>
          <w:p w14:paraId="0332681B" w14:textId="763CFBA2" w:rsidR="00C64D87" w:rsidRDefault="00C64D87" w:rsidP="005426D6">
            <w:pPr>
              <w:pStyle w:val="Default"/>
              <w:jc w:val="both"/>
            </w:pPr>
            <w:r>
              <w:lastRenderedPageBreak/>
              <w:t>3</w:t>
            </w:r>
          </w:p>
        </w:tc>
        <w:tc>
          <w:tcPr>
            <w:tcW w:w="6663" w:type="dxa"/>
          </w:tcPr>
          <w:p w14:paraId="3FD08B55" w14:textId="523D2F02" w:rsidR="00C64D87" w:rsidRDefault="00164511" w:rsidP="005426D6">
            <w:pPr>
              <w:pStyle w:val="Default"/>
              <w:jc w:val="both"/>
            </w:pPr>
            <w:r>
              <w:t>У</w:t>
            </w:r>
            <w:r w:rsidR="00BB44F7">
              <w:t>потребление витаминов, БАД</w:t>
            </w:r>
          </w:p>
        </w:tc>
        <w:tc>
          <w:tcPr>
            <w:tcW w:w="1666" w:type="dxa"/>
          </w:tcPr>
          <w:p w14:paraId="3E7E0636" w14:textId="43876874" w:rsidR="00C64D87" w:rsidRDefault="00C64D87" w:rsidP="00C64D87">
            <w:pPr>
              <w:pStyle w:val="Default"/>
              <w:jc w:val="center"/>
            </w:pPr>
            <w:r w:rsidRPr="008751D4">
              <w:t>0,5</w:t>
            </w:r>
          </w:p>
        </w:tc>
      </w:tr>
      <w:tr w:rsidR="00C64D87" w14:paraId="334B5CFF" w14:textId="77777777" w:rsidTr="00C64D87">
        <w:tc>
          <w:tcPr>
            <w:tcW w:w="522" w:type="dxa"/>
          </w:tcPr>
          <w:p w14:paraId="21A74B46" w14:textId="1C8E772E" w:rsidR="00C64D87" w:rsidRDefault="00C64D87" w:rsidP="005426D6">
            <w:pPr>
              <w:pStyle w:val="Default"/>
              <w:jc w:val="both"/>
            </w:pPr>
            <w:r>
              <w:t>4</w:t>
            </w:r>
          </w:p>
        </w:tc>
        <w:tc>
          <w:tcPr>
            <w:tcW w:w="6663" w:type="dxa"/>
          </w:tcPr>
          <w:p w14:paraId="29FF8AA8" w14:textId="34F6370F" w:rsidR="00C64D87" w:rsidRDefault="00164511" w:rsidP="005426D6">
            <w:pPr>
              <w:pStyle w:val="Default"/>
              <w:jc w:val="both"/>
            </w:pPr>
            <w:r>
              <w:t>И</w:t>
            </w:r>
            <w:r w:rsidR="00255FF0">
              <w:t>спользование достаточного количества света от искусственных источников</w:t>
            </w:r>
          </w:p>
        </w:tc>
        <w:tc>
          <w:tcPr>
            <w:tcW w:w="1666" w:type="dxa"/>
          </w:tcPr>
          <w:p w14:paraId="4B771AC9" w14:textId="3CBF09AD" w:rsidR="00C64D87" w:rsidRDefault="00C64D87" w:rsidP="00C64D87">
            <w:pPr>
              <w:pStyle w:val="Default"/>
              <w:jc w:val="center"/>
            </w:pPr>
            <w:r w:rsidRPr="008751D4">
              <w:t>0,5</w:t>
            </w:r>
          </w:p>
        </w:tc>
      </w:tr>
      <w:tr w:rsidR="00C64D87" w14:paraId="78296D0A" w14:textId="77777777" w:rsidTr="00C64D87">
        <w:tc>
          <w:tcPr>
            <w:tcW w:w="522" w:type="dxa"/>
          </w:tcPr>
          <w:p w14:paraId="6D3B8384" w14:textId="207EE6F8" w:rsidR="00C64D87" w:rsidRDefault="00C64D87" w:rsidP="005426D6">
            <w:pPr>
              <w:pStyle w:val="Default"/>
              <w:jc w:val="both"/>
            </w:pPr>
            <w:r>
              <w:t>5</w:t>
            </w:r>
          </w:p>
        </w:tc>
        <w:tc>
          <w:tcPr>
            <w:tcW w:w="6663" w:type="dxa"/>
          </w:tcPr>
          <w:p w14:paraId="1F3159D6" w14:textId="116A15BD" w:rsidR="00C64D87" w:rsidRDefault="00164511" w:rsidP="005426D6">
            <w:pPr>
              <w:pStyle w:val="Default"/>
              <w:jc w:val="both"/>
            </w:pPr>
            <w:r>
              <w:t>С</w:t>
            </w:r>
            <w:r w:rsidR="009E7015">
              <w:t>облюдение баланса режима труда и отдыха</w:t>
            </w:r>
            <w:r w:rsidR="007C12EA">
              <w:t>/полноценный сон</w:t>
            </w:r>
          </w:p>
        </w:tc>
        <w:tc>
          <w:tcPr>
            <w:tcW w:w="1666" w:type="dxa"/>
          </w:tcPr>
          <w:p w14:paraId="43503C63" w14:textId="07E2FC08" w:rsidR="00C64D87" w:rsidRDefault="00C64D87" w:rsidP="00C64D87">
            <w:pPr>
              <w:pStyle w:val="Default"/>
              <w:jc w:val="center"/>
            </w:pPr>
            <w:r w:rsidRPr="008751D4">
              <w:t>0,5</w:t>
            </w:r>
          </w:p>
        </w:tc>
      </w:tr>
      <w:tr w:rsidR="009E7015" w14:paraId="7042F213" w14:textId="77777777" w:rsidTr="00C64D87">
        <w:tc>
          <w:tcPr>
            <w:tcW w:w="522" w:type="dxa"/>
          </w:tcPr>
          <w:p w14:paraId="684918FC" w14:textId="3F6F87F8" w:rsidR="009E7015" w:rsidRDefault="009E7015" w:rsidP="005426D6">
            <w:pPr>
              <w:pStyle w:val="Default"/>
              <w:jc w:val="both"/>
            </w:pPr>
            <w:r>
              <w:t>6</w:t>
            </w:r>
          </w:p>
        </w:tc>
        <w:tc>
          <w:tcPr>
            <w:tcW w:w="6663" w:type="dxa"/>
          </w:tcPr>
          <w:p w14:paraId="57505B3B" w14:textId="46FDA535" w:rsidR="009E7015" w:rsidRDefault="00164511" w:rsidP="00164511">
            <w:pPr>
              <w:pStyle w:val="Default"/>
              <w:jc w:val="both"/>
            </w:pPr>
            <w:r>
              <w:t>И</w:t>
            </w:r>
            <w:r w:rsidR="009E7015">
              <w:t>спользование плотных штор</w:t>
            </w:r>
            <w:r>
              <w:t>-</w:t>
            </w:r>
            <w:proofErr w:type="spellStart"/>
            <w:r w:rsidR="009E7015">
              <w:t>блэкаутов</w:t>
            </w:r>
            <w:proofErr w:type="spellEnd"/>
            <w:r w:rsidR="009E7015">
              <w:t>, жалюзи в период полярного дня</w:t>
            </w:r>
          </w:p>
        </w:tc>
        <w:tc>
          <w:tcPr>
            <w:tcW w:w="1666" w:type="dxa"/>
          </w:tcPr>
          <w:p w14:paraId="40C8BE8D" w14:textId="29EB6BA4" w:rsidR="009E7015" w:rsidRDefault="009E7015" w:rsidP="00C64D87">
            <w:pPr>
              <w:pStyle w:val="Default"/>
              <w:jc w:val="center"/>
            </w:pPr>
            <w:r w:rsidRPr="008751D4">
              <w:t>0,5</w:t>
            </w:r>
          </w:p>
        </w:tc>
      </w:tr>
      <w:tr w:rsidR="009E7015" w14:paraId="155A2EBF" w14:textId="77777777" w:rsidTr="00C64D87">
        <w:tc>
          <w:tcPr>
            <w:tcW w:w="522" w:type="dxa"/>
          </w:tcPr>
          <w:p w14:paraId="534DAE59" w14:textId="34C000B3" w:rsidR="009E7015" w:rsidRDefault="009E7015" w:rsidP="005426D6">
            <w:pPr>
              <w:pStyle w:val="Default"/>
              <w:jc w:val="both"/>
            </w:pPr>
            <w:r>
              <w:t>7</w:t>
            </w:r>
          </w:p>
        </w:tc>
        <w:tc>
          <w:tcPr>
            <w:tcW w:w="6663" w:type="dxa"/>
          </w:tcPr>
          <w:p w14:paraId="66267874" w14:textId="2464031F" w:rsidR="009E7015" w:rsidRDefault="00164511" w:rsidP="00255FF0">
            <w:pPr>
              <w:pStyle w:val="Default"/>
              <w:jc w:val="both"/>
            </w:pPr>
            <w:r>
              <w:t>И</w:t>
            </w:r>
            <w:r w:rsidR="009E7015">
              <w:t xml:space="preserve">нтересное хобби </w:t>
            </w:r>
            <w:r w:rsidR="00255FF0">
              <w:t>(особенно в зимний период)</w:t>
            </w:r>
            <w:r w:rsidR="009E7015">
              <w:t xml:space="preserve"> </w:t>
            </w:r>
          </w:p>
        </w:tc>
        <w:tc>
          <w:tcPr>
            <w:tcW w:w="1666" w:type="dxa"/>
          </w:tcPr>
          <w:p w14:paraId="6CE7D819" w14:textId="478D36EA" w:rsidR="009E7015" w:rsidRDefault="009E7015" w:rsidP="00C64D87">
            <w:pPr>
              <w:pStyle w:val="Default"/>
              <w:jc w:val="center"/>
            </w:pPr>
            <w:r w:rsidRPr="008751D4">
              <w:t>0,5</w:t>
            </w:r>
          </w:p>
        </w:tc>
      </w:tr>
      <w:tr w:rsidR="009E7015" w14:paraId="5086386F" w14:textId="77777777" w:rsidTr="00C64D87">
        <w:tc>
          <w:tcPr>
            <w:tcW w:w="522" w:type="dxa"/>
          </w:tcPr>
          <w:p w14:paraId="3FC00C03" w14:textId="44E79111" w:rsidR="009E7015" w:rsidRDefault="009E7015" w:rsidP="005426D6">
            <w:pPr>
              <w:pStyle w:val="Default"/>
              <w:jc w:val="both"/>
            </w:pPr>
            <w:r>
              <w:t>8</w:t>
            </w:r>
          </w:p>
        </w:tc>
        <w:tc>
          <w:tcPr>
            <w:tcW w:w="6663" w:type="dxa"/>
          </w:tcPr>
          <w:p w14:paraId="45999286" w14:textId="2EE95648" w:rsidR="009E7015" w:rsidRDefault="00164511" w:rsidP="005426D6">
            <w:pPr>
              <w:pStyle w:val="Default"/>
              <w:jc w:val="both"/>
            </w:pPr>
            <w:r>
              <w:t>З</w:t>
            </w:r>
            <w:r w:rsidR="00255FF0">
              <w:t>анятие творчеством/получение позитивных эмоций</w:t>
            </w:r>
          </w:p>
        </w:tc>
        <w:tc>
          <w:tcPr>
            <w:tcW w:w="1666" w:type="dxa"/>
          </w:tcPr>
          <w:p w14:paraId="2F970ACD" w14:textId="0F807BAA" w:rsidR="009E7015" w:rsidRDefault="009E7015" w:rsidP="00C64D87">
            <w:pPr>
              <w:pStyle w:val="Default"/>
              <w:jc w:val="center"/>
            </w:pPr>
            <w:r>
              <w:t>0,5</w:t>
            </w:r>
          </w:p>
        </w:tc>
      </w:tr>
    </w:tbl>
    <w:p w14:paraId="022A8040" w14:textId="77777777" w:rsidR="005426D6" w:rsidRDefault="005426D6" w:rsidP="005426D6">
      <w:pPr>
        <w:pStyle w:val="Default"/>
        <w:ind w:left="720"/>
        <w:jc w:val="both"/>
      </w:pPr>
    </w:p>
    <w:p w14:paraId="64F62910" w14:textId="77777777" w:rsidR="002502DD" w:rsidRPr="00861F20" w:rsidRDefault="002502DD" w:rsidP="00B11A89">
      <w:pPr>
        <w:pStyle w:val="Default"/>
        <w:rPr>
          <w:b/>
          <w:sz w:val="10"/>
        </w:rPr>
      </w:pPr>
    </w:p>
    <w:p w14:paraId="65803991" w14:textId="5C796F3B" w:rsidR="001B3FA7" w:rsidRDefault="00090509" w:rsidP="001B3FA7">
      <w:pPr>
        <w:pStyle w:val="Default"/>
        <w:jc w:val="both"/>
        <w:rPr>
          <w:b/>
        </w:rPr>
      </w:pPr>
      <w:r>
        <w:rPr>
          <w:b/>
        </w:rPr>
        <w:t xml:space="preserve">Задание 4. </w:t>
      </w:r>
      <w:r w:rsidR="00164511">
        <w:rPr>
          <w:b/>
        </w:rPr>
        <w:t>Дайте развё</w:t>
      </w:r>
      <w:r w:rsidR="001B3FA7">
        <w:rPr>
          <w:b/>
        </w:rPr>
        <w:t>рнутый ответ на вопрос. Правильный ответ, но неполный, без необходимого обоснования – 2 балл</w:t>
      </w:r>
      <w:r w:rsidR="00164511">
        <w:rPr>
          <w:b/>
        </w:rPr>
        <w:t>а</w:t>
      </w:r>
      <w:r w:rsidR="001B3FA7">
        <w:rPr>
          <w:b/>
        </w:rPr>
        <w:t xml:space="preserve">. Верный и полный ответ – 4 балла. Всего за задание </w:t>
      </w:r>
      <w:r w:rsidR="00164511">
        <w:rPr>
          <w:b/>
        </w:rPr>
        <w:t xml:space="preserve">‒ </w:t>
      </w:r>
      <w:r w:rsidR="001B3FA7">
        <w:rPr>
          <w:b/>
        </w:rPr>
        <w:t>12 баллов.</w:t>
      </w:r>
      <w:r w:rsidR="001B3FA7">
        <w:rPr>
          <w:i/>
        </w:rPr>
        <w:t xml:space="preserve"> Допускаются иные формулировки ответа, не искажающие его смысла.</w:t>
      </w:r>
    </w:p>
    <w:p w14:paraId="4B5C4FEB" w14:textId="77777777" w:rsidR="00090509" w:rsidRDefault="00090509" w:rsidP="00090509">
      <w:pPr>
        <w:pStyle w:val="Default"/>
        <w:jc w:val="both"/>
        <w:rPr>
          <w:b/>
        </w:rPr>
      </w:pPr>
    </w:p>
    <w:p w14:paraId="42805620" w14:textId="77777777" w:rsidR="00B6492F" w:rsidRDefault="00B6492F" w:rsidP="00B6492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4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затяжного дождя  часто можно наблюдать  дождевых червей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асфальте, в траве, на песке и </w:t>
      </w:r>
      <w:r w:rsidRPr="002514C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купающихся в лужах. Почему дождевые черви покидают свойственную им почвенную среду обитания и выползают на поверхность</w:t>
      </w:r>
      <w:r w:rsidRPr="00900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0BE004B2" w14:textId="77777777" w:rsidR="00B6492F" w:rsidRDefault="00B6492F" w:rsidP="00B6492F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250E7" w14:textId="39AD0699" w:rsidR="00B6492F" w:rsidRPr="004B59A4" w:rsidRDefault="00B6492F" w:rsidP="00B6492F">
      <w:pPr>
        <w:pStyle w:val="Default"/>
        <w:ind w:left="720"/>
        <w:jc w:val="both"/>
        <w:rPr>
          <w:i/>
          <w:color w:val="auto"/>
          <w:shd w:val="clear" w:color="auto" w:fill="FFFFFF"/>
        </w:rPr>
      </w:pPr>
      <w:r w:rsidRPr="004B59A4">
        <w:rPr>
          <w:b/>
          <w:i/>
          <w:color w:val="auto"/>
          <w:shd w:val="clear" w:color="auto" w:fill="FFFFFF"/>
        </w:rPr>
        <w:t>Ответ</w:t>
      </w:r>
    </w:p>
    <w:p w14:paraId="054665BE" w14:textId="76964C9C" w:rsidR="00B6492F" w:rsidRPr="004B59A4" w:rsidRDefault="00B6492F" w:rsidP="00B6492F">
      <w:pPr>
        <w:pStyle w:val="Default"/>
        <w:ind w:left="720"/>
        <w:jc w:val="both"/>
        <w:rPr>
          <w:i/>
          <w:color w:val="auto"/>
          <w:shd w:val="clear" w:color="auto" w:fill="FFFFFF"/>
        </w:rPr>
      </w:pPr>
      <w:r w:rsidRPr="004B59A4">
        <w:rPr>
          <w:i/>
          <w:color w:val="auto"/>
          <w:shd w:val="clear" w:color="auto" w:fill="FFFFFF"/>
        </w:rPr>
        <w:t>1.</w:t>
      </w:r>
      <w:r>
        <w:rPr>
          <w:i/>
          <w:color w:val="auto"/>
          <w:shd w:val="clear" w:color="auto" w:fill="FFFFFF"/>
        </w:rPr>
        <w:t xml:space="preserve"> </w:t>
      </w:r>
      <w:r w:rsidRPr="004B59A4">
        <w:rPr>
          <w:i/>
          <w:color w:val="auto"/>
          <w:shd w:val="clear" w:color="auto" w:fill="FFFFFF"/>
        </w:rPr>
        <w:t>Газообмен у дождевых червей происходит через всю поверхность тела.</w:t>
      </w:r>
    </w:p>
    <w:p w14:paraId="78B9E9DC" w14:textId="43956872" w:rsidR="00B6492F" w:rsidRPr="004B59A4" w:rsidRDefault="00B6492F" w:rsidP="00B6492F">
      <w:pPr>
        <w:pStyle w:val="Default"/>
        <w:ind w:left="720"/>
        <w:jc w:val="both"/>
        <w:rPr>
          <w:i/>
          <w:color w:val="auto"/>
          <w:shd w:val="clear" w:color="auto" w:fill="FFFFFF"/>
        </w:rPr>
      </w:pPr>
      <w:r w:rsidRPr="004B59A4">
        <w:rPr>
          <w:i/>
          <w:color w:val="auto"/>
          <w:shd w:val="clear" w:color="auto" w:fill="FFFFFF"/>
        </w:rPr>
        <w:t>2.</w:t>
      </w:r>
      <w:r>
        <w:rPr>
          <w:i/>
          <w:color w:val="auto"/>
          <w:shd w:val="clear" w:color="auto" w:fill="FFFFFF"/>
        </w:rPr>
        <w:t xml:space="preserve"> </w:t>
      </w:r>
      <w:r w:rsidRPr="004B59A4">
        <w:rPr>
          <w:i/>
          <w:color w:val="auto"/>
          <w:shd w:val="clear" w:color="auto" w:fill="FFFFFF"/>
        </w:rPr>
        <w:t>Дождевые черви после затяжного дождя выбираются на поверхность, так как вс</w:t>
      </w:r>
      <w:r w:rsidR="00164511">
        <w:rPr>
          <w:i/>
          <w:color w:val="auto"/>
          <w:shd w:val="clear" w:color="auto" w:fill="FFFFFF"/>
        </w:rPr>
        <w:t>ё</w:t>
      </w:r>
      <w:r w:rsidRPr="004B59A4">
        <w:rPr>
          <w:i/>
          <w:color w:val="auto"/>
          <w:shd w:val="clear" w:color="auto" w:fill="FFFFFF"/>
        </w:rPr>
        <w:t xml:space="preserve"> свободное пространство в почве во время </w:t>
      </w:r>
      <w:r>
        <w:rPr>
          <w:i/>
          <w:color w:val="auto"/>
          <w:shd w:val="clear" w:color="auto" w:fill="FFFFFF"/>
        </w:rPr>
        <w:t xml:space="preserve">затяжного </w:t>
      </w:r>
      <w:r w:rsidRPr="004B59A4">
        <w:rPr>
          <w:i/>
          <w:color w:val="auto"/>
          <w:shd w:val="clear" w:color="auto" w:fill="FFFFFF"/>
        </w:rPr>
        <w:t xml:space="preserve">дождя заполняется водой. </w:t>
      </w:r>
    </w:p>
    <w:p w14:paraId="0F4D9F55" w14:textId="43A26BE9" w:rsidR="00B6492F" w:rsidRPr="004B59A4" w:rsidRDefault="00B6492F" w:rsidP="00B6492F">
      <w:pPr>
        <w:pStyle w:val="Default"/>
        <w:ind w:left="720"/>
        <w:jc w:val="both"/>
        <w:rPr>
          <w:b/>
          <w:i/>
          <w:color w:val="auto"/>
        </w:rPr>
      </w:pPr>
      <w:r w:rsidRPr="004B59A4">
        <w:rPr>
          <w:i/>
          <w:color w:val="auto"/>
          <w:shd w:val="clear" w:color="auto" w:fill="FFFFFF"/>
        </w:rPr>
        <w:t>3.</w:t>
      </w:r>
      <w:r>
        <w:rPr>
          <w:i/>
          <w:color w:val="auto"/>
          <w:shd w:val="clear" w:color="auto" w:fill="FFFFFF"/>
        </w:rPr>
        <w:t xml:space="preserve"> </w:t>
      </w:r>
      <w:r w:rsidR="00164511">
        <w:rPr>
          <w:i/>
          <w:color w:val="auto"/>
          <w:shd w:val="clear" w:color="auto" w:fill="FFFFFF"/>
        </w:rPr>
        <w:t>Доступ воздуха в почву затруднё</w:t>
      </w:r>
      <w:r w:rsidRPr="004B59A4">
        <w:rPr>
          <w:i/>
          <w:color w:val="auto"/>
          <w:shd w:val="clear" w:color="auto" w:fill="FFFFFF"/>
        </w:rPr>
        <w:t xml:space="preserve">н, и животные не могут дышать.  </w:t>
      </w:r>
    </w:p>
    <w:p w14:paraId="2E9E1041" w14:textId="77777777" w:rsidR="00B6492F" w:rsidRDefault="00B6492F" w:rsidP="00B6492F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9B450" w14:textId="6DF1E1BD" w:rsidR="00B6492F" w:rsidRDefault="00B6492F" w:rsidP="0016451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511">
        <w:rPr>
          <w:rFonts w:ascii="Times New Roman" w:hAnsi="Times New Roman" w:cs="Times New Roman"/>
          <w:sz w:val="24"/>
          <w:szCs w:val="24"/>
        </w:rPr>
        <w:t xml:space="preserve">Углеродный цикл </w:t>
      </w:r>
      <w:r w:rsidR="00164511">
        <w:rPr>
          <w:rFonts w:ascii="Times New Roman" w:hAnsi="Times New Roman" w:cs="Times New Roman"/>
          <w:sz w:val="24"/>
          <w:szCs w:val="24"/>
        </w:rPr>
        <w:t>‒</w:t>
      </w:r>
      <w:r w:rsidRPr="00164511">
        <w:rPr>
          <w:rFonts w:ascii="Times New Roman" w:hAnsi="Times New Roman" w:cs="Times New Roman"/>
          <w:sz w:val="24"/>
          <w:szCs w:val="24"/>
        </w:rPr>
        <w:t xml:space="preserve"> часть биохимического цикла биосферы</w:t>
      </w:r>
      <w:r w:rsidR="00B336BB">
        <w:rPr>
          <w:rFonts w:ascii="Times New Roman" w:hAnsi="Times New Roman" w:cs="Times New Roman"/>
          <w:sz w:val="24"/>
          <w:szCs w:val="24"/>
        </w:rPr>
        <w:t>,</w:t>
      </w:r>
      <w:r w:rsidRPr="00164511">
        <w:rPr>
          <w:rFonts w:ascii="Times New Roman" w:hAnsi="Times New Roman" w:cs="Times New Roman"/>
          <w:sz w:val="24"/>
          <w:szCs w:val="24"/>
        </w:rPr>
        <w:t xml:space="preserve"> представляет собой циркуляцию углерода между атмосферой, почвой, гидросферой и живыми организмами.  Углерод входит в состав всех органических веществ, из которых состоит вс</w:t>
      </w:r>
      <w:r w:rsidR="00B336BB">
        <w:rPr>
          <w:rFonts w:ascii="Times New Roman" w:hAnsi="Times New Roman" w:cs="Times New Roman"/>
          <w:sz w:val="24"/>
          <w:szCs w:val="24"/>
        </w:rPr>
        <w:t>ё</w:t>
      </w:r>
      <w:r w:rsidRPr="00164511">
        <w:rPr>
          <w:rFonts w:ascii="Times New Roman" w:hAnsi="Times New Roman" w:cs="Times New Roman"/>
          <w:sz w:val="24"/>
          <w:szCs w:val="24"/>
        </w:rPr>
        <w:t xml:space="preserve"> живое. Но</w:t>
      </w:r>
      <w:r w:rsidR="00B336BB">
        <w:rPr>
          <w:rFonts w:ascii="Times New Roman" w:hAnsi="Times New Roman" w:cs="Times New Roman"/>
          <w:sz w:val="24"/>
          <w:szCs w:val="24"/>
        </w:rPr>
        <w:t>,</w:t>
      </w:r>
      <w:r w:rsidRPr="00164511">
        <w:rPr>
          <w:rFonts w:ascii="Times New Roman" w:hAnsi="Times New Roman" w:cs="Times New Roman"/>
          <w:sz w:val="24"/>
          <w:szCs w:val="24"/>
        </w:rPr>
        <w:t xml:space="preserve"> как известно, люди на протяжении многих веков нарушают этот цикл.  Поясните, в результате </w:t>
      </w:r>
      <w:proofErr w:type="gramStart"/>
      <w:r w:rsidRPr="00164511">
        <w:rPr>
          <w:rFonts w:ascii="Times New Roman" w:hAnsi="Times New Roman" w:cs="Times New Roman"/>
          <w:sz w:val="24"/>
          <w:szCs w:val="24"/>
        </w:rPr>
        <w:t>какой  деятельности</w:t>
      </w:r>
      <w:proofErr w:type="gramEnd"/>
      <w:r w:rsidRPr="00164511">
        <w:rPr>
          <w:rFonts w:ascii="Times New Roman" w:hAnsi="Times New Roman" w:cs="Times New Roman"/>
          <w:sz w:val="24"/>
          <w:szCs w:val="24"/>
        </w:rPr>
        <w:t xml:space="preserve"> человека происходят эти нарушения</w:t>
      </w:r>
      <w:r w:rsidR="00B336BB">
        <w:rPr>
          <w:rFonts w:ascii="Times New Roman" w:hAnsi="Times New Roman" w:cs="Times New Roman"/>
          <w:sz w:val="24"/>
          <w:szCs w:val="24"/>
        </w:rPr>
        <w:t>.</w:t>
      </w:r>
    </w:p>
    <w:p w14:paraId="7D91ECB1" w14:textId="77777777" w:rsidR="00164511" w:rsidRPr="00164511" w:rsidRDefault="00164511" w:rsidP="0016451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71CDA" w14:textId="736DF064" w:rsidR="00B6492F" w:rsidRPr="005914AE" w:rsidRDefault="00B6492F" w:rsidP="00B336B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914AE">
        <w:rPr>
          <w:rFonts w:ascii="Times New Roman" w:hAnsi="Times New Roman" w:cs="Times New Roman"/>
          <w:b/>
          <w:bCs/>
          <w:i/>
          <w:sz w:val="24"/>
          <w:szCs w:val="24"/>
        </w:rPr>
        <w:t>Ответ</w:t>
      </w:r>
      <w:r w:rsidRPr="005914AE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</w:p>
    <w:p w14:paraId="633AD573" w14:textId="219F8EAE" w:rsidR="00B6492F" w:rsidRPr="005914AE" w:rsidRDefault="00B6492F" w:rsidP="00B6492F">
      <w:pPr>
        <w:pStyle w:val="Default"/>
        <w:ind w:left="720"/>
        <w:jc w:val="both"/>
        <w:rPr>
          <w:i/>
          <w:color w:val="auto"/>
        </w:rPr>
      </w:pPr>
      <w:r w:rsidRPr="005914AE">
        <w:rPr>
          <w:i/>
          <w:color w:val="auto"/>
          <w:shd w:val="clear" w:color="auto" w:fill="FFFFFF"/>
        </w:rPr>
        <w:t>Люди нарушают углеродный цикл</w:t>
      </w:r>
      <w:r>
        <w:rPr>
          <w:i/>
          <w:color w:val="auto"/>
        </w:rPr>
        <w:t>:</w:t>
      </w:r>
    </w:p>
    <w:p w14:paraId="631B792A" w14:textId="74555042" w:rsidR="00B6492F" w:rsidRPr="005914AE" w:rsidRDefault="00B336BB" w:rsidP="00B6492F">
      <w:pPr>
        <w:pStyle w:val="Default"/>
        <w:ind w:left="720"/>
        <w:jc w:val="both"/>
        <w:rPr>
          <w:i/>
          <w:color w:val="auto"/>
        </w:rPr>
      </w:pPr>
      <w:r>
        <w:rPr>
          <w:i/>
          <w:color w:val="auto"/>
        </w:rPr>
        <w:t>‒</w:t>
      </w:r>
      <w:r w:rsidR="00B6492F" w:rsidRPr="005914AE">
        <w:rPr>
          <w:i/>
          <w:color w:val="auto"/>
        </w:rPr>
        <w:t xml:space="preserve"> при добыче и сжигании угля, нефти, газа (древних органических остатков);</w:t>
      </w:r>
    </w:p>
    <w:p w14:paraId="300418AD" w14:textId="59629063" w:rsidR="00B6492F" w:rsidRPr="005914AE" w:rsidRDefault="00B336BB" w:rsidP="00B6492F">
      <w:pPr>
        <w:pStyle w:val="Default"/>
        <w:ind w:left="720"/>
        <w:jc w:val="both"/>
        <w:rPr>
          <w:i/>
          <w:color w:val="auto"/>
        </w:rPr>
      </w:pPr>
      <w:r>
        <w:rPr>
          <w:i/>
          <w:color w:val="auto"/>
        </w:rPr>
        <w:t>‒</w:t>
      </w:r>
      <w:r w:rsidR="00B6492F" w:rsidRPr="005914AE">
        <w:rPr>
          <w:i/>
          <w:color w:val="auto"/>
        </w:rPr>
        <w:t xml:space="preserve"> при нерациональном землепользовании.</w:t>
      </w:r>
      <w:r w:rsidR="00B6492F" w:rsidRPr="005914AE">
        <w:rPr>
          <w:color w:val="auto"/>
        </w:rPr>
        <w:t xml:space="preserve"> </w:t>
      </w:r>
    </w:p>
    <w:p w14:paraId="28336536" w14:textId="77777777" w:rsidR="00B6492F" w:rsidRPr="005914AE" w:rsidRDefault="00B6492F" w:rsidP="00B6492F">
      <w:pPr>
        <w:pStyle w:val="Default"/>
        <w:ind w:left="720"/>
        <w:jc w:val="both"/>
        <w:rPr>
          <w:color w:val="auto"/>
        </w:rPr>
      </w:pPr>
    </w:p>
    <w:p w14:paraId="56BEA394" w14:textId="77777777" w:rsidR="00B6492F" w:rsidRPr="005914AE" w:rsidRDefault="00B6492F" w:rsidP="00B6492F">
      <w:pPr>
        <w:pStyle w:val="Default"/>
        <w:jc w:val="both"/>
        <w:rPr>
          <w:color w:val="auto"/>
        </w:rPr>
      </w:pPr>
    </w:p>
    <w:p w14:paraId="6A96523C" w14:textId="77777777" w:rsidR="00B6492F" w:rsidRPr="005914AE" w:rsidRDefault="00B6492F" w:rsidP="0016451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shd w:val="clear" w:color="auto" w:fill="FFFFFF"/>
        </w:rPr>
      </w:pPr>
      <w:r w:rsidRPr="005914AE">
        <w:rPr>
          <w:rFonts w:eastAsia="Times New Roman"/>
          <w:lang w:eastAsia="ru-RU"/>
        </w:rPr>
        <w:t>Почему многочисленные проезды гусеничных вездеходов в летний период приносят большой вред экосистемам тундры</w:t>
      </w:r>
      <w:r w:rsidRPr="005914AE">
        <w:rPr>
          <w:shd w:val="clear" w:color="auto" w:fill="FFFFFF"/>
        </w:rPr>
        <w:t>?</w:t>
      </w:r>
    </w:p>
    <w:p w14:paraId="23DDB019" w14:textId="77777777" w:rsidR="00B6492F" w:rsidRPr="00861F20" w:rsidRDefault="00B6492F" w:rsidP="00B6492F">
      <w:pPr>
        <w:pStyle w:val="a3"/>
        <w:jc w:val="both"/>
        <w:rPr>
          <w:rFonts w:ascii="Times New Roman" w:hAnsi="Times New Roman" w:cs="Times New Roman"/>
          <w:b/>
          <w:bCs/>
          <w:i/>
          <w:sz w:val="20"/>
          <w:szCs w:val="24"/>
        </w:rPr>
      </w:pPr>
    </w:p>
    <w:p w14:paraId="0AB982EE" w14:textId="354A1336" w:rsidR="00B6492F" w:rsidRPr="005914AE" w:rsidRDefault="00B6492F" w:rsidP="00B6492F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14AE">
        <w:rPr>
          <w:rFonts w:ascii="Times New Roman" w:hAnsi="Times New Roman" w:cs="Times New Roman"/>
          <w:b/>
          <w:bCs/>
          <w:i/>
          <w:sz w:val="24"/>
          <w:szCs w:val="24"/>
        </w:rPr>
        <w:t>Ответ</w:t>
      </w:r>
    </w:p>
    <w:p w14:paraId="09E0A1C2" w14:textId="05774F25" w:rsidR="00B6492F" w:rsidRPr="005914AE" w:rsidRDefault="00B6492F" w:rsidP="00B6492F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14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После многочисленных проездов гусеничных вездеходов полностью разрушается растительный покров. Оголяются верх</w:t>
      </w:r>
      <w:r w:rsidR="00B336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ние слои почвы, которые имеют тё</w:t>
      </w:r>
      <w:r w:rsidRPr="005914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мную окраску и интенсивно поглощают солнечные лучи. В результате происходит таяние расположенной под почвой многолетней мерзлоты и сильное переувлажнение почвы.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1559"/>
        <w:gridCol w:w="1559"/>
        <w:gridCol w:w="1559"/>
      </w:tblGrid>
      <w:tr w:rsidR="00090509" w14:paraId="45D2A2AC" w14:textId="77777777" w:rsidTr="005C0A5B">
        <w:trPr>
          <w:jc w:val="center"/>
        </w:trPr>
        <w:tc>
          <w:tcPr>
            <w:tcW w:w="1101" w:type="dxa"/>
          </w:tcPr>
          <w:p w14:paraId="02FC61B5" w14:textId="77777777" w:rsidR="00090509" w:rsidRPr="00090509" w:rsidRDefault="00090509" w:rsidP="00B17F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5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273D0092" w14:textId="77777777" w:rsidR="00090509" w:rsidRPr="00C61BEC" w:rsidRDefault="00090509" w:rsidP="00B17F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6A4BB422" w14:textId="77777777" w:rsidR="00090509" w:rsidRPr="00C61BEC" w:rsidRDefault="00090509" w:rsidP="00B17F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754A7E0D" w14:textId="77777777" w:rsidR="00090509" w:rsidRPr="00C61BEC" w:rsidRDefault="00090509" w:rsidP="00B17F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B3FA7" w14:paraId="2DF343F1" w14:textId="77777777" w:rsidTr="005C0A5B">
        <w:trPr>
          <w:jc w:val="center"/>
        </w:trPr>
        <w:tc>
          <w:tcPr>
            <w:tcW w:w="1101" w:type="dxa"/>
          </w:tcPr>
          <w:p w14:paraId="3CB77454" w14:textId="67C45DFE" w:rsidR="001B3FA7" w:rsidRPr="00090509" w:rsidRDefault="001B3FA7" w:rsidP="00B17F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090509">
              <w:rPr>
                <w:rFonts w:ascii="Times New Roman" w:hAnsi="Times New Roman" w:cs="Times New Roman"/>
                <w:b/>
                <w:sz w:val="24"/>
                <w:szCs w:val="24"/>
              </w:rPr>
              <w:t>аллы</w:t>
            </w:r>
          </w:p>
        </w:tc>
        <w:tc>
          <w:tcPr>
            <w:tcW w:w="1559" w:type="dxa"/>
          </w:tcPr>
          <w:p w14:paraId="64F69E2B" w14:textId="6BB57DE5" w:rsidR="001B3FA7" w:rsidRDefault="001B3FA7" w:rsidP="00B17F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0/2/4</w:t>
            </w:r>
          </w:p>
        </w:tc>
        <w:tc>
          <w:tcPr>
            <w:tcW w:w="1559" w:type="dxa"/>
          </w:tcPr>
          <w:p w14:paraId="641EC7C9" w14:textId="79E0A899" w:rsidR="001B3FA7" w:rsidRDefault="001B3FA7" w:rsidP="00B17F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0/2/4</w:t>
            </w:r>
          </w:p>
        </w:tc>
        <w:tc>
          <w:tcPr>
            <w:tcW w:w="1559" w:type="dxa"/>
          </w:tcPr>
          <w:p w14:paraId="0BE36701" w14:textId="3AB0F02A" w:rsidR="001B3FA7" w:rsidRDefault="001B3FA7" w:rsidP="00B17F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0/2/4</w:t>
            </w:r>
          </w:p>
        </w:tc>
      </w:tr>
    </w:tbl>
    <w:p w14:paraId="67F52803" w14:textId="77777777" w:rsidR="00916D68" w:rsidRDefault="00916D68" w:rsidP="00861F20">
      <w:pPr>
        <w:rPr>
          <w:rFonts w:ascii="Times New Roman" w:hAnsi="Times New Roman" w:cs="Times New Roman"/>
          <w:sz w:val="24"/>
          <w:szCs w:val="24"/>
        </w:rPr>
      </w:pPr>
    </w:p>
    <w:sectPr w:rsidR="00916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4C62"/>
    <w:multiLevelType w:val="hybridMultilevel"/>
    <w:tmpl w:val="405A48E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DD6488"/>
    <w:multiLevelType w:val="hybridMultilevel"/>
    <w:tmpl w:val="A7DE8D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62C5F"/>
    <w:multiLevelType w:val="hybridMultilevel"/>
    <w:tmpl w:val="EDE4C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934FE"/>
    <w:multiLevelType w:val="hybridMultilevel"/>
    <w:tmpl w:val="EC261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52895"/>
    <w:multiLevelType w:val="hybridMultilevel"/>
    <w:tmpl w:val="1374AE28"/>
    <w:lvl w:ilvl="0" w:tplc="E2C2C6F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E8731FF"/>
    <w:multiLevelType w:val="hybridMultilevel"/>
    <w:tmpl w:val="4EC2E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358E9"/>
    <w:multiLevelType w:val="hybridMultilevel"/>
    <w:tmpl w:val="42B0B3F4"/>
    <w:lvl w:ilvl="0" w:tplc="320C75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A25306"/>
    <w:multiLevelType w:val="hybridMultilevel"/>
    <w:tmpl w:val="F4D6467E"/>
    <w:lvl w:ilvl="0" w:tplc="A9F46B4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3AA1FF3"/>
    <w:multiLevelType w:val="hybridMultilevel"/>
    <w:tmpl w:val="14FE9462"/>
    <w:lvl w:ilvl="0" w:tplc="7B4214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E3322"/>
    <w:multiLevelType w:val="hybridMultilevel"/>
    <w:tmpl w:val="F0964108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F63639"/>
    <w:multiLevelType w:val="hybridMultilevel"/>
    <w:tmpl w:val="4502CDC6"/>
    <w:lvl w:ilvl="0" w:tplc="AA90E2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46F7B"/>
    <w:multiLevelType w:val="hybridMultilevel"/>
    <w:tmpl w:val="0EE84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D5313"/>
    <w:multiLevelType w:val="hybridMultilevel"/>
    <w:tmpl w:val="C7BE773A"/>
    <w:lvl w:ilvl="0" w:tplc="B0229384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5F0921"/>
    <w:multiLevelType w:val="hybridMultilevel"/>
    <w:tmpl w:val="D99CE38A"/>
    <w:lvl w:ilvl="0" w:tplc="72D4A948">
      <w:start w:val="4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2"/>
  </w:num>
  <w:num w:numId="6">
    <w:abstractNumId w:val="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11"/>
  </w:num>
  <w:num w:numId="11">
    <w:abstractNumId w:val="8"/>
  </w:num>
  <w:num w:numId="12">
    <w:abstractNumId w:val="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7D"/>
    <w:rsid w:val="000446DD"/>
    <w:rsid w:val="00063631"/>
    <w:rsid w:val="00070FE0"/>
    <w:rsid w:val="00090509"/>
    <w:rsid w:val="000A25EC"/>
    <w:rsid w:val="000A4314"/>
    <w:rsid w:val="000A4854"/>
    <w:rsid w:val="000A7FC5"/>
    <w:rsid w:val="000F1F7D"/>
    <w:rsid w:val="001151FB"/>
    <w:rsid w:val="00121595"/>
    <w:rsid w:val="00121B7B"/>
    <w:rsid w:val="00145EEB"/>
    <w:rsid w:val="00164511"/>
    <w:rsid w:val="00173C35"/>
    <w:rsid w:val="001A51DD"/>
    <w:rsid w:val="001B1BBE"/>
    <w:rsid w:val="001B3D4F"/>
    <w:rsid w:val="001B3FA7"/>
    <w:rsid w:val="001B543F"/>
    <w:rsid w:val="001C576E"/>
    <w:rsid w:val="001E3972"/>
    <w:rsid w:val="002119DC"/>
    <w:rsid w:val="00241753"/>
    <w:rsid w:val="002502DD"/>
    <w:rsid w:val="00255FF0"/>
    <w:rsid w:val="00257F24"/>
    <w:rsid w:val="002B2768"/>
    <w:rsid w:val="002B3F0C"/>
    <w:rsid w:val="002E78CF"/>
    <w:rsid w:val="002F2CF2"/>
    <w:rsid w:val="00320FEC"/>
    <w:rsid w:val="0035738A"/>
    <w:rsid w:val="00360DB9"/>
    <w:rsid w:val="00394626"/>
    <w:rsid w:val="003D0F07"/>
    <w:rsid w:val="003D511D"/>
    <w:rsid w:val="00450780"/>
    <w:rsid w:val="004765D8"/>
    <w:rsid w:val="004A7788"/>
    <w:rsid w:val="004B0BD3"/>
    <w:rsid w:val="004D1156"/>
    <w:rsid w:val="004D1603"/>
    <w:rsid w:val="00503CA2"/>
    <w:rsid w:val="00512F87"/>
    <w:rsid w:val="0052126E"/>
    <w:rsid w:val="00527EB2"/>
    <w:rsid w:val="005426D6"/>
    <w:rsid w:val="00566103"/>
    <w:rsid w:val="005A2296"/>
    <w:rsid w:val="005B4E60"/>
    <w:rsid w:val="005B640A"/>
    <w:rsid w:val="005B72F2"/>
    <w:rsid w:val="005C0A5B"/>
    <w:rsid w:val="005C5DF8"/>
    <w:rsid w:val="005D383D"/>
    <w:rsid w:val="005D51F6"/>
    <w:rsid w:val="005E542B"/>
    <w:rsid w:val="005F1C36"/>
    <w:rsid w:val="00605F4E"/>
    <w:rsid w:val="00607F2D"/>
    <w:rsid w:val="00625B01"/>
    <w:rsid w:val="00626A3D"/>
    <w:rsid w:val="0063704A"/>
    <w:rsid w:val="0064413A"/>
    <w:rsid w:val="00663B39"/>
    <w:rsid w:val="006936EE"/>
    <w:rsid w:val="006B3513"/>
    <w:rsid w:val="006C02C6"/>
    <w:rsid w:val="006C2CB4"/>
    <w:rsid w:val="006E3729"/>
    <w:rsid w:val="00764BDD"/>
    <w:rsid w:val="00771EC3"/>
    <w:rsid w:val="0078752D"/>
    <w:rsid w:val="007C12EA"/>
    <w:rsid w:val="007C6C76"/>
    <w:rsid w:val="007D46B6"/>
    <w:rsid w:val="007E49FA"/>
    <w:rsid w:val="007E656F"/>
    <w:rsid w:val="007F4B63"/>
    <w:rsid w:val="007F5E44"/>
    <w:rsid w:val="00813244"/>
    <w:rsid w:val="00832BB1"/>
    <w:rsid w:val="0085223C"/>
    <w:rsid w:val="00852B20"/>
    <w:rsid w:val="00861F20"/>
    <w:rsid w:val="00881C54"/>
    <w:rsid w:val="008B30EA"/>
    <w:rsid w:val="008B6307"/>
    <w:rsid w:val="008D6424"/>
    <w:rsid w:val="008E0C85"/>
    <w:rsid w:val="008E719F"/>
    <w:rsid w:val="008F0015"/>
    <w:rsid w:val="008F2CFE"/>
    <w:rsid w:val="00912A0F"/>
    <w:rsid w:val="00916D68"/>
    <w:rsid w:val="009507AF"/>
    <w:rsid w:val="009545E6"/>
    <w:rsid w:val="00974C88"/>
    <w:rsid w:val="00981694"/>
    <w:rsid w:val="009B7910"/>
    <w:rsid w:val="009C215F"/>
    <w:rsid w:val="009C43CC"/>
    <w:rsid w:val="009E7015"/>
    <w:rsid w:val="009F1E06"/>
    <w:rsid w:val="00A10A28"/>
    <w:rsid w:val="00A45E9C"/>
    <w:rsid w:val="00A73BC1"/>
    <w:rsid w:val="00A916FD"/>
    <w:rsid w:val="00AA6B8B"/>
    <w:rsid w:val="00AD7EE4"/>
    <w:rsid w:val="00B027A4"/>
    <w:rsid w:val="00B11A89"/>
    <w:rsid w:val="00B162C8"/>
    <w:rsid w:val="00B27C79"/>
    <w:rsid w:val="00B3259C"/>
    <w:rsid w:val="00B336BB"/>
    <w:rsid w:val="00B35AA2"/>
    <w:rsid w:val="00B60525"/>
    <w:rsid w:val="00B6492F"/>
    <w:rsid w:val="00B81704"/>
    <w:rsid w:val="00B8715E"/>
    <w:rsid w:val="00BA1714"/>
    <w:rsid w:val="00BB44F7"/>
    <w:rsid w:val="00C06272"/>
    <w:rsid w:val="00C5080E"/>
    <w:rsid w:val="00C61234"/>
    <w:rsid w:val="00C64D87"/>
    <w:rsid w:val="00C7788D"/>
    <w:rsid w:val="00C94C54"/>
    <w:rsid w:val="00C96ED0"/>
    <w:rsid w:val="00C97001"/>
    <w:rsid w:val="00CA43E1"/>
    <w:rsid w:val="00CA5D8C"/>
    <w:rsid w:val="00CC254A"/>
    <w:rsid w:val="00D02450"/>
    <w:rsid w:val="00D05647"/>
    <w:rsid w:val="00D102B7"/>
    <w:rsid w:val="00D261EE"/>
    <w:rsid w:val="00D4532C"/>
    <w:rsid w:val="00D50621"/>
    <w:rsid w:val="00D6368A"/>
    <w:rsid w:val="00D66C7D"/>
    <w:rsid w:val="00D76143"/>
    <w:rsid w:val="00D95C74"/>
    <w:rsid w:val="00DA4C0D"/>
    <w:rsid w:val="00DB38F8"/>
    <w:rsid w:val="00DD0DE8"/>
    <w:rsid w:val="00E05E4A"/>
    <w:rsid w:val="00E63809"/>
    <w:rsid w:val="00E67339"/>
    <w:rsid w:val="00E75AB6"/>
    <w:rsid w:val="00E76AC4"/>
    <w:rsid w:val="00E941A0"/>
    <w:rsid w:val="00EE51C9"/>
    <w:rsid w:val="00F10426"/>
    <w:rsid w:val="00F14D21"/>
    <w:rsid w:val="00F15C46"/>
    <w:rsid w:val="00F2210D"/>
    <w:rsid w:val="00F3597D"/>
    <w:rsid w:val="00F408F9"/>
    <w:rsid w:val="00F816A0"/>
    <w:rsid w:val="00F820A4"/>
    <w:rsid w:val="00F90155"/>
    <w:rsid w:val="00FA247E"/>
    <w:rsid w:val="00FC0C36"/>
    <w:rsid w:val="00FD492E"/>
    <w:rsid w:val="00F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3884"/>
  <w15:docId w15:val="{E673CEF4-1E72-4879-A7F4-7D7B9A26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1F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73BC1"/>
    <w:pPr>
      <w:ind w:left="720"/>
      <w:contextualSpacing/>
    </w:pPr>
  </w:style>
  <w:style w:type="character" w:customStyle="1" w:styleId="apple-converted-space">
    <w:name w:val="apple-converted-space"/>
    <w:basedOn w:val="a0"/>
    <w:rsid w:val="00A73BC1"/>
  </w:style>
  <w:style w:type="character" w:styleId="a4">
    <w:name w:val="Hyperlink"/>
    <w:basedOn w:val="a0"/>
    <w:uiPriority w:val="99"/>
    <w:semiHidden/>
    <w:unhideWhenUsed/>
    <w:rsid w:val="00A73BC1"/>
    <w:rPr>
      <w:color w:val="0000FF"/>
      <w:u w:val="single"/>
    </w:rPr>
  </w:style>
  <w:style w:type="table" w:styleId="a5">
    <w:name w:val="Table Grid"/>
    <w:basedOn w:val="a1"/>
    <w:uiPriority w:val="39"/>
    <w:rsid w:val="00F3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936E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936E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6936EE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8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0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09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Ольга Растатурова</cp:lastModifiedBy>
  <cp:revision>32</cp:revision>
  <cp:lastPrinted>2024-09-08T08:13:00Z</cp:lastPrinted>
  <dcterms:created xsi:type="dcterms:W3CDTF">2022-08-19T06:17:00Z</dcterms:created>
  <dcterms:modified xsi:type="dcterms:W3CDTF">2024-09-08T08:14:00Z</dcterms:modified>
</cp:coreProperties>
</file>