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00C2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АДМИНИСТРАЦИЯ  ГОРОДСКОГО  ОКРУГА</w:t>
      </w:r>
      <w:r w:rsidRPr="00C4316E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"ГОРОД  АРХАНГЕЛЬСК"</w:t>
      </w:r>
      <w:r w:rsidRPr="00C4316E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П О С Т А Н О В Л Е Н И Е</w:t>
      </w:r>
    </w:p>
    <w:p w14:paraId="7404C247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от 25 февраля 2022 г. № 399</w:t>
      </w:r>
    </w:p>
    <w:p w14:paraId="759E19A6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b/>
          <w:bCs/>
          <w:color w:val="000000"/>
          <w:spacing w:val="-4"/>
          <w:sz w:val="20"/>
          <w:szCs w:val="20"/>
          <w:lang w:eastAsia="ru-RU"/>
        </w:rPr>
        <w:t>О закреплении образовательных организаций городского округа</w:t>
      </w:r>
      <w:r w:rsidRPr="00C4316E">
        <w:rPr>
          <w:rFonts w:ascii="BloggerSans" w:eastAsia="Times New Roman" w:hAnsi="BloggerSans" w:cs="Times New Roman"/>
          <w:b/>
          <w:bCs/>
          <w:color w:val="000000"/>
          <w:spacing w:val="-4"/>
          <w:sz w:val="20"/>
          <w:szCs w:val="20"/>
          <w:lang w:eastAsia="ru-RU"/>
        </w:rPr>
        <w:br/>
        <w:t>"Город Архангельск", находящихся в ведении департамента образования</w:t>
      </w:r>
      <w:r w:rsidRPr="00C4316E">
        <w:rPr>
          <w:rFonts w:ascii="BloggerSans" w:eastAsia="Times New Roman" w:hAnsi="BloggerSans" w:cs="Times New Roman"/>
          <w:b/>
          <w:bCs/>
          <w:color w:val="000000"/>
          <w:spacing w:val="-4"/>
          <w:sz w:val="20"/>
          <w:szCs w:val="20"/>
          <w:lang w:eastAsia="ru-RU"/>
        </w:rPr>
        <w:br/>
        <w:t>городского округа "Город Архангельск", за территориями городского округа</w:t>
      </w:r>
      <w:r w:rsidRPr="00C4316E">
        <w:rPr>
          <w:rFonts w:ascii="BloggerSans" w:eastAsia="Times New Roman" w:hAnsi="BloggerSans" w:cs="Times New Roman"/>
          <w:b/>
          <w:bCs/>
          <w:color w:val="000000"/>
          <w:spacing w:val="-4"/>
          <w:sz w:val="20"/>
          <w:szCs w:val="20"/>
          <w:lang w:eastAsia="ru-RU"/>
        </w:rPr>
        <w:br/>
        <w:t>"Город Архангельск"</w:t>
      </w:r>
    </w:p>
    <w:p w14:paraId="4D4AD8E2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В целях реализации конституционного права граждан на образование,</w:t>
      </w: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br/>
        <w:t>на основании статьи 9 Федерального закона от 29 декабря 2021 года № 273-ФЗ "Об образовании в Российской Федерации" Администрация городского округа "Город Архангельск" </w:t>
      </w:r>
      <w:r w:rsidRPr="00C4316E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постановляет:</w:t>
      </w:r>
    </w:p>
    <w:p w14:paraId="4B6F3F60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1. Закрепить образовательные организации городского округа "Город Архангельск", находящиеся в ведении департамента образования Администрации городского округа "Город Архангельск", за территориями городского округа "Город Архангельск" согласно приложению.</w:t>
      </w:r>
    </w:p>
    <w:p w14:paraId="05DF2796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2. Признать утратившими силу:</w:t>
      </w:r>
    </w:p>
    <w:p w14:paraId="5CFE5392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пункт 1 постановления Администрации муниципального образования "Город Архангельск" от 3 марта 2021 года № 380 "О закреплении образовательных организаций городского округа "Город Архангельск", находящихся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23D8FD14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постановления Администрации городского округа "Город Архангельск":</w:t>
      </w:r>
    </w:p>
    <w:p w14:paraId="5671B777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от 18 марта 2021 года № 532 "О внесении изменений в Перечень образовательных организаций городского округа "Город Архангельск", находящихся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639829D8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от 30 марта 2021 года № 602 "О внесении изменений в Перечень образовательных организаций городского округа "Город Архангельск", находящихся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5F8A2699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от 28 апреля 2021 года № 775 "О внесении изменений в Перечень образовательных организаций городского округа  "Город Архангельск", находящихся 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51F7A155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от 29 июня 2021 года № 1214 "О внесении изменений в Перечень образовательных организаций городского округа "Город Архангельск", находящихся 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23F52D58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от 3 сентября 2021 года № 1806 "О внесении изменений в Перечень образовательных организаций городского округа "Город Архангельск", находящихся 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0FD95F4A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от 24 сентября 2021 года № 1944 "О внесении изменений в Перечень образовательных организаций городского округа "Город Архангельск", находящихся  в ведении департамента образования Администрации городского округа "Город Архангельск", за территориями городского округа "Город Архангельск";</w:t>
      </w:r>
    </w:p>
    <w:p w14:paraId="212956F4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lastRenderedPageBreak/>
        <w:t>от 15 октября 2021 года № 2088 "О внесении изменений в Перечень образовательных организаций городского округа "Город Архангельск", находящихся в ведении департамента образования городского округа "Город Архангельск", закрепленных за территориями городского округа "Город Архангельск".</w:t>
      </w:r>
    </w:p>
    <w:p w14:paraId="49F9838A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3. Опубликовать постановление в газете "Архангельск – город воинской славы" и на официальном информационном интернет-портале городского округа.</w:t>
      </w:r>
    </w:p>
    <w:p w14:paraId="0438281E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C4316E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Глава городского округа</w:t>
      </w:r>
      <w:r w:rsidRPr="00C4316E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"Город Архангельск"                                                                                                                               Д.А. Морев</w:t>
      </w:r>
    </w:p>
    <w:p w14:paraId="7967B859" w14:textId="77777777" w:rsidR="00C4316E" w:rsidRPr="00C4316E" w:rsidRDefault="00C4316E" w:rsidP="00C4316E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hyperlink r:id="rId4" w:history="1">
        <w:r w:rsidRPr="00C4316E">
          <w:rPr>
            <w:rFonts w:ascii="BloggerSans" w:eastAsia="Times New Roman" w:hAnsi="BloggerSans" w:cs="Times New Roman"/>
            <w:color w:val="0077AA"/>
            <w:sz w:val="24"/>
            <w:szCs w:val="24"/>
            <w:u w:val="single"/>
            <w:lang w:eastAsia="ru-RU"/>
          </w:rPr>
          <w:t>ПРИЛОЖЕНИЕ</w:t>
        </w:r>
        <w:r w:rsidRPr="00C4316E">
          <w:rPr>
            <w:rFonts w:ascii="BloggerSans" w:eastAsia="Times New Roman" w:hAnsi="BloggerSans" w:cs="Times New Roman"/>
            <w:color w:val="0077AA"/>
            <w:sz w:val="24"/>
            <w:szCs w:val="24"/>
            <w:lang w:eastAsia="ru-RU"/>
          </w:rPr>
          <w:br/>
        </w:r>
      </w:hyperlink>
      <w:hyperlink r:id="rId5" w:history="1">
        <w:r w:rsidRPr="00C4316E">
          <w:rPr>
            <w:rFonts w:ascii="BloggerSans" w:eastAsia="Times New Roman" w:hAnsi="BloggerSans" w:cs="Times New Roman"/>
            <w:color w:val="0077AA"/>
            <w:sz w:val="20"/>
            <w:szCs w:val="20"/>
            <w:u w:val="single"/>
            <w:lang w:eastAsia="ru-RU"/>
          </w:rPr>
          <w:t>ПЕРЕЧЕНЬ образовательных организаций городского округа "Город Архангельск", находящихся в ведении департамента образования городского округа "Город Архангельск", за территориями городского округа "Город Архангельск"</w:t>
        </w:r>
      </w:hyperlink>
    </w:p>
    <w:p w14:paraId="2F8538CA" w14:textId="77777777" w:rsidR="00332FF2" w:rsidRDefault="00332FF2"/>
    <w:sectPr w:rsidR="0033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94"/>
    <w:rsid w:val="00332FF2"/>
    <w:rsid w:val="00C4316E"/>
    <w:rsid w:val="00E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B519E-1ED0-4546-ADEE-229AE8C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data/26/399.22.docx" TargetMode="External"/><Relationship Id="rId4" Type="http://schemas.openxmlformats.org/officeDocument/2006/relationships/hyperlink" Target="https://www.arhcity.ru/data/26/399.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тухватулина</dc:creator>
  <cp:keywords/>
  <dc:description/>
  <cp:lastModifiedBy>Алена тухватулина</cp:lastModifiedBy>
  <cp:revision>3</cp:revision>
  <dcterms:created xsi:type="dcterms:W3CDTF">2022-03-04T18:35:00Z</dcterms:created>
  <dcterms:modified xsi:type="dcterms:W3CDTF">2022-03-04T18:35:00Z</dcterms:modified>
</cp:coreProperties>
</file>