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2C" w:rsidRPr="00B96B83" w:rsidRDefault="00E5634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2994341"/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6072C" w:rsidRPr="00B96B83" w:rsidRDefault="00E5634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 </w:t>
      </w:r>
    </w:p>
    <w:p w:rsidR="00D6072C" w:rsidRPr="00B96B83" w:rsidRDefault="00E5634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‌‌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6072C" w:rsidRPr="00B96B83" w:rsidRDefault="00E5634B">
      <w:pPr>
        <w:spacing w:after="0" w:line="408" w:lineRule="auto"/>
        <w:ind w:left="120"/>
        <w:jc w:val="center"/>
        <w:rPr>
          <w:sz w:val="24"/>
          <w:szCs w:val="24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</w:rPr>
        <w:t>МБОУ ОШ № 48</w:t>
      </w:r>
    </w:p>
    <w:p w:rsidR="00D6072C" w:rsidRPr="00B96B83" w:rsidRDefault="00D6072C">
      <w:pPr>
        <w:spacing w:after="0"/>
        <w:ind w:left="120"/>
        <w:rPr>
          <w:sz w:val="24"/>
          <w:szCs w:val="24"/>
        </w:rPr>
      </w:pPr>
    </w:p>
    <w:p w:rsidR="00D6072C" w:rsidRPr="00B96B83" w:rsidRDefault="00D6072C">
      <w:pPr>
        <w:spacing w:after="0"/>
        <w:ind w:left="120"/>
        <w:rPr>
          <w:sz w:val="24"/>
          <w:szCs w:val="24"/>
        </w:rPr>
      </w:pPr>
    </w:p>
    <w:p w:rsidR="00D6072C" w:rsidRPr="00B96B83" w:rsidRDefault="00D6072C">
      <w:pPr>
        <w:spacing w:after="0"/>
        <w:ind w:left="120"/>
        <w:rPr>
          <w:sz w:val="24"/>
          <w:szCs w:val="24"/>
        </w:rPr>
      </w:pPr>
    </w:p>
    <w:p w:rsidR="00D6072C" w:rsidRPr="00B96B83" w:rsidRDefault="00D6072C">
      <w:pPr>
        <w:spacing w:after="0"/>
        <w:ind w:left="120"/>
        <w:rPr>
          <w:sz w:val="24"/>
          <w:szCs w:val="24"/>
        </w:rPr>
      </w:pPr>
    </w:p>
    <w:p w:rsidR="00D6072C" w:rsidRPr="00B96B83" w:rsidRDefault="00D6072C">
      <w:pPr>
        <w:spacing w:after="0"/>
        <w:ind w:left="120"/>
        <w:rPr>
          <w:sz w:val="24"/>
          <w:szCs w:val="24"/>
          <w:lang w:val="ru-RU"/>
        </w:rPr>
      </w:pPr>
    </w:p>
    <w:p w:rsidR="00D6072C" w:rsidRPr="00B96B83" w:rsidRDefault="00E5634B">
      <w:pPr>
        <w:spacing w:after="0"/>
        <w:ind w:left="120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D6072C" w:rsidRPr="00B96B83" w:rsidRDefault="00D6072C">
      <w:pPr>
        <w:spacing w:after="0"/>
        <w:ind w:left="120"/>
        <w:rPr>
          <w:sz w:val="24"/>
          <w:szCs w:val="24"/>
          <w:lang w:val="ru-RU"/>
        </w:rPr>
      </w:pPr>
    </w:p>
    <w:p w:rsidR="00D6072C" w:rsidRPr="00B96B83" w:rsidRDefault="00D6072C">
      <w:pPr>
        <w:spacing w:after="0"/>
        <w:ind w:left="120"/>
        <w:rPr>
          <w:sz w:val="24"/>
          <w:szCs w:val="24"/>
          <w:lang w:val="ru-RU"/>
        </w:rPr>
      </w:pPr>
    </w:p>
    <w:p w:rsidR="00D6072C" w:rsidRPr="00B96B83" w:rsidRDefault="00D6072C">
      <w:pPr>
        <w:spacing w:after="0"/>
        <w:ind w:left="120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D6072C" w:rsidRPr="00B96B83" w:rsidRDefault="00E5634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color w:val="000000"/>
          <w:sz w:val="24"/>
          <w:szCs w:val="24"/>
        </w:rPr>
        <w:t>ID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427264)</w:t>
      </w:r>
    </w:p>
    <w:p w:rsidR="00D6072C" w:rsidRPr="00B96B83" w:rsidRDefault="00D6072C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«Иностранный язык</w:t>
      </w: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(английский)»</w:t>
      </w:r>
    </w:p>
    <w:p w:rsidR="00D6072C" w:rsidRPr="00B96B83" w:rsidRDefault="00E5634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2 – 4 классов </w:t>
      </w:r>
    </w:p>
    <w:p w:rsidR="00D6072C" w:rsidRPr="00B96B83" w:rsidRDefault="00D6072C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6072C" w:rsidRPr="00B96B83" w:rsidRDefault="00D6072C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6072C" w:rsidRPr="00B96B83" w:rsidRDefault="00D6072C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6072C" w:rsidRPr="00B96B83" w:rsidRDefault="00D6072C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6072C" w:rsidRPr="00B96B83" w:rsidRDefault="00D6072C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6072C" w:rsidRPr="00B96B83" w:rsidRDefault="00D6072C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6072C" w:rsidRPr="00B96B83" w:rsidRDefault="00D6072C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6072C" w:rsidRPr="00B96B83" w:rsidRDefault="00D6072C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6072C" w:rsidRPr="00B96B83" w:rsidRDefault="00D6072C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6072C" w:rsidRPr="00B96B83" w:rsidRDefault="00D6072C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6072C" w:rsidRPr="00B96B83" w:rsidRDefault="00D6072C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6072C" w:rsidRPr="00B96B83" w:rsidRDefault="00D6072C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6072C" w:rsidRPr="00B96B83" w:rsidRDefault="00E5634B">
      <w:pPr>
        <w:spacing w:after="0"/>
        <w:ind w:left="120"/>
        <w:jc w:val="center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‌ ‌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6072C" w:rsidRPr="00B96B83" w:rsidRDefault="00D6072C">
      <w:pPr>
        <w:spacing w:after="0"/>
        <w:ind w:left="120"/>
        <w:rPr>
          <w:sz w:val="24"/>
          <w:szCs w:val="24"/>
          <w:lang w:val="ru-RU"/>
        </w:rPr>
      </w:pPr>
    </w:p>
    <w:p w:rsidR="00D6072C" w:rsidRPr="00B96B83" w:rsidRDefault="00D6072C">
      <w:pPr>
        <w:rPr>
          <w:sz w:val="24"/>
          <w:szCs w:val="24"/>
          <w:lang w:val="ru-RU"/>
        </w:rPr>
        <w:sectPr w:rsidR="00D6072C" w:rsidRPr="00B96B83">
          <w:pgSz w:w="11906" w:h="16383"/>
          <w:pgMar w:top="1134" w:right="850" w:bottom="1134" w:left="1701" w:header="720" w:footer="720" w:gutter="0"/>
          <w:cols w:space="720"/>
        </w:sect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2994347"/>
      <w:bookmarkEnd w:id="0"/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иностранному (английскому) языку раскр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стаётся возможность выбора учителем вариативной составляющей содержания образования по иностранному (английскому) языку.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Построение программы по иностранному (английскому) языку имеет нелинейный х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риале и расширяющемся тематическом содержании речи.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Образовательные цели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программы по иностранном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у (английскому) языку на уровне начального общего образования включают:</w:t>
      </w:r>
    </w:p>
    <w:p w:rsidR="00D6072C" w:rsidRPr="00B96B83" w:rsidRDefault="00E5634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) и письменной (чтение и письмо) форме с учётом возрастных возможностей и потребностей обучающегося;</w:t>
      </w:r>
    </w:p>
    <w:p w:rsidR="00D6072C" w:rsidRPr="00B96B83" w:rsidRDefault="00E5634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кими) в соответствии </w:t>
      </w:r>
      <w:r w:rsidRPr="00B96B83">
        <w:rPr>
          <w:rFonts w:ascii="Times New Roman" w:hAnsi="Times New Roman"/>
          <w:color w:val="000000"/>
          <w:sz w:val="24"/>
          <w:szCs w:val="24"/>
        </w:rPr>
        <w:t>c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отобранными темами общения;</w:t>
      </w:r>
    </w:p>
    <w:p w:rsidR="00D6072C" w:rsidRPr="00B96B83" w:rsidRDefault="00E5634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D6072C" w:rsidRPr="00B96B83" w:rsidRDefault="00E5634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для решения учебных задач интеллектуальных операций (сравн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ение, анализ, обобщение);</w:t>
      </w:r>
    </w:p>
    <w:p w:rsidR="00D6072C" w:rsidRPr="00B96B83" w:rsidRDefault="00E5634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Развивающие цели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программы по иностранному (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английскому) языку на уровне начального общего образования включают:</w:t>
      </w:r>
    </w:p>
    <w:p w:rsidR="00D6072C" w:rsidRPr="00B96B83" w:rsidRDefault="00E5634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народов;</w:t>
      </w:r>
    </w:p>
    <w:p w:rsidR="00D6072C" w:rsidRPr="00B96B83" w:rsidRDefault="00E5634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становление коммуникативной культуры обучающихся и их общего речевого развития;</w:t>
      </w:r>
    </w:p>
    <w:p w:rsidR="00D6072C" w:rsidRPr="00B96B83" w:rsidRDefault="00E5634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D6072C" w:rsidRPr="00B96B83" w:rsidRDefault="00E5634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формирование регуляти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D6072C" w:rsidRPr="00B96B83" w:rsidRDefault="00E5634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становление способности к оценке своих до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стижений в изучении иностранного языка, мотивация совершенствовать свои коммуникативные умения на иностранном языке.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национальных ценностей. </w:t>
      </w:r>
      <w:r w:rsidRPr="00B96B83">
        <w:rPr>
          <w:rFonts w:ascii="Times New Roman" w:hAnsi="Times New Roman"/>
          <w:color w:val="000000"/>
          <w:sz w:val="24"/>
          <w:szCs w:val="24"/>
        </w:rPr>
        <w:t>Изучение иностранного (английского) языка обеспечивает:</w:t>
      </w:r>
    </w:p>
    <w:p w:rsidR="00D6072C" w:rsidRPr="00B96B83" w:rsidRDefault="00E5634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D6072C" w:rsidRPr="00B96B83" w:rsidRDefault="00E5634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предпосылок социокультурной/межкультур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ечевые средства общения;</w:t>
      </w:r>
    </w:p>
    <w:p w:rsidR="00D6072C" w:rsidRPr="00B96B83" w:rsidRDefault="00E5634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D6072C" w:rsidRPr="00B96B83" w:rsidRDefault="00E5634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воспитание эмоционального и познавательного интереса к худ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ожественной культуре других народов;</w:t>
      </w:r>
    </w:p>
    <w:p w:rsidR="00D6072C" w:rsidRPr="00B96B83" w:rsidRDefault="00E5634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8e4de2fd-43cd-4bc5-8d35-2312bb8da802"/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На изучение иностранного (английского) языка на уровне начального общего образования отводится 204 часа: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2 классе – 68 часов (2 часа в неделю), в 3 классе – 68 часов (2 часа в неделю), в 4 классе – 68 часов (2 часа в неделю).</w:t>
      </w:r>
      <w:bookmarkEnd w:id="2"/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D6072C">
      <w:pPr>
        <w:rPr>
          <w:sz w:val="24"/>
          <w:szCs w:val="24"/>
          <w:lang w:val="ru-RU"/>
        </w:rPr>
        <w:sectPr w:rsidR="00D6072C" w:rsidRPr="00B96B83">
          <w:pgSz w:w="11906" w:h="16383"/>
          <w:pgMar w:top="1134" w:right="850" w:bottom="1134" w:left="1701" w:header="720" w:footer="720" w:gutter="0"/>
          <w:cols w:space="720"/>
        </w:sect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2994344"/>
      <w:bookmarkEnd w:id="1"/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Тематическое содержание речи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Мир моего «я»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. Приветствие. Знакомство. Моя семья. Мой день ро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ждения. Моя любимая еда.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Мир моих увлечений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. Любимый цвет, игрушка. Любимые занятия. Мой питомец. Выходной день.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Мир вокруг меня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. Моя школа. Мои друзья. Моя малая родина (город, село).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Родная страна и страны изучаемого языка.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Названия родной страны и стран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Говорение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Коммуникативные умения </w:t>
      </w:r>
      <w:r w:rsidRPr="00B96B83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диалогическо</w:t>
      </w:r>
      <w:r w:rsidRPr="00B96B83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й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речи.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диалога этикетного характера: приветствие, начало и завершение разговора, знакомство с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собеседником; поздравление с праздником; выражение благодарности за поздравление; извинение;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Коммуникативные умения </w:t>
      </w:r>
      <w:r w:rsidRPr="00B96B83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монологической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реч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Аудирование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Понимание на слух речи учителя и друг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их обучающихся и вербальная/невербальная реакция на услышанное (при непосредственном общении).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основного содержания, с пониманием запрашиваемой информации (при опосредованном общении).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трации и с использованием языковой догадки.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иллюстрации и с использованием языковой догадки.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вслух учебных текстов, построенных на изученном языковом материале, с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соблюдением правил чтения и соответствующей интонацией; понимание прочитанного.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 вслух: диалог, рассказ, сказка.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тексте с опорой на иллюстрации и с использованием языковой догадки.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анием языковой догадки.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Письмо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Овладение техникой письма (полупечатное написание букв, буквосочетаний, слов).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Воспроизведение речевых образцов, списывание текста;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Заполнение простых формуляров с указанием личной информации (имя, фамилия,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возраст, страна проживания) в соответствии с нормами, принятыми в стране/странах изучаемого языка.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Буквы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английского алфавита. Корректное называние букв английского алфавита.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«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r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» 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there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ere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итмико-интонационных особенностей.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Чтение новых слов с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огласно основным правилам чтения английского языка.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Графика, орфография и пунктуация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Графически корректное (полупечатное) написа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ние букв английского алфавита в буквосочетаниях и словах. Правильное написание изученных слов.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кращённых формах глагола-связки, вспомогательного и модального глаголов (например,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isn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;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don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doesn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;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can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), существительных в притяжательном падеже 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Ann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s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Распознавание и употребление в устной и письменной речи не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Распознавание в устной и письменной речи интернациональных слов 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doctor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film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) с помощью языковой догадк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Коммуникативные типы предложений: повествовательные (утвер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дительные, отрицательные), вопросительные (общий, специальный вопрос), побудительные в утвердительной форме).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Нераспространённые и распространённые простые предложения.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начальным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red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ball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.).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</w:rPr>
      </w:pPr>
      <w:r w:rsidRPr="00B96B83">
        <w:rPr>
          <w:rFonts w:ascii="Times New Roman" w:hAnsi="Times New Roman"/>
          <w:color w:val="000000"/>
          <w:sz w:val="24"/>
          <w:szCs w:val="24"/>
        </w:rPr>
        <w:t xml:space="preserve">Предложения с начальным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There + to be</w:t>
      </w:r>
      <w:r w:rsidRPr="00B96B83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B96B83">
        <w:rPr>
          <w:rFonts w:ascii="Times New Roman" w:hAnsi="Times New Roman"/>
          <w:color w:val="000000"/>
          <w:sz w:val="24"/>
          <w:szCs w:val="24"/>
        </w:rPr>
        <w:t xml:space="preserve">Present Simple Tense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 xml:space="preserve">(There is a cat in the room. Is there a cat in the room? – Yes, there is./No, there isn’t. There are four pens on the table. Are there four pens on the table? – Yes, there are./No, there aren’t. How many pens are there on the table? –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There are four pens.).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</w:rPr>
      </w:pPr>
      <w:r w:rsidRPr="00B96B83">
        <w:rPr>
          <w:rFonts w:ascii="Times New Roman" w:hAnsi="Times New Roman"/>
          <w:color w:val="000000"/>
          <w:sz w:val="24"/>
          <w:szCs w:val="24"/>
        </w:rPr>
        <w:t xml:space="preserve">Предложения с простым глагольным сказуемым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(They live in the country.)</w:t>
      </w:r>
      <w:r w:rsidRPr="00B96B83">
        <w:rPr>
          <w:rFonts w:ascii="Times New Roman" w:hAnsi="Times New Roman"/>
          <w:color w:val="000000"/>
          <w:sz w:val="24"/>
          <w:szCs w:val="24"/>
        </w:rPr>
        <w:t xml:space="preserve">, составным именным сказуемым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(The box is small.)</w:t>
      </w:r>
      <w:r w:rsidRPr="00B96B83">
        <w:rPr>
          <w:rFonts w:ascii="Times New Roman" w:hAnsi="Times New Roman"/>
          <w:color w:val="000000"/>
          <w:sz w:val="24"/>
          <w:szCs w:val="24"/>
        </w:rPr>
        <w:t xml:space="preserve"> и составным глагольным сказуемым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(I like to play with my cat. She can play the piano.).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</w:rPr>
      </w:pPr>
      <w:r w:rsidRPr="00B96B83">
        <w:rPr>
          <w:rFonts w:ascii="Times New Roman" w:hAnsi="Times New Roman"/>
          <w:color w:val="000000"/>
          <w:sz w:val="24"/>
          <w:szCs w:val="24"/>
        </w:rPr>
        <w:t>Предложения с глаголом-св</w:t>
      </w:r>
      <w:r w:rsidRPr="00B96B83">
        <w:rPr>
          <w:rFonts w:ascii="Times New Roman" w:hAnsi="Times New Roman"/>
          <w:color w:val="000000"/>
          <w:sz w:val="24"/>
          <w:szCs w:val="24"/>
        </w:rPr>
        <w:t xml:space="preserve">язкой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to be</w:t>
      </w:r>
      <w:r w:rsidRPr="00B96B83">
        <w:rPr>
          <w:rFonts w:ascii="Times New Roman" w:hAnsi="Times New Roman"/>
          <w:color w:val="000000"/>
          <w:sz w:val="24"/>
          <w:szCs w:val="24"/>
        </w:rPr>
        <w:t xml:space="preserve"> в Present Simple Tense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(My father is a doctor. Is it a red ball? – Yes, it is./No, it isn’t.)</w:t>
      </w:r>
      <w:r w:rsidRPr="00B96B83">
        <w:rPr>
          <w:rFonts w:ascii="Times New Roman" w:hAnsi="Times New Roman"/>
          <w:color w:val="000000"/>
          <w:sz w:val="24"/>
          <w:szCs w:val="24"/>
        </w:rPr>
        <w:t>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краткими глагольными формами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She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can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swim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.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don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like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porridge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.)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Побудительные предложения в утвердительной форме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Come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pleas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.).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Глаголы в </w:t>
      </w:r>
      <w:r w:rsidRPr="00B96B83">
        <w:rPr>
          <w:rFonts w:ascii="Times New Roman" w:hAnsi="Times New Roman"/>
          <w:color w:val="000000"/>
          <w:sz w:val="24"/>
          <w:szCs w:val="24"/>
        </w:rPr>
        <w:t>Present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Simple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Tense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</w:rPr>
      </w:pPr>
      <w:r w:rsidRPr="00B96B83">
        <w:rPr>
          <w:rFonts w:ascii="Times New Roman" w:hAnsi="Times New Roman"/>
          <w:color w:val="000000"/>
          <w:sz w:val="24"/>
          <w:szCs w:val="24"/>
        </w:rPr>
        <w:t xml:space="preserve">Глагольная конструкция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have got (I’ve got a cat. He’s/She’s got a cat. Have you got a cat? – Yes, I have./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No, I haven’t. What have you got?)</w:t>
      </w:r>
      <w:r w:rsidRPr="00B96B83">
        <w:rPr>
          <w:rFonts w:ascii="Times New Roman" w:hAnsi="Times New Roman"/>
          <w:color w:val="000000"/>
          <w:sz w:val="24"/>
          <w:szCs w:val="24"/>
        </w:rPr>
        <w:t>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Модальный глагол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can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: для выражения умения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can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play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tennis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.)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отсутствия умения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can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play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chess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.)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; для получения разрешения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Can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go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out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?).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Определённый, неопределённый и нулевой артикли </w:t>
      </w:r>
      <w:r w:rsidRPr="00B96B83">
        <w:rPr>
          <w:rFonts w:ascii="Times New Roman" w:hAnsi="Times New Roman"/>
          <w:color w:val="000000"/>
          <w:sz w:val="24"/>
          <w:szCs w:val="24"/>
        </w:rPr>
        <w:t>c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именами существительны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ми (наиболее распространённые случаи).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Существительные во множественном числе, образованные по правилу и исключения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book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–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books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;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man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–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men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</w:rPr>
        <w:t xml:space="preserve">Личные местоимения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(I, you, he/she/it, we, they).</w:t>
      </w:r>
      <w:r w:rsidRPr="00B96B83">
        <w:rPr>
          <w:rFonts w:ascii="Times New Roman" w:hAnsi="Times New Roman"/>
          <w:color w:val="000000"/>
          <w:sz w:val="24"/>
          <w:szCs w:val="24"/>
        </w:rPr>
        <w:t xml:space="preserve"> Притяжательные местоимения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(my, your, his/her/its, our, the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ir)</w:t>
      </w:r>
      <w:r w:rsidRPr="00B96B8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Указательные местоимения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this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–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these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Количественные числительные (1–12).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Вопросительные слова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who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what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how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where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how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many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</w:rPr>
      </w:pPr>
      <w:r w:rsidRPr="00B96B83">
        <w:rPr>
          <w:rFonts w:ascii="Times New Roman" w:hAnsi="Times New Roman"/>
          <w:color w:val="000000"/>
          <w:sz w:val="24"/>
          <w:szCs w:val="24"/>
        </w:rPr>
        <w:t xml:space="preserve">Предлоги места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(in, on, near, under).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Союзы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and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but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B96B83">
        <w:rPr>
          <w:rFonts w:ascii="Times New Roman" w:hAnsi="Times New Roman"/>
          <w:color w:val="000000"/>
          <w:sz w:val="24"/>
          <w:szCs w:val="24"/>
        </w:rPr>
        <w:t>c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однородными членами).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Знание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дения, Новым годом, Рождеством).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Знание названий родной страны и страны/стран изучаемого языка и их столиц.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Компенсаторные </w:t>
      </w: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вопросов; иллюс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траций.</w:t>
      </w:r>
    </w:p>
    <w:p w:rsidR="00D6072C" w:rsidRPr="00B96B83" w:rsidRDefault="00D6072C">
      <w:pPr>
        <w:spacing w:after="0"/>
        <w:ind w:left="120"/>
        <w:rPr>
          <w:sz w:val="24"/>
          <w:szCs w:val="24"/>
          <w:lang w:val="ru-RU"/>
        </w:rPr>
      </w:pPr>
      <w:bookmarkStart w:id="4" w:name="_Toc140053182"/>
      <w:bookmarkEnd w:id="4"/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Тематическое содержание речи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Мир моего «я»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. Моя семья. Мой день рождения. Моя любимая еда. Мой день (распорядок дня).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Мир моих увлечений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Мир в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округ меня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Родная страна и страны изучаемого языка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. Россия и страна/страны изучаемого языка. Их столицы, достопри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Говорение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Коммуникативные умения </w:t>
      </w:r>
      <w:r w:rsidRPr="00B96B83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диалогической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речи.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Ведение с опорой н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дником; выражение благодарности за поздравление; извинение;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диалога-расспроса: запрашивание интересующей информаци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и; сообщение фактической информации, ответы на вопросы собеседника.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Коммуникативные умения </w:t>
      </w:r>
      <w:r w:rsidRPr="00B96B83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монологической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речи.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итературного персонажа; рассказ о себе, члене семьи, друге.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Аудирование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Понимание на слух речи учителя и других обучающихся и вербальная/невербальная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реакция на услышанное (при непосредственном общении).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шиваемой информации (при опосредованном общении).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м числе контекстуальной, догадки.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екстуальной, догадки.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Чтение вслух учебных текстов, построенных на изученном языковом материале, с соблюдением правил чтения и со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ответствующей интонацией; понимание прочитанного.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 вслух: диалог, рассказ, сказка.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ой коммуникативной задачи: с пониманием основного содержания, с пониманием запрашиваемой информации.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а иллюстрации и с использованием с использованием языковой, в том числе контекстуальной, догадки.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без опоры на иллюстрации, а также с использованием языковой, в том числе контекстуальной, догадки.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чтения: диалог, рассказ, сказка, электронное сообщение личного характера.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Письмо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Списывание текста; выписывание из текста слов, словосочетаний,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предложений; вставка пропущенного слова в предложение в соответствии с решаемой коммуникативной/учебной задачей.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Создание подписей к картинкам, фотографиям с пояснением, что на них изображено.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Заполнение анкет и формуляров с указанием личной информации (и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Яз</w:t>
      </w: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ыковые знания и навыки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слова, отсутствие смягчения согласных перед гласными. Связующее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«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r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» 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there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there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are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Различение на слух и адекватное, без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+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r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); согласны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х, основных звукобуквенных сочетаний, в частности сложных сочетаний букв (например,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tion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ight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) в односложных, двусложных и многосложных словах.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Вычленение некоторых звукобуквенных сочетаний при анализе изученных слов.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новых слов согласно основным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правилам чтения с использованием полной или частичной транскрипции.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Графика, орфография и пунктуация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Правильное написание изучен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ных слов.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Правильная расстановка знаков препинания: точки, вопросительного 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притяжательном падеже.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Распознавание в письменном и звучащем тексте и употребление в устной 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ческого содержания речи для 3 класса, включая 200 лексических единиц, усвоенных на первом году обучения.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числительных с помощью суффиксов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-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teen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, -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ty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, -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словосложения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sportsman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Распознавание в устной и письменной речи интернациональных слов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doctor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film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помощью языковой догадки.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Распознавание в письменном и звучащем тек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-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teen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, -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ty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, -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) и словосложения 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football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snowman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</w:rPr>
      </w:pPr>
      <w:r w:rsidRPr="00B96B83">
        <w:rPr>
          <w:rFonts w:ascii="Times New Roman" w:hAnsi="Times New Roman"/>
          <w:color w:val="000000"/>
          <w:sz w:val="24"/>
          <w:szCs w:val="24"/>
        </w:rPr>
        <w:t xml:space="preserve">Предложения с начальным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There + to be</w:t>
      </w:r>
      <w:r w:rsidRPr="00B96B83">
        <w:rPr>
          <w:rFonts w:ascii="Times New Roman" w:hAnsi="Times New Roman"/>
          <w:color w:val="000000"/>
          <w:sz w:val="24"/>
          <w:szCs w:val="24"/>
        </w:rPr>
        <w:t xml:space="preserve"> в Past Simple </w:t>
      </w:r>
      <w:r w:rsidRPr="00B96B83">
        <w:rPr>
          <w:rFonts w:ascii="Times New Roman" w:hAnsi="Times New Roman"/>
          <w:color w:val="000000"/>
          <w:sz w:val="24"/>
          <w:szCs w:val="24"/>
        </w:rPr>
        <w:t>Tense 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There was an old house near the river</w:t>
      </w:r>
      <w:r w:rsidRPr="00B96B83">
        <w:rPr>
          <w:rFonts w:ascii="Times New Roman" w:hAnsi="Times New Roman"/>
          <w:color w:val="000000"/>
          <w:sz w:val="24"/>
          <w:szCs w:val="24"/>
        </w:rPr>
        <w:t>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Побудительные предложения в отрицательной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Don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talk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please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.)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форме.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Правильные и неправильные глаголы в </w:t>
      </w:r>
      <w:r w:rsidRPr="00B96B83">
        <w:rPr>
          <w:rFonts w:ascii="Times New Roman" w:hAnsi="Times New Roman"/>
          <w:color w:val="000000"/>
          <w:sz w:val="24"/>
          <w:szCs w:val="24"/>
        </w:rPr>
        <w:t>Past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Simple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Tense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(общий и специ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альный вопросы) предложениях.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</w:rPr>
      </w:pPr>
      <w:r w:rsidRPr="00B96B83">
        <w:rPr>
          <w:rFonts w:ascii="Times New Roman" w:hAnsi="Times New Roman"/>
          <w:color w:val="000000"/>
          <w:sz w:val="24"/>
          <w:szCs w:val="24"/>
        </w:rPr>
        <w:t xml:space="preserve">Конструкция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I’d like to ... (I’d like to read this book.)</w:t>
      </w:r>
      <w:r w:rsidRPr="00B96B83">
        <w:rPr>
          <w:rFonts w:ascii="Times New Roman" w:hAnsi="Times New Roman"/>
          <w:color w:val="000000"/>
          <w:sz w:val="24"/>
          <w:szCs w:val="24"/>
        </w:rPr>
        <w:t>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</w:rPr>
      </w:pPr>
      <w:r w:rsidRPr="00B96B83">
        <w:rPr>
          <w:rFonts w:ascii="Times New Roman" w:hAnsi="Times New Roman"/>
          <w:color w:val="000000"/>
          <w:sz w:val="24"/>
          <w:szCs w:val="24"/>
        </w:rPr>
        <w:t xml:space="preserve">Конструкции с глаголами на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-ing: to like/enjoy doing smth (I like riding my bike.).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</w:rPr>
      </w:pPr>
      <w:r w:rsidRPr="00B96B83">
        <w:rPr>
          <w:rFonts w:ascii="Times New Roman" w:hAnsi="Times New Roman"/>
          <w:color w:val="000000"/>
          <w:sz w:val="24"/>
          <w:szCs w:val="24"/>
        </w:rPr>
        <w:t xml:space="preserve">Существительные в притяжательном падеже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 xml:space="preserve">(Possessive Case; Ann’s dress, children’s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toys, boys’ books)</w:t>
      </w:r>
      <w:r w:rsidRPr="00B96B83">
        <w:rPr>
          <w:rFonts w:ascii="Times New Roman" w:hAnsi="Times New Roman"/>
          <w:color w:val="000000"/>
          <w:sz w:val="24"/>
          <w:szCs w:val="24"/>
        </w:rPr>
        <w:t>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much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many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lot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of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Личные местоимения в объектном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you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him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her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us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them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падеже. Указательные местоимения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this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–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these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;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that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–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those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).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Неопределё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нные местоимения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some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any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повествовательных и вопросительных предложениях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Have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you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got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any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friends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? –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Yes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ve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got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some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.).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Наречия частотности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usually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often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Количественные числительные (13–100). Порядковые числительные (1–30).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Вопросительные слов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а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when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whose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why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</w:rPr>
      </w:pPr>
      <w:r w:rsidRPr="00B96B83">
        <w:rPr>
          <w:rFonts w:ascii="Times New Roman" w:hAnsi="Times New Roman"/>
          <w:color w:val="000000"/>
          <w:sz w:val="24"/>
          <w:szCs w:val="24"/>
        </w:rPr>
        <w:t xml:space="preserve">Предлоги места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(next to, in front of, behind),</w:t>
      </w:r>
      <w:r w:rsidRPr="00B96B83">
        <w:rPr>
          <w:rFonts w:ascii="Times New Roman" w:hAnsi="Times New Roman"/>
          <w:color w:val="000000"/>
          <w:sz w:val="24"/>
          <w:szCs w:val="24"/>
        </w:rPr>
        <w:t xml:space="preserve"> направления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(to),</w:t>
      </w:r>
      <w:r w:rsidRPr="00B96B83">
        <w:rPr>
          <w:rFonts w:ascii="Times New Roman" w:hAnsi="Times New Roman"/>
          <w:color w:val="000000"/>
          <w:sz w:val="24"/>
          <w:szCs w:val="24"/>
        </w:rPr>
        <w:t xml:space="preserve"> времени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 xml:space="preserve">(at, in, on </w:t>
      </w:r>
      <w:r w:rsidRPr="00B96B83">
        <w:rPr>
          <w:rFonts w:ascii="Times New Roman" w:hAnsi="Times New Roman"/>
          <w:color w:val="000000"/>
          <w:sz w:val="24"/>
          <w:szCs w:val="24"/>
        </w:rPr>
        <w:t xml:space="preserve">в выражениях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at 5 o’clock, in the morning, on Monday).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Знание и использование некоторых социокультурных элементов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Знание произведений д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етского фольклора (рифмовок, стихов, песенок), персонажей детских книг.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флагов).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при чтении и аудировании языковой, в том числе контекстуальной, догадки.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Игнорирование информации, н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D6072C" w:rsidRPr="00B96B83" w:rsidRDefault="00D6072C">
      <w:pPr>
        <w:spacing w:after="0"/>
        <w:ind w:left="120"/>
        <w:rPr>
          <w:sz w:val="24"/>
          <w:szCs w:val="24"/>
          <w:lang w:val="ru-RU"/>
        </w:rPr>
      </w:pPr>
      <w:bookmarkStart w:id="5" w:name="_Toc140053183"/>
      <w:bookmarkEnd w:id="5"/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Тематическое содержание речи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Мир моего «я».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Моя семья. Мой день рождения, подарки. Моя любимая ед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а. Мой день (распорядок дня, домашние обязанности).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Мир моих увлечений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Мир вокруг меня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. Моя комната (квартира, дом), предметы ме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Родная страна и страны изучаемого языка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. Росс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Говор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ение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Коммуникативные умения </w:t>
      </w:r>
      <w:r w:rsidRPr="00B96B83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диалогической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речи.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диалога этикетного характера: приветствие, ответ на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диалога – побуждения к действию: обращение к собеседнику с просьбой,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диалога-расспроса: запрашивание интересующей информации; сообщение фактической информации, ответы на вопросы со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беседника.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Коммуникативные умения </w:t>
      </w:r>
      <w:r w:rsidRPr="00B96B83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монологической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речи.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; рассказ/сообщение (повествование) с опорой на ключевые слова, вопросы и (или) иллюстрации.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Пересказ основного с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одержания прочитанного текста с опорой на ключевые слова, вопросы, план и (или) иллюстрации.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Краткое устное изложение результатов выполненного несложного проектного задания.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Аудирование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Коммуникативные умения аудирования.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Понимание на слух речи учителя и д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ругих обучающихся и вербальная/невербальная реакция на услышанное (при непосредственном общении).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икативной задачей: с пониманием основного содержания, с пониманием запрашиваемой информации (при опосредованном общении).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емом на слух тексте с опорой и без опоры на иллюстрации и с использованием языковой, в том числе контекстуальной, догадки.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ой и без опоры на иллюстрации, а также с использованием языковой, в том числе контекстуальной, догадки.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Смысл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овое чтение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 вслух: диалог, рассказ, сказка.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Чтение про себя учебных текстов, построенных на изученном языковом материале, с раз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с пониманием основного содержания текста предполагает определение основной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Чтение с пониманием запрашиваемой информации предполагает нахождение в прочитанном тексте и понимание з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Смысловое чтение про себя учебных и адаптированных аутентичных текстов, содержащих отдельные незнакомые сло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Прогнозирование содержания текста на основе заголовка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Чтение не спл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ошных текстов (таблиц, диаграмм) и понимание представленной в них информации.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Письмо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Выписывание из текста слов, словосо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живания, город), любимые занятия) в соответствии с нормами, принятыми в стране/странах изучаемого языка.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Написание электронного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сообщения личного характера с опорой на образец.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ыми. Связующее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«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r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» 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there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there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are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 адекватное, без ошибок, ведущих к сбою в коммуникации, произнесен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r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); согласных; основных звукобуквенных сочетаний, в частности сложных сочетаний букв (например,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tion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ight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) в односложных, двусложных и многос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ложных словах.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Вычленение некоторых звукобуквенных сочетаний при анализе изученных слов.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Знаки английской транскрипции; отличие их от букв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английского алфавита. Фонетически корректное озвучивание знаков транскрипции.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Графика, орфография и пунктуация.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 w:rsidRPr="00B96B83">
        <w:rPr>
          <w:rFonts w:ascii="Times New Roman" w:hAnsi="Times New Roman"/>
          <w:color w:val="000000"/>
          <w:sz w:val="24"/>
          <w:szCs w:val="24"/>
        </w:rPr>
        <w:t>Possessive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Case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Распознавани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иниц, усвоенных в предыдущие два года обучения.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-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er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/-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or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, -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ist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worker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actor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artist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конверсии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to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play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–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play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языковой догадки для распознавания интернациональных слов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pilot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film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изученн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ых морфологических форм и синтаксических конструкций английского языка.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Глаголы в </w:t>
      </w:r>
      <w:r w:rsidRPr="00B96B83">
        <w:rPr>
          <w:rFonts w:ascii="Times New Roman" w:hAnsi="Times New Roman"/>
          <w:color w:val="000000"/>
          <w:sz w:val="24"/>
          <w:szCs w:val="24"/>
        </w:rPr>
        <w:t>Present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B96B83">
        <w:rPr>
          <w:rFonts w:ascii="Times New Roman" w:hAnsi="Times New Roman"/>
          <w:color w:val="000000"/>
          <w:sz w:val="24"/>
          <w:szCs w:val="24"/>
        </w:rPr>
        <w:t>Past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Simple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Tense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color w:val="000000"/>
          <w:sz w:val="24"/>
          <w:szCs w:val="24"/>
        </w:rPr>
        <w:t>Present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Continuous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Tense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Модальны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е глаголы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must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have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to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</w:rPr>
        <w:t xml:space="preserve">Конструкция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to be going to</w:t>
      </w:r>
      <w:r w:rsidRPr="00B96B83">
        <w:rPr>
          <w:rFonts w:ascii="Times New Roman" w:hAnsi="Times New Roman"/>
          <w:color w:val="000000"/>
          <w:sz w:val="24"/>
          <w:szCs w:val="24"/>
        </w:rPr>
        <w:t xml:space="preserve"> и Future Simple Tense для выражения будущего действия 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 am going to have my birthday party on Saturday. Wait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ll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help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you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.).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Отрицательное местоимение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no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Степени сравнения прилагательных (формы, обра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зованные по правилу и исключения: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good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–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better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– 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)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best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bad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–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worse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– 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)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worst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Наречия времени.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Обозначение даты и года. Обозначение времени (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5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o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clock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; 3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am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2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pm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Знание и использование некоторых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вом, разговор по телефону).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Краткое представление своей страны и страны/стран изучаемого языка на (названия стран и их столиц, название родного города/села; цвета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национальных флагов; основные достопримечательности).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в качестве опоры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при порождении собственных высказываний ключевых слов, вопросов; картинок, фотографий.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Прогнозирование содержание текста для чтения на основе заголовка.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 прочитанного/про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слушанного текста или для нахождения в тексте запрашиваемой информации.</w:t>
      </w:r>
    </w:p>
    <w:p w:rsidR="00D6072C" w:rsidRPr="00B96B83" w:rsidRDefault="00D6072C">
      <w:pPr>
        <w:rPr>
          <w:sz w:val="24"/>
          <w:szCs w:val="24"/>
          <w:lang w:val="ru-RU"/>
        </w:rPr>
        <w:sectPr w:rsidR="00D6072C" w:rsidRPr="00B96B83">
          <w:pgSz w:w="11906" w:h="16383"/>
          <w:pgMar w:top="1134" w:right="850" w:bottom="1134" w:left="1701" w:header="720" w:footer="720" w:gutter="0"/>
          <w:cols w:space="720"/>
        </w:sect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2994345"/>
      <w:bookmarkEnd w:id="3"/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иностранного (английского) языка на уровне начального общего образования у обучающег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ося будут сформированы следующие личностные результаты: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</w:rPr>
        <w:t>1) гражданско-патриотического воспитания:</w:t>
      </w:r>
    </w:p>
    <w:p w:rsidR="00D6072C" w:rsidRPr="00B96B83" w:rsidRDefault="00E5634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D6072C" w:rsidRPr="00B96B83" w:rsidRDefault="00E5634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D6072C" w:rsidRPr="00B96B83" w:rsidRDefault="00E5634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сопричастность к прошлому, на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стоящему и будущему своей страны и родного края;</w:t>
      </w:r>
    </w:p>
    <w:p w:rsidR="00D6072C" w:rsidRPr="00B96B83" w:rsidRDefault="00E5634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уважение к своему и другим народам;</w:t>
      </w:r>
    </w:p>
    <w:p w:rsidR="00D6072C" w:rsidRPr="00B96B83" w:rsidRDefault="00E5634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х межличностных отношений.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</w:rPr>
        <w:t>2) духовно-нравственного воспитания:</w:t>
      </w:r>
    </w:p>
    <w:p w:rsidR="00D6072C" w:rsidRPr="00B96B83" w:rsidRDefault="00E5634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B96B83">
        <w:rPr>
          <w:rFonts w:ascii="Times New Roman" w:hAnsi="Times New Roman"/>
          <w:color w:val="000000"/>
          <w:sz w:val="24"/>
          <w:szCs w:val="24"/>
        </w:rPr>
        <w:t>признание индивидуальности каждого человека;</w:t>
      </w:r>
    </w:p>
    <w:p w:rsidR="00D6072C" w:rsidRPr="00B96B83" w:rsidRDefault="00E5634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D6072C" w:rsidRPr="00B96B83" w:rsidRDefault="00E5634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другим людям.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</w:rPr>
        <w:t>3) эстетического воспитания:</w:t>
      </w:r>
    </w:p>
    <w:p w:rsidR="00D6072C" w:rsidRPr="00B96B83" w:rsidRDefault="00E5634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6072C" w:rsidRPr="00B96B83" w:rsidRDefault="00E5634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художественной деятел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ьности.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D6072C" w:rsidRPr="00B96B83" w:rsidRDefault="00E5634B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D6072C" w:rsidRPr="00B96B83" w:rsidRDefault="00E5634B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ому и психическому здоровью.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</w:rPr>
        <w:t>5) трудового воспитания:</w:t>
      </w:r>
    </w:p>
    <w:p w:rsidR="00D6072C" w:rsidRPr="00B96B83" w:rsidRDefault="00E5634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ессия.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</w:rPr>
        <w:t>6) экологического воспитания:</w:t>
      </w:r>
    </w:p>
    <w:p w:rsidR="00D6072C" w:rsidRPr="00B96B83" w:rsidRDefault="00E5634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B96B83">
        <w:rPr>
          <w:rFonts w:ascii="Times New Roman" w:hAnsi="Times New Roman"/>
          <w:color w:val="000000"/>
          <w:sz w:val="24"/>
          <w:szCs w:val="24"/>
        </w:rPr>
        <w:t>бережное отношение к природе;</w:t>
      </w:r>
    </w:p>
    <w:p w:rsidR="00D6072C" w:rsidRPr="00B96B83" w:rsidRDefault="00E5634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</w:rPr>
        <w:t>7) ценности научного познания:</w:t>
      </w:r>
    </w:p>
    <w:p w:rsidR="00D6072C" w:rsidRPr="00B96B83" w:rsidRDefault="00E5634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мира;</w:t>
      </w:r>
    </w:p>
    <w:p w:rsidR="00D6072C" w:rsidRPr="00B96B83" w:rsidRDefault="00E5634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ость и самостоятельность в познании.</w:t>
      </w:r>
    </w:p>
    <w:p w:rsidR="00D6072C" w:rsidRPr="00B96B83" w:rsidRDefault="00D6072C">
      <w:pPr>
        <w:spacing w:after="0"/>
        <w:ind w:left="120"/>
        <w:rPr>
          <w:sz w:val="24"/>
          <w:szCs w:val="24"/>
          <w:lang w:val="ru-RU"/>
        </w:rPr>
      </w:pPr>
      <w:bookmarkStart w:id="7" w:name="_Toc140053186"/>
      <w:bookmarkEnd w:id="7"/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коммуникативные универсальные учебные действия, регулятивные универсальные учебные действия, совместная деятельность.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6072C" w:rsidRPr="00B96B83" w:rsidRDefault="00E5634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танавливать аналогии;</w:t>
      </w:r>
    </w:p>
    <w:p w:rsidR="00D6072C" w:rsidRPr="00B96B83" w:rsidRDefault="00E5634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:rsidR="00D6072C" w:rsidRPr="00B96B83" w:rsidRDefault="00E5634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D6072C" w:rsidRPr="00B96B83" w:rsidRDefault="00E5634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иях на основе предложенного педагогическим работником алгоритма;</w:t>
      </w:r>
    </w:p>
    <w:p w:rsidR="00D6072C" w:rsidRPr="00B96B83" w:rsidRDefault="00E5634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6072C" w:rsidRPr="00B96B83" w:rsidRDefault="00E5634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у наблюдению или знакомых по опыту, делать выводы.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B96B83">
        <w:rPr>
          <w:rFonts w:ascii="Times New Roman" w:hAnsi="Times New Roman"/>
          <w:color w:val="000000"/>
          <w:sz w:val="24"/>
          <w:szCs w:val="24"/>
        </w:rPr>
        <w:t>:</w:t>
      </w:r>
    </w:p>
    <w:p w:rsidR="00D6072C" w:rsidRPr="00B96B83" w:rsidRDefault="00E5634B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D6072C" w:rsidRPr="00B96B83" w:rsidRDefault="00E5634B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 помощью педагогического работни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ка формулировать цель, планировать изменения объекта, ситуации;</w:t>
      </w:r>
    </w:p>
    <w:p w:rsidR="00D6072C" w:rsidRPr="00B96B83" w:rsidRDefault="00E5634B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D6072C" w:rsidRPr="00B96B83" w:rsidRDefault="00E5634B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особенностей объекта изучения и связей между объектами (часть целое, причина следствие);</w:t>
      </w:r>
    </w:p>
    <w:p w:rsidR="00D6072C" w:rsidRPr="00B96B83" w:rsidRDefault="00E5634B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D6072C" w:rsidRPr="00B96B83" w:rsidRDefault="00E5634B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прогно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зировать возможное развитие процессов, событий и их последствия в аналогичных или сходных ситуациях.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D6072C" w:rsidRPr="00B96B83" w:rsidRDefault="00E5634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B96B83">
        <w:rPr>
          <w:rFonts w:ascii="Times New Roman" w:hAnsi="Times New Roman"/>
          <w:color w:val="000000"/>
          <w:sz w:val="24"/>
          <w:szCs w:val="24"/>
        </w:rPr>
        <w:t>выбирать источник получения информации;</w:t>
      </w:r>
    </w:p>
    <w:p w:rsidR="00D6072C" w:rsidRPr="00B96B83" w:rsidRDefault="00E5634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согласно заданному алгоритму находить в предложенном источнике информацию, представленную в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явном виде;</w:t>
      </w:r>
    </w:p>
    <w:p w:rsidR="00D6072C" w:rsidRPr="00B96B83" w:rsidRDefault="00E5634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D6072C" w:rsidRPr="00B96B83" w:rsidRDefault="00E5634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ршеннолетних обучающихся) правила информационной безопасности при поиске информации в Интернете;</w:t>
      </w:r>
    </w:p>
    <w:p w:rsidR="00D6072C" w:rsidRPr="00B96B83" w:rsidRDefault="00E5634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D6072C" w:rsidRPr="00B96B83" w:rsidRDefault="00E5634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дставления информации.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6072C" w:rsidRPr="00B96B83" w:rsidRDefault="00E5634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6072C" w:rsidRPr="00B96B83" w:rsidRDefault="00E5634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едения диалога и дискуссии;</w:t>
      </w:r>
    </w:p>
    <w:p w:rsidR="00D6072C" w:rsidRPr="00B96B83" w:rsidRDefault="00E5634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D6072C" w:rsidRPr="00B96B83" w:rsidRDefault="00E5634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D6072C" w:rsidRPr="00B96B83" w:rsidRDefault="00E5634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D6072C" w:rsidRPr="00B96B83" w:rsidRDefault="00E5634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рассуждение, повествование);</w:t>
      </w:r>
    </w:p>
    <w:p w:rsidR="00D6072C" w:rsidRPr="00B96B83" w:rsidRDefault="00E5634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B96B83">
        <w:rPr>
          <w:rFonts w:ascii="Times New Roman" w:hAnsi="Times New Roman"/>
          <w:color w:val="000000"/>
          <w:sz w:val="24"/>
          <w:szCs w:val="24"/>
        </w:rPr>
        <w:t>готовить небольшие публичные выступления;</w:t>
      </w:r>
    </w:p>
    <w:p w:rsidR="00D6072C" w:rsidRPr="00B96B83" w:rsidRDefault="00E5634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6072C" w:rsidRPr="00B96B83" w:rsidRDefault="00E5634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адачи для получения результата;</w:t>
      </w:r>
    </w:p>
    <w:p w:rsidR="00D6072C" w:rsidRPr="00B96B83" w:rsidRDefault="00E5634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B96B83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</w:t>
      </w:r>
    </w:p>
    <w:p w:rsidR="00D6072C" w:rsidRPr="00B96B83" w:rsidRDefault="00E5634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bookmarkStart w:id="8" w:name="_Toc108096413"/>
      <w:bookmarkEnd w:id="8"/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предложенного формата планирования, распределения промежуточных шагов и сроков;</w:t>
      </w:r>
    </w:p>
    <w:p w:rsidR="00D6072C" w:rsidRPr="00B96B83" w:rsidRDefault="00E5634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6072C" w:rsidRPr="00B96B83" w:rsidRDefault="00E5634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прояв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лять готовность руководить, выполнять поручения, подчиняться;</w:t>
      </w:r>
    </w:p>
    <w:p w:rsidR="00D6072C" w:rsidRPr="00B96B83" w:rsidRDefault="00E5634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D6072C" w:rsidRPr="00B96B83" w:rsidRDefault="00E5634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D6072C" w:rsidRPr="00B96B83" w:rsidRDefault="00E5634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D6072C" w:rsidRPr="00B96B83" w:rsidRDefault="00D6072C">
      <w:pPr>
        <w:spacing w:after="0"/>
        <w:ind w:left="120"/>
        <w:rPr>
          <w:sz w:val="24"/>
          <w:szCs w:val="24"/>
          <w:lang w:val="ru-RU"/>
        </w:rPr>
      </w:pPr>
      <w:bookmarkStart w:id="9" w:name="_Toc140053187"/>
      <w:bookmarkStart w:id="10" w:name="_Toc134720971"/>
      <w:bookmarkEnd w:id="9"/>
      <w:bookmarkEnd w:id="10"/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во</w:t>
      </w: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2 классе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обучающийся получит следующие предметные рез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ультаты: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Говорение: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м речевого этикета, принятого в стране/странах изучаемого языка (не менее 3 реплик со стороны каждого собеседника);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связные монологические высказывания объёмом не менее 3 фраз в рамках изучаемой тематики с опорой на картинки, фотографии и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(или) ключевые слова, вопросы.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Аудирование: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на слух и понимать речь учителя и других обучающихся;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Смысловое чтение: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читать про себя и понимать учебные тексты, постр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догадку (объём текста для чтения – до 80 слов).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Письмо: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писать с опорой на образец короткие поздравления с праздниками (с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днём рождения, Новым годом).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Фонетическая сторона речи: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, буквосочетаний, слов);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читать новые слова с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огласно основным правилам чтения;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Графика, орфография и пунктуация: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правильно писать изученные слова;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заполнять пропуски словами; допис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ывать предложения;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Лексическая сторона реч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и: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языковую догадку в распо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знавании интернациональных слов.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Грамматическая сторона речи: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побудительные (в утвердительной форме);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предложения с начальным </w:t>
      </w:r>
      <w:r w:rsidRPr="00B96B83">
        <w:rPr>
          <w:rFonts w:ascii="Times New Roman" w:hAnsi="Times New Roman"/>
          <w:color w:val="000000"/>
          <w:sz w:val="24"/>
          <w:szCs w:val="24"/>
        </w:rPr>
        <w:t>It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й речи предложения с начальным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There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to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be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в </w:t>
      </w:r>
      <w:r w:rsidRPr="00B96B83">
        <w:rPr>
          <w:rFonts w:ascii="Times New Roman" w:hAnsi="Times New Roman"/>
          <w:color w:val="000000"/>
          <w:sz w:val="24"/>
          <w:szCs w:val="24"/>
        </w:rPr>
        <w:t>Present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Simple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Tense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He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speaks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English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.);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предло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жения с составным глагольным сказуемым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want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to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dance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.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She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can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skate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well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.);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предложения с глаголом-связкой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to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be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в </w:t>
      </w:r>
      <w:r w:rsidRPr="00B96B83">
        <w:rPr>
          <w:rFonts w:ascii="Times New Roman" w:hAnsi="Times New Roman"/>
          <w:color w:val="000000"/>
          <w:sz w:val="24"/>
          <w:szCs w:val="24"/>
        </w:rPr>
        <w:t>Present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Simple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Tense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составе таких фраз, как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Dima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eight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.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fine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.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so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rry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.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...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.?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What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...?;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повелительное наклонение: побудительные предложения в утвердительной ф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орме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Come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please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.)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настоящее простое время (</w:t>
      </w:r>
      <w:r w:rsidRPr="00B96B83">
        <w:rPr>
          <w:rFonts w:ascii="Times New Roman" w:hAnsi="Times New Roman"/>
          <w:color w:val="000000"/>
          <w:sz w:val="24"/>
          <w:szCs w:val="24"/>
        </w:rPr>
        <w:t>Present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Simple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Tense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глагольную конструкцию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have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got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ve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got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...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Have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you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got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...?);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модальный глагол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с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can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выражения умения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can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ride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bike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.)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отсутствия умения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can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ride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bike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.);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can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получения разрешения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Can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go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out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?);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я);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pen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pens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;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man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–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men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ознавать и употреблять в устной и письменной речи указательные местоимения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this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–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these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количественные числительные (1–12);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вопросительные слова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wh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o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what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how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where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how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many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предлоги места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on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near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under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союзы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and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but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(при однородных членах).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владеть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твом;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знать названия родной страны и страны/стран изучаемого языка и их столиц.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3 классе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обучающийся получит следующие предметные результаты: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Говорение: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вести разные виды диалогов (диалог этикетного характера, диа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ороны каждого собеседника);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передавать основное содержание прочитанного те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кста с вербальными и (или) зрительными опорами (объём монологического высказывания – не менее 4 фраз).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Аудирование: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на слух и по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Смысловое чтение: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читать вслух учебные тексты объёмом до 70 слов, построенные на изученном язык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овом материале, с соблюдением правил чтения и соответствующей интонацией, демонстрируя понимание прочитанного;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130 слов).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Письмо: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создавать подписи к иллюстрациям с пояснением, что на них изображено.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Фонетическая сторона речи: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чтения гласных в третьем типе слога (гласная +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r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чтения сложных сочетаний букв (например,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-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tion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,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-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ight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) в односложных, двусложных и многосложных словах 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international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night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читать новые слова согласно основным правилам чтения;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Г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рафика, орфография и пунктуация: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правильно писать изученные слова;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Лексическая сторона речи: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образовывать родственные слова с использованием основных способов словообразования: аффиксации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(суффиксы числительных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-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teen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, -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ty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, -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) и словосложения 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football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snowman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Грамматическая сторона речи: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Don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talk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please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.);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ть в устной и письменной речи предложения с начальным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There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to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be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в </w:t>
      </w:r>
      <w:r w:rsidRPr="00B96B83">
        <w:rPr>
          <w:rFonts w:ascii="Times New Roman" w:hAnsi="Times New Roman"/>
          <w:color w:val="000000"/>
          <w:sz w:val="24"/>
          <w:szCs w:val="24"/>
        </w:rPr>
        <w:t>Past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Simple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Tense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There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was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bridge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across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river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.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There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were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mountains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south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.);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-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ing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: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to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lik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enjoy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doing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something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конструкцию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d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like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to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...;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 w:rsidRPr="00B96B83">
        <w:rPr>
          <w:rFonts w:ascii="Times New Roman" w:hAnsi="Times New Roman"/>
          <w:color w:val="000000"/>
          <w:sz w:val="24"/>
          <w:szCs w:val="24"/>
        </w:rPr>
        <w:t>Past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Simple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Tense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повествовательных (утвердительных и от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рицательных) и вопросительных (общий и специальный вопрос) предложениях;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существительные в притяжательном падеже (</w:t>
      </w:r>
      <w:r w:rsidRPr="00B96B83">
        <w:rPr>
          <w:rFonts w:ascii="Times New Roman" w:hAnsi="Times New Roman"/>
          <w:color w:val="000000"/>
          <w:sz w:val="24"/>
          <w:szCs w:val="24"/>
        </w:rPr>
        <w:t>Possessive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Case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слова, выражающи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е количество с исчисляемыми и неисчисляемыми существительными 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much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many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lot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of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наречия частотности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usually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often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личные местоимения в объектн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ом падеже;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указательные местоимения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that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–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those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неопределённые местоимения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some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any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повествовательных и вопросительных предложениях;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вопросительные слова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when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whose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why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количественные числительные (13–100);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порядковые числит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ельные (1–30);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предлог направления движения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to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went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to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Moscow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last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year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.);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предлоги места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next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to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front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of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behind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предлоги времени: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on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выражениях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4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o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’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clock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morning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on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Monday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Социокультурные знания и умения: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владеть социокультурными элементами речевого поведенческого этикета, принятыми в англо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кратко представлять свою страну и страну/страны изучаемого языка на англий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ском языке.</w:t>
      </w:r>
    </w:p>
    <w:p w:rsidR="00D6072C" w:rsidRPr="00B96B83" w:rsidRDefault="00D60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4 классе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Говорение: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вести диалог – разговор по телефону с опорой на картинки, фотографии и (или) ключевые слова в стандартных ситуа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ными опорами в рамках тематического содержания речи для 4 класса (объём монологического высказывания – не менее 4–5 фраз);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передавать основное содержа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ние прочитанного текста с вербальными и (или) зрительными опорами в объёме не менее 4–5 фраз.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Аудирование: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на слух и понимать учебные и адаптированные аутентичные тексты, построенные на изученном языковом материале, с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е контекстуальной, догадки (время звучания текста/текстов для аудирования – до 1 минуты).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Смысловое чтение: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й, демонстрируя понимание прочитанного;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содержание текста на основе заголовка;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читать про себя несплошные тек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сты (таблицы, диаграммы и другое) и понимать представленную в них информацию.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Письмо: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писать с опорой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на образец поздравления с днем рождения, Новым годом, Рождеством с выражением пожеланий;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Фонетическая сторона речи: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читать новые сло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ва согласно основным правилам чтения;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Графика, орфография и пунктуация: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правильно писать изученные слова;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расставлять знаки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препинания (точка, вопросительный и восклицательный знаки в конце предложения, апостроф, запятая при перечислении).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Лексическая сторона речи: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не менее 500 лексических единиц (слов, словосочетаний, речев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ых клише), включая 350 лексических единиц, освоенных в предшествующие годы обучения;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er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/-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or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, -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ist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: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teacher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actor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artist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, словосложен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ия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blackboard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, конверсии 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to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play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–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play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Грамматическая сторона речи: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</w:t>
      </w:r>
      <w:r w:rsidRPr="00B96B83">
        <w:rPr>
          <w:rFonts w:ascii="Times New Roman" w:hAnsi="Times New Roman"/>
          <w:color w:val="000000"/>
          <w:sz w:val="24"/>
          <w:szCs w:val="24"/>
        </w:rPr>
        <w:t>Present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Continuous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Tense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отрицательных), вопросительных (общий и специальный вопрос) пре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дложениях;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конструкцию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to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be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going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to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96B83">
        <w:rPr>
          <w:rFonts w:ascii="Times New Roman" w:hAnsi="Times New Roman"/>
          <w:color w:val="000000"/>
          <w:sz w:val="24"/>
          <w:szCs w:val="24"/>
        </w:rPr>
        <w:t>Future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Simple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color w:val="000000"/>
          <w:sz w:val="24"/>
          <w:szCs w:val="24"/>
        </w:rPr>
        <w:t>Tense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выражения будущего действия;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must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have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to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знавать и употреблять в устной и письменной речи отрицательное местоимение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no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good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–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better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– 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the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)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best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bad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–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worse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– (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t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he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) </w:t>
      </w:r>
      <w:r w:rsidRPr="00B96B83">
        <w:rPr>
          <w:rFonts w:ascii="Times New Roman" w:hAnsi="Times New Roman"/>
          <w:i/>
          <w:color w:val="000000"/>
          <w:sz w:val="24"/>
          <w:szCs w:val="24"/>
        </w:rPr>
        <w:t>worst</w:t>
      </w:r>
      <w:r w:rsidRPr="00B96B83">
        <w:rPr>
          <w:rFonts w:ascii="Times New Roman" w:hAnsi="Times New Roman"/>
          <w:i/>
          <w:color w:val="000000"/>
          <w:sz w:val="24"/>
          <w:szCs w:val="24"/>
          <w:lang w:val="ru-RU"/>
        </w:rPr>
        <w:t>)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наречия времени;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обозначение даты и года;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обозначение времени.</w:t>
      </w:r>
    </w:p>
    <w:p w:rsidR="00D6072C" w:rsidRPr="00B96B83" w:rsidRDefault="00E563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Социокультурные </w:t>
      </w:r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>знания и умения: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годом, Рождеством);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знать названия родной страны и страны/стран изучаемого языка;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знать некоторых литературных персонажей;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знать небольшие произведения детского фольклора (рифмовки, песни);</w:t>
      </w:r>
    </w:p>
    <w:p w:rsidR="00D6072C" w:rsidRPr="00B96B83" w:rsidRDefault="00E563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кратко представлять свою страну на иностранном языке в рамках изуч</w:t>
      </w:r>
      <w:r w:rsidRPr="00B96B83">
        <w:rPr>
          <w:rFonts w:ascii="Times New Roman" w:hAnsi="Times New Roman"/>
          <w:color w:val="000000"/>
          <w:sz w:val="24"/>
          <w:szCs w:val="24"/>
          <w:lang w:val="ru-RU"/>
        </w:rPr>
        <w:t>аемой тематики.</w:t>
      </w:r>
    </w:p>
    <w:p w:rsidR="00D6072C" w:rsidRPr="00B96B83" w:rsidRDefault="00D6072C">
      <w:pPr>
        <w:rPr>
          <w:sz w:val="24"/>
          <w:szCs w:val="24"/>
          <w:lang w:val="ru-RU"/>
        </w:rPr>
        <w:sectPr w:rsidR="00D6072C" w:rsidRPr="00B96B83">
          <w:pgSz w:w="11906" w:h="16383"/>
          <w:pgMar w:top="1134" w:right="850" w:bottom="1134" w:left="1701" w:header="720" w:footer="720" w:gutter="0"/>
          <w:cols w:space="720"/>
        </w:sectPr>
      </w:pPr>
    </w:p>
    <w:p w:rsidR="00D6072C" w:rsidRPr="00B96B83" w:rsidRDefault="00E5634B">
      <w:pPr>
        <w:spacing w:after="0"/>
        <w:ind w:left="120"/>
        <w:rPr>
          <w:sz w:val="24"/>
          <w:szCs w:val="24"/>
        </w:rPr>
      </w:pPr>
      <w:bookmarkStart w:id="11" w:name="block-2994342"/>
      <w:bookmarkEnd w:id="6"/>
      <w:r w:rsidRPr="00B96B8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B96B83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D6072C" w:rsidRPr="00B96B83" w:rsidRDefault="00E5634B">
      <w:pPr>
        <w:spacing w:after="0"/>
        <w:ind w:left="120"/>
        <w:rPr>
          <w:sz w:val="24"/>
          <w:szCs w:val="24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Look w:val="04A0"/>
      </w:tblPr>
      <w:tblGrid>
        <w:gridCol w:w="859"/>
        <w:gridCol w:w="4852"/>
        <w:gridCol w:w="1401"/>
        <w:gridCol w:w="1841"/>
        <w:gridCol w:w="1910"/>
        <w:gridCol w:w="2405"/>
      </w:tblGrid>
      <w:tr w:rsidR="00B96B83" w:rsidRPr="00B96B83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 моего «я»</w:t>
            </w: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 моих увлечений</w:t>
            </w: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Любимые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 вокруг меня</w:t>
            </w: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Родная страна и страны изучаемого языка</w:t>
            </w: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Литературные персонажи детских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</w:tbl>
    <w:p w:rsidR="00D6072C" w:rsidRPr="00B96B83" w:rsidRDefault="00D6072C">
      <w:pPr>
        <w:rPr>
          <w:sz w:val="24"/>
          <w:szCs w:val="24"/>
        </w:rPr>
        <w:sectPr w:rsidR="00D6072C" w:rsidRPr="00B9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072C" w:rsidRPr="00B96B83" w:rsidRDefault="00E5634B">
      <w:pPr>
        <w:spacing w:after="0"/>
        <w:ind w:left="120"/>
        <w:rPr>
          <w:sz w:val="24"/>
          <w:szCs w:val="24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Look w:val="04A0"/>
      </w:tblPr>
      <w:tblGrid>
        <w:gridCol w:w="861"/>
        <w:gridCol w:w="4850"/>
        <w:gridCol w:w="1402"/>
        <w:gridCol w:w="1841"/>
        <w:gridCol w:w="1910"/>
        <w:gridCol w:w="3063"/>
      </w:tblGrid>
      <w:tr w:rsidR="00B96B83" w:rsidRPr="00B96B83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 моего «я»</w:t>
            </w: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Мой день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 моих увлечений</w:t>
            </w: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 вокруг меня</w:t>
            </w: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Моя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Родная страна и страны изучаемого языка</w:t>
            </w: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и страна/страны изучаемого языка. Их столицы, достопримечательности и интересные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411518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</w:tbl>
    <w:p w:rsidR="00D6072C" w:rsidRPr="00B96B83" w:rsidRDefault="00D6072C">
      <w:pPr>
        <w:rPr>
          <w:sz w:val="24"/>
          <w:szCs w:val="24"/>
        </w:rPr>
        <w:sectPr w:rsidR="00D6072C" w:rsidRPr="00B9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072C" w:rsidRPr="00B96B83" w:rsidRDefault="00E5634B">
      <w:pPr>
        <w:spacing w:after="0"/>
        <w:ind w:left="120"/>
        <w:rPr>
          <w:sz w:val="24"/>
          <w:szCs w:val="24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Look w:val="04A0"/>
      </w:tblPr>
      <w:tblGrid>
        <w:gridCol w:w="861"/>
        <w:gridCol w:w="4850"/>
        <w:gridCol w:w="1402"/>
        <w:gridCol w:w="1841"/>
        <w:gridCol w:w="1910"/>
        <w:gridCol w:w="3063"/>
      </w:tblGrid>
      <w:tr w:rsidR="00B96B83" w:rsidRPr="00B96B83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 моего «я»</w:t>
            </w: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Мой день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Мой день (распорядок дня,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 моих увлечений</w:t>
            </w: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 вокруг меня</w:t>
            </w: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Моя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Родная страна и страны </w:t>
            </w: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изучаемого языка</w:t>
            </w: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Произведения детского фольклора.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412652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</w:tbl>
    <w:p w:rsidR="00D6072C" w:rsidRPr="00B96B83" w:rsidRDefault="00D6072C">
      <w:pPr>
        <w:rPr>
          <w:sz w:val="24"/>
          <w:szCs w:val="24"/>
        </w:rPr>
        <w:sectPr w:rsidR="00D6072C" w:rsidRPr="00B9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072C" w:rsidRPr="00B96B83" w:rsidRDefault="00D6072C">
      <w:pPr>
        <w:rPr>
          <w:sz w:val="24"/>
          <w:szCs w:val="24"/>
        </w:rPr>
        <w:sectPr w:rsidR="00D6072C" w:rsidRPr="00B9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072C" w:rsidRPr="00B96B83" w:rsidRDefault="00E5634B">
      <w:pPr>
        <w:spacing w:after="0"/>
        <w:ind w:left="120"/>
        <w:rPr>
          <w:sz w:val="24"/>
          <w:szCs w:val="24"/>
        </w:rPr>
      </w:pPr>
      <w:bookmarkStart w:id="12" w:name="block-2994343"/>
      <w:bookmarkEnd w:id="11"/>
      <w:r w:rsidRPr="00B96B83">
        <w:rPr>
          <w:rFonts w:ascii="Times New Roman" w:hAnsi="Times New Roman"/>
          <w:b/>
          <w:color w:val="000000"/>
          <w:sz w:val="24"/>
          <w:szCs w:val="24"/>
        </w:rPr>
        <w:t xml:space="preserve"> ПОУРОЧНОЕ ПЛАНИРОВАНИЕ </w:t>
      </w:r>
    </w:p>
    <w:p w:rsidR="00D6072C" w:rsidRPr="00B96B83" w:rsidRDefault="00E5634B">
      <w:pPr>
        <w:spacing w:after="0"/>
        <w:ind w:left="120"/>
        <w:rPr>
          <w:sz w:val="24"/>
          <w:szCs w:val="24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Look w:val="04A0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B96B83" w:rsidRPr="00B96B8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Моя семья (описание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Мой дом/квартира (мое любимое место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Мой день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Мой 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Моя школа (мои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Времена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Родная страна и страны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Моя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Праздники родной страны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</w:tbl>
    <w:p w:rsidR="00D6072C" w:rsidRPr="00B96B83" w:rsidRDefault="00D6072C">
      <w:pPr>
        <w:rPr>
          <w:sz w:val="24"/>
          <w:szCs w:val="24"/>
        </w:rPr>
        <w:sectPr w:rsidR="00D6072C" w:rsidRPr="00B9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072C" w:rsidRPr="00B96B83" w:rsidRDefault="00E5634B">
      <w:pPr>
        <w:spacing w:after="0"/>
        <w:ind w:left="120"/>
        <w:rPr>
          <w:sz w:val="24"/>
          <w:szCs w:val="24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Look w:val="04A0"/>
      </w:tblPr>
      <w:tblGrid>
        <w:gridCol w:w="765"/>
        <w:gridCol w:w="4051"/>
        <w:gridCol w:w="1063"/>
        <w:gridCol w:w="1841"/>
        <w:gridCol w:w="1910"/>
        <w:gridCol w:w="1347"/>
        <w:gridCol w:w="3063"/>
      </w:tblGrid>
      <w:tr w:rsidR="00B96B83" w:rsidRPr="00B96B83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семья (рассказ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445692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44594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Моя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4465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446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445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dcc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446416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446272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Мой распорядок 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44741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446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447942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 по теме «Мир моего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447942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Мои любимые игры и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44807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Мой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448202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44852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448996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448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448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4494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Моя любимая сказка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Выходной день с моей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448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448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44930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44930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449666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по теме «Мир моих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449666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449800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4499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449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449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449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570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778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Мои друзья (совместные занятия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930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Дикие и домашние животные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aae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344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родная 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Страны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cab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Литературные персонажи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</w:tbl>
    <w:p w:rsidR="00D6072C" w:rsidRPr="00B96B83" w:rsidRDefault="00D6072C">
      <w:pPr>
        <w:rPr>
          <w:sz w:val="24"/>
          <w:szCs w:val="24"/>
        </w:rPr>
        <w:sectPr w:rsidR="00D6072C" w:rsidRPr="00B9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072C" w:rsidRPr="00B96B83" w:rsidRDefault="00E5634B">
      <w:pPr>
        <w:spacing w:after="0"/>
        <w:ind w:left="120"/>
        <w:rPr>
          <w:sz w:val="24"/>
          <w:szCs w:val="24"/>
        </w:rPr>
      </w:pPr>
      <w:r w:rsidRPr="00B96B83">
        <w:rPr>
          <w:rFonts w:ascii="Times New Roman" w:hAnsi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Look w:val="04A0"/>
      </w:tblPr>
      <w:tblGrid>
        <w:gridCol w:w="774"/>
        <w:gridCol w:w="3994"/>
        <w:gridCol w:w="1071"/>
        <w:gridCol w:w="1841"/>
        <w:gridCol w:w="1910"/>
        <w:gridCol w:w="1347"/>
        <w:gridCol w:w="3103"/>
      </w:tblGrid>
      <w:tr w:rsidR="00B96B83" w:rsidRPr="00B96B83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Мой день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45002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Моя любимая еда (виды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4501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450330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любимая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451258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450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450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bdc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451406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451406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Любимая игрушка, игра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451816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451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451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dac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451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45241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4526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Любимый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45284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4529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452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4530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4529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Каникулы (каким спортом можно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452108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45327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45327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453422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4535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/8350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/8350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ffec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Моя школа (проводим время с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/8351026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/835103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Моя малая родина (город/ село).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/83512080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/835121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/8351230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Путешествия (собираемся в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/83512472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/83512648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Дикие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/835113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/83511568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/8351109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/83510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/835116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/83511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по теме «Мир вокруг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/83511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edc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/83511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edc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Родная страна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/835131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/83513426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/8351394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Родная страна и страны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/835135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Родная страна и страны изучаемого языка (произведения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4526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45241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/83513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Родная страна и страны изучаемого языка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/835137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Родная страна и страны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/83513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/835149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baa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 по теме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/83514</w:t>
              </w:r>
              <w:r w:rsidRPr="00B96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baa</w:t>
              </w:r>
            </w:hyperlink>
          </w:p>
        </w:tc>
      </w:tr>
      <w:tr w:rsidR="00B96B83" w:rsidRPr="00B9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6072C" w:rsidRPr="00B96B83" w:rsidRDefault="00E563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96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2C" w:rsidRPr="00B96B83" w:rsidRDefault="00D6072C">
            <w:pPr>
              <w:rPr>
                <w:sz w:val="24"/>
                <w:szCs w:val="24"/>
              </w:rPr>
            </w:pPr>
          </w:p>
        </w:tc>
      </w:tr>
    </w:tbl>
    <w:p w:rsidR="00D6072C" w:rsidRPr="00B96B83" w:rsidRDefault="00D6072C">
      <w:pPr>
        <w:rPr>
          <w:sz w:val="24"/>
          <w:szCs w:val="24"/>
        </w:rPr>
        <w:sectPr w:rsidR="00D6072C" w:rsidRPr="00B9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:rsidR="00E5634B" w:rsidRPr="00B96B83" w:rsidRDefault="00E5634B">
      <w:pPr>
        <w:rPr>
          <w:sz w:val="24"/>
          <w:szCs w:val="24"/>
        </w:rPr>
      </w:pPr>
    </w:p>
    <w:sectPr w:rsidR="00E5634B" w:rsidRPr="00B96B83" w:rsidSect="00D6072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74C8"/>
    <w:multiLevelType w:val="multilevel"/>
    <w:tmpl w:val="E5C65A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395082"/>
    <w:multiLevelType w:val="multilevel"/>
    <w:tmpl w:val="8110DE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7E4640"/>
    <w:multiLevelType w:val="multilevel"/>
    <w:tmpl w:val="B63247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657EF7"/>
    <w:multiLevelType w:val="multilevel"/>
    <w:tmpl w:val="4B3A5C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BE358C"/>
    <w:multiLevelType w:val="multilevel"/>
    <w:tmpl w:val="DF6CDC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297600"/>
    <w:multiLevelType w:val="multilevel"/>
    <w:tmpl w:val="7CCC2E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7F605A"/>
    <w:multiLevelType w:val="multilevel"/>
    <w:tmpl w:val="37842A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685E70"/>
    <w:multiLevelType w:val="multilevel"/>
    <w:tmpl w:val="8CE0D6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F427ED"/>
    <w:multiLevelType w:val="multilevel"/>
    <w:tmpl w:val="C8A01C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73476C"/>
    <w:multiLevelType w:val="multilevel"/>
    <w:tmpl w:val="607257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034477"/>
    <w:multiLevelType w:val="multilevel"/>
    <w:tmpl w:val="B6186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E44446"/>
    <w:multiLevelType w:val="multilevel"/>
    <w:tmpl w:val="FF0C3A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197611"/>
    <w:multiLevelType w:val="multilevel"/>
    <w:tmpl w:val="771ABD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744260"/>
    <w:multiLevelType w:val="multilevel"/>
    <w:tmpl w:val="5D90C5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3675AD"/>
    <w:multiLevelType w:val="multilevel"/>
    <w:tmpl w:val="7A14BB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25423B"/>
    <w:multiLevelType w:val="multilevel"/>
    <w:tmpl w:val="424850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11"/>
  </w:num>
  <w:num w:numId="9">
    <w:abstractNumId w:val="12"/>
  </w:num>
  <w:num w:numId="10">
    <w:abstractNumId w:val="7"/>
  </w:num>
  <w:num w:numId="11">
    <w:abstractNumId w:val="0"/>
  </w:num>
  <w:num w:numId="12">
    <w:abstractNumId w:val="2"/>
  </w:num>
  <w:num w:numId="13">
    <w:abstractNumId w:val="10"/>
  </w:num>
  <w:num w:numId="14">
    <w:abstractNumId w:val="14"/>
  </w:num>
  <w:num w:numId="15">
    <w:abstractNumId w:val="1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D6072C"/>
    <w:rsid w:val="00B96B83"/>
    <w:rsid w:val="00D6072C"/>
    <w:rsid w:val="00E5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6072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0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68" Type="http://schemas.openxmlformats.org/officeDocument/2006/relationships/hyperlink" Target="https://m.edsoo.ru/7f448202" TargetMode="External"/><Relationship Id="rId84" Type="http://schemas.openxmlformats.org/officeDocument/2006/relationships/hyperlink" Target="https://m.edsoo.ru/7f449c6a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38" Type="http://schemas.openxmlformats.org/officeDocument/2006/relationships/hyperlink" Target="https://m.edsoo.ru/8350fe8e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7f4526b2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4" Type="http://schemas.openxmlformats.org/officeDocument/2006/relationships/hyperlink" Target="https://m.edsoo.ru/7f44ce6a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28" Type="http://schemas.openxmlformats.org/officeDocument/2006/relationships/hyperlink" Target="https://m.edsoo.ru/7f45284c" TargetMode="External"/><Relationship Id="rId144" Type="http://schemas.openxmlformats.org/officeDocument/2006/relationships/hyperlink" Target="https://m.edsoo.ru/8351230a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0" Type="http://schemas.openxmlformats.org/officeDocument/2006/relationships/hyperlink" Target="https://m.edsoo.ru/7f44a930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165" Type="http://schemas.openxmlformats.org/officeDocument/2006/relationships/hyperlink" Target="https://m.edsoo.ru/83514baa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50a56" TargetMode="External"/><Relationship Id="rId134" Type="http://schemas.openxmlformats.org/officeDocument/2006/relationships/hyperlink" Target="https://m.edsoo.ru/7f45327e" TargetMode="External"/><Relationship Id="rId139" Type="http://schemas.openxmlformats.org/officeDocument/2006/relationships/hyperlink" Target="https://m.edsoo.ru/8350ffec" TargetMode="External"/><Relationship Id="rId80" Type="http://schemas.openxmlformats.org/officeDocument/2006/relationships/hyperlink" Target="https://m.edsoo.ru/7f449666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55" Type="http://schemas.openxmlformats.org/officeDocument/2006/relationships/hyperlink" Target="https://m.edsoo.ru/835131d8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13025</Words>
  <Characters>74246</Characters>
  <Application>Microsoft Office Word</Application>
  <DocSecurity>0</DocSecurity>
  <Lines>618</Lines>
  <Paragraphs>174</Paragraphs>
  <ScaleCrop>false</ScaleCrop>
  <Company/>
  <LinksUpToDate>false</LinksUpToDate>
  <CharactersWithSpaces>87097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2023-10-13T13:51:00Z</dcterms:created>
  <dcterms:modified xsi:type="dcterms:W3CDTF">2023-10-13T13:53:00Z</dcterms:modified>
</cp:coreProperties>
</file>