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9BF" w:rsidRPr="004A55FF" w:rsidRDefault="00A609BF" w:rsidP="00A609BF">
      <w:pPr>
        <w:pStyle w:val="a"/>
        <w:numPr>
          <w:ilvl w:val="0"/>
          <w:numId w:val="0"/>
        </w:numPr>
        <w:spacing w:line="240" w:lineRule="auto"/>
        <w:ind w:left="1276"/>
        <w:jc w:val="center"/>
        <w:rPr>
          <w:rFonts w:cs="Times New Roman"/>
          <w:b/>
          <w:sz w:val="24"/>
          <w:szCs w:val="24"/>
        </w:rPr>
      </w:pPr>
      <w:r w:rsidRPr="004A55FF">
        <w:rPr>
          <w:rFonts w:cs="Times New Roman"/>
          <w:b/>
          <w:sz w:val="24"/>
          <w:szCs w:val="24"/>
        </w:rPr>
        <w:t>РАБОЧАЯ ПРОГРАММА УЧЕБНОГО КУРСА «АЛГЕБРА»</w:t>
      </w:r>
    </w:p>
    <w:p w:rsidR="00A609BF" w:rsidRPr="004A55FF" w:rsidRDefault="00A609BF" w:rsidP="00A609BF">
      <w:pPr>
        <w:pStyle w:val="a"/>
        <w:numPr>
          <w:ilvl w:val="0"/>
          <w:numId w:val="0"/>
        </w:numPr>
        <w:spacing w:line="240" w:lineRule="auto"/>
        <w:ind w:left="1276"/>
        <w:jc w:val="center"/>
        <w:rPr>
          <w:rFonts w:cs="Times New Roman"/>
          <w:b/>
          <w:sz w:val="24"/>
          <w:szCs w:val="24"/>
        </w:rPr>
      </w:pPr>
      <w:r w:rsidRPr="004A55FF">
        <w:rPr>
          <w:rFonts w:cs="Times New Roman"/>
          <w:b/>
          <w:sz w:val="24"/>
          <w:szCs w:val="24"/>
        </w:rPr>
        <w:t xml:space="preserve"> 7-9 КЛАССЫ</w:t>
      </w:r>
    </w:p>
    <w:p w:rsidR="00A609BF" w:rsidRPr="004A55FF" w:rsidRDefault="00A609BF" w:rsidP="00A609BF">
      <w:pPr>
        <w:pStyle w:val="2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Цели изучения учебного курса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деятельностного принципа обучения.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 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</w:t>
      </w:r>
      <w:r w:rsidRPr="004A55FF">
        <w:rPr>
          <w:rStyle w:val="a5"/>
          <w:rFonts w:cs="Times New Roman"/>
          <w:sz w:val="24"/>
          <w:szCs w:val="24"/>
        </w:rPr>
        <w:t>-</w:t>
      </w:r>
      <w:r w:rsidRPr="004A55FF">
        <w:rPr>
          <w:rFonts w:cs="Times New Roman"/>
          <w:sz w:val="24"/>
          <w:szCs w:val="24"/>
        </w:rPr>
        <w:t>методических линий развивается на протяжении трёх лет изучения курса, естественным образом переплетаясь и взаимодействуя с другими его линиями. В ходе изучения курса обучающимся приходится логически рассуждать, использовать теоретико-множественный язык. В 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интегрированный характер.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Содержание двух алгебраических линий </w:t>
      </w:r>
      <w:r w:rsidRPr="004A55FF">
        <w:rPr>
          <w:rStyle w:val="a5"/>
          <w:rFonts w:cs="Times New Roman"/>
          <w:sz w:val="24"/>
          <w:szCs w:val="24"/>
        </w:rPr>
        <w:t>—</w:t>
      </w:r>
      <w:r w:rsidRPr="004A55FF">
        <w:rPr>
          <w:rFonts w:cs="Times New Roman"/>
          <w:sz w:val="24"/>
          <w:szCs w:val="24"/>
        </w:rPr>
        <w:t xml:space="preserve">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В 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 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свой специфический вклад в развитие воображения, способностей к математическому творчеству.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 xml:space="preserve"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разнообразных процессов и явлений в природе и обществе. Изучение этого материала способствует развитию у обучающихся умения использовать различные </w:t>
      </w:r>
      <w:r w:rsidRPr="004A55FF">
        <w:rPr>
          <w:rFonts w:cs="Times New Roman"/>
          <w:sz w:val="24"/>
          <w:szCs w:val="24"/>
        </w:rPr>
        <w:lastRenderedPageBreak/>
        <w:t>выразительные средства языка математики </w:t>
      </w:r>
      <w:r w:rsidRPr="004A55FF">
        <w:rPr>
          <w:rStyle w:val="a5"/>
          <w:rFonts w:cs="Times New Roman"/>
          <w:sz w:val="24"/>
          <w:szCs w:val="24"/>
        </w:rPr>
        <w:t>—</w:t>
      </w:r>
      <w:r w:rsidRPr="004A55FF">
        <w:rPr>
          <w:rFonts w:cs="Times New Roman"/>
          <w:sz w:val="24"/>
          <w:szCs w:val="24"/>
        </w:rPr>
        <w:t xml:space="preserve">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A609BF" w:rsidRPr="004A55FF" w:rsidRDefault="00A609BF" w:rsidP="00A609BF">
      <w:pPr>
        <w:pStyle w:val="2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Место учебного курса в учебном плане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Согласно учебному плану в 7</w:t>
      </w:r>
      <w:r w:rsidRPr="004A55FF">
        <w:rPr>
          <w:rStyle w:val="a5"/>
          <w:rFonts w:cs="Times New Roman"/>
          <w:sz w:val="24"/>
          <w:szCs w:val="24"/>
        </w:rPr>
        <w:t>—</w:t>
      </w:r>
      <w:r w:rsidRPr="004A55FF">
        <w:rPr>
          <w:rFonts w:cs="Times New Roman"/>
          <w:sz w:val="24"/>
          <w:szCs w:val="24"/>
        </w:rPr>
        <w:t>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Учебный план на изучение алгебры в 7</w:t>
      </w:r>
      <w:r w:rsidRPr="004A55FF">
        <w:rPr>
          <w:rStyle w:val="a5"/>
          <w:rFonts w:cs="Times New Roman"/>
          <w:sz w:val="24"/>
          <w:szCs w:val="24"/>
        </w:rPr>
        <w:t>—</w:t>
      </w:r>
      <w:r w:rsidRPr="004A55FF">
        <w:rPr>
          <w:rFonts w:cs="Times New Roman"/>
          <w:sz w:val="24"/>
          <w:szCs w:val="24"/>
        </w:rPr>
        <w:t>9 классах отводит не менее 3 учебных часов в неделю в течение каждого года обучения, всего за три года обучения </w:t>
      </w:r>
      <w:r w:rsidRPr="004A55FF">
        <w:rPr>
          <w:rStyle w:val="a5"/>
          <w:rFonts w:cs="Times New Roman"/>
          <w:sz w:val="24"/>
          <w:szCs w:val="24"/>
        </w:rPr>
        <w:t>—</w:t>
      </w:r>
      <w:r w:rsidRPr="004A55FF">
        <w:rPr>
          <w:rFonts w:cs="Times New Roman"/>
          <w:sz w:val="24"/>
          <w:szCs w:val="24"/>
        </w:rPr>
        <w:t xml:space="preserve"> не менее 306 учебных часов.</w:t>
      </w:r>
    </w:p>
    <w:p w:rsidR="00A609BF" w:rsidRPr="004A55FF" w:rsidRDefault="00A609BF" w:rsidP="00A609BF">
      <w:pPr>
        <w:pStyle w:val="2"/>
        <w:keepNext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Содержание учебного курса (по годам обучения)</w:t>
      </w:r>
    </w:p>
    <w:p w:rsidR="00A609BF" w:rsidRPr="004A55FF" w:rsidRDefault="00A609BF" w:rsidP="00A609BF">
      <w:pPr>
        <w:pStyle w:val="3"/>
        <w:keepNext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7 класс</w:t>
      </w:r>
    </w:p>
    <w:p w:rsidR="00A609BF" w:rsidRPr="004A55FF" w:rsidRDefault="00A609BF" w:rsidP="00A609BF">
      <w:pPr>
        <w:pStyle w:val="5"/>
        <w:keepNext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Числа и вычисления</w:t>
      </w:r>
    </w:p>
    <w:p w:rsidR="00A609BF" w:rsidRPr="004A55FF" w:rsidRDefault="00A609BF" w:rsidP="00A609BF">
      <w:pPr>
        <w:pStyle w:val="4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Рациональные числа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pacing w:val="-2"/>
          <w:sz w:val="24"/>
          <w:szCs w:val="24"/>
        </w:rPr>
      </w:pPr>
      <w:r w:rsidRPr="004A55FF">
        <w:rPr>
          <w:rFonts w:cs="Times New Roman"/>
          <w:spacing w:val="-2"/>
          <w:sz w:val="24"/>
          <w:szCs w:val="24"/>
        </w:rPr>
        <w:t>Степень с натуральным показателем: определение, преобразование выражений на основе определения.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Применение признаков делимости, разложение на множители натуральных чисел.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Реальные зависимости, в том числе прямая и обратная пропорциональности.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Алгебраические выражения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pacing w:val="-1"/>
          <w:sz w:val="24"/>
          <w:szCs w:val="24"/>
        </w:rPr>
      </w:pPr>
      <w:r w:rsidRPr="004A55FF">
        <w:rPr>
          <w:rFonts w:cs="Times New Roman"/>
          <w:spacing w:val="-1"/>
          <w:sz w:val="24"/>
          <w:szCs w:val="24"/>
        </w:rPr>
        <w:t>Переменные, числовое значение выражения с переменной. Представление зависимости между величинами в виде формулы. Вычисления по формулам.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pacing w:val="-2"/>
          <w:sz w:val="24"/>
          <w:szCs w:val="24"/>
        </w:rPr>
      </w:pPr>
      <w:r w:rsidRPr="004A55FF">
        <w:rPr>
          <w:rFonts w:cs="Times New Roman"/>
          <w:spacing w:val="-2"/>
          <w:sz w:val="24"/>
          <w:szCs w:val="24"/>
        </w:rPr>
        <w:t>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Свойства степени с натуральным показателем.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Уравнения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Уравнение, корень уравнения, правила преобразования уравнения, равносильность уравнений.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Координаты и графики. Функции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Координата точки на прямой. Числовые промежутки. Расстояние между двумя точками координатной прямой.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 xml:space="preserve">Прямоугольная система координат, оси </w:t>
      </w:r>
      <w:r w:rsidRPr="004A55FF">
        <w:rPr>
          <w:rStyle w:val="a6"/>
          <w:rFonts w:cs="Times New Roman"/>
          <w:sz w:val="24"/>
          <w:szCs w:val="24"/>
        </w:rPr>
        <w:t>Ox</w:t>
      </w:r>
      <w:r w:rsidRPr="004A55FF">
        <w:rPr>
          <w:rFonts w:cs="Times New Roman"/>
          <w:sz w:val="24"/>
          <w:szCs w:val="24"/>
        </w:rPr>
        <w:t xml:space="preserve"> и </w:t>
      </w:r>
      <w:r w:rsidRPr="004A55FF">
        <w:rPr>
          <w:rStyle w:val="a6"/>
          <w:rFonts w:cs="Times New Roman"/>
          <w:sz w:val="24"/>
          <w:szCs w:val="24"/>
        </w:rPr>
        <w:t>Oy.</w:t>
      </w:r>
      <w:r w:rsidRPr="004A55FF">
        <w:rPr>
          <w:rFonts w:cs="Times New Roman"/>
          <w:sz w:val="24"/>
          <w:szCs w:val="24"/>
        </w:rPr>
        <w:t xml:space="preserve"> Абсцисса и ордината точки на координатной плоскости. Примеры графиков, заданных формулами. Чтение графиков реальных зависимостей.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pacing w:val="-1"/>
          <w:sz w:val="24"/>
          <w:szCs w:val="24"/>
        </w:rPr>
      </w:pPr>
      <w:r w:rsidRPr="004A55FF">
        <w:rPr>
          <w:rFonts w:cs="Times New Roman"/>
          <w:spacing w:val="-1"/>
          <w:sz w:val="24"/>
          <w:szCs w:val="24"/>
        </w:rPr>
        <w:t>Понятие функции. График функции. Свойства функций. Линейная функция, её график. Графическое решение линейных уравнений и систем линейных уравнений.</w:t>
      </w:r>
    </w:p>
    <w:p w:rsidR="00A609BF" w:rsidRPr="004A55FF" w:rsidRDefault="00A609BF" w:rsidP="00A609BF">
      <w:pPr>
        <w:pStyle w:val="3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8 класс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lastRenderedPageBreak/>
        <w:t>Числа и вычисления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Степень с целым показателем и её свойства. Стандартная запись числа.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Алгебраические выражения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Квадратный трёхчлен; разложение квадратного трёхчлена на множители.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pacing w:val="2"/>
          <w:sz w:val="24"/>
          <w:szCs w:val="24"/>
        </w:rPr>
      </w:pPr>
      <w:r w:rsidRPr="004A55FF">
        <w:rPr>
          <w:rFonts w:cs="Times New Roman"/>
          <w:spacing w:val="2"/>
          <w:sz w:val="24"/>
          <w:szCs w:val="24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Уравнения и неравенства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Графическая интерпретация уравнений с двумя переменными и систем линейных уравнений с двумя переменными.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Решение текстовых задач алгебраическим способом.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Функции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Понятие функции. Область определения и множество значений функции. Способы задания функций.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pacing w:val="-1"/>
          <w:sz w:val="24"/>
          <w:szCs w:val="24"/>
        </w:rPr>
      </w:pPr>
      <w:r w:rsidRPr="004A55FF">
        <w:rPr>
          <w:rFonts w:cs="Times New Roman"/>
          <w:spacing w:val="-1"/>
          <w:sz w:val="24"/>
          <w:szCs w:val="24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 xml:space="preserve">Функции, описывающие прямую и обратную пропорциональные зависимости, их графики. Функции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Style w:val="a6"/>
          <w:rFonts w:cs="Times New Roman"/>
          <w:sz w:val="24"/>
          <w:szCs w:val="24"/>
        </w:rPr>
        <w:t>x</w:t>
      </w:r>
      <w:r w:rsidRPr="004A55FF">
        <w:rPr>
          <w:rFonts w:cs="Times New Roman"/>
          <w:sz w:val="24"/>
          <w:szCs w:val="24"/>
          <w:vertAlign w:val="superscript"/>
        </w:rPr>
        <w:t>2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Style w:val="a6"/>
          <w:rFonts w:cs="Times New Roman"/>
          <w:sz w:val="24"/>
          <w:szCs w:val="24"/>
        </w:rPr>
        <w:t>x</w:t>
      </w:r>
      <w:r w:rsidRPr="004A55FF">
        <w:rPr>
          <w:rFonts w:cs="Times New Roman"/>
          <w:sz w:val="24"/>
          <w:szCs w:val="24"/>
          <w:vertAlign w:val="superscript"/>
        </w:rPr>
        <w:t>3</w:t>
      </w:r>
      <w:r w:rsidRPr="004A55FF">
        <w:rPr>
          <w:rFonts w:cs="Times New Roman"/>
          <w:sz w:val="24"/>
          <w:szCs w:val="24"/>
        </w:rPr>
        <w:t>,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Style w:val="a6"/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 √</w:t>
      </w:r>
      <w:r w:rsidRPr="004A55FF">
        <w:rPr>
          <w:rFonts w:cs="Times New Roman"/>
          <w:i/>
          <w:sz w:val="24"/>
          <w:szCs w:val="24"/>
          <w:lang w:val="en-US"/>
        </w:rPr>
        <w:t>x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Style w:val="a6"/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|</w:t>
      </w:r>
      <w:r w:rsidRPr="004A55FF">
        <w:rPr>
          <w:rStyle w:val="a6"/>
          <w:rFonts w:cs="Times New Roman"/>
          <w:sz w:val="24"/>
          <w:szCs w:val="24"/>
        </w:rPr>
        <w:t>х</w:t>
      </w:r>
      <w:r w:rsidRPr="004A55FF">
        <w:rPr>
          <w:rFonts w:cs="Times New Roman"/>
          <w:sz w:val="24"/>
          <w:szCs w:val="24"/>
        </w:rPr>
        <w:t>|. Графическое решение уравнений и систем уравнений.</w:t>
      </w:r>
    </w:p>
    <w:p w:rsidR="00A609BF" w:rsidRPr="004A55FF" w:rsidRDefault="00A609BF" w:rsidP="00A609BF">
      <w:pPr>
        <w:pStyle w:val="3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9 класс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Числа и вычисления</w:t>
      </w:r>
    </w:p>
    <w:p w:rsidR="00A609BF" w:rsidRPr="004A55FF" w:rsidRDefault="00A609BF" w:rsidP="00A609BF">
      <w:pPr>
        <w:pStyle w:val="4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Действительные числа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Рациональные числа, иррациональные числа, конечные и бесконечные десятичные дроби. Множество действительных чисел;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Сравнение действительных чисел, арифметические действия с действительными числами.</w:t>
      </w:r>
    </w:p>
    <w:p w:rsidR="00A609BF" w:rsidRPr="004A55FF" w:rsidRDefault="00A609BF" w:rsidP="00A609BF">
      <w:pPr>
        <w:pStyle w:val="4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Измерения, приближения, оценки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Размеры объектов окружающего мира, длительность процессов в окружающем мире.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pacing w:val="-2"/>
          <w:sz w:val="24"/>
          <w:szCs w:val="24"/>
        </w:rPr>
      </w:pPr>
      <w:r w:rsidRPr="004A55FF">
        <w:rPr>
          <w:rFonts w:cs="Times New Roman"/>
          <w:sz w:val="24"/>
          <w:szCs w:val="24"/>
        </w:rPr>
        <w:t xml:space="preserve">Приближённое значение величины, точность приближения. </w:t>
      </w:r>
      <w:r w:rsidRPr="004A55FF">
        <w:rPr>
          <w:rFonts w:cs="Times New Roman"/>
          <w:spacing w:val="-2"/>
          <w:sz w:val="24"/>
          <w:szCs w:val="24"/>
        </w:rPr>
        <w:t>Округление чисел. Прикидка и оценка результатов вычислений.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Уравнения и неравенства</w:t>
      </w:r>
    </w:p>
    <w:p w:rsidR="00A609BF" w:rsidRPr="004A55FF" w:rsidRDefault="00A609BF" w:rsidP="00A609BF">
      <w:pPr>
        <w:pStyle w:val="4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Уравнения с одной переменной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Линейное уравнение. Решение уравнений, сводящихся к линейным.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pacing w:val="-2"/>
          <w:sz w:val="24"/>
          <w:szCs w:val="24"/>
        </w:rPr>
      </w:pPr>
      <w:r w:rsidRPr="004A55FF">
        <w:rPr>
          <w:rFonts w:cs="Times New Roman"/>
          <w:spacing w:val="-2"/>
          <w:sz w:val="24"/>
          <w:szCs w:val="24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Решение дробно-рациональных уравнений.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Решение текстовых задач алгебраическим методом.</w:t>
      </w:r>
    </w:p>
    <w:p w:rsidR="00A609BF" w:rsidRPr="004A55FF" w:rsidRDefault="00A609BF" w:rsidP="00A609BF">
      <w:pPr>
        <w:pStyle w:val="4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Системы уравнений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lastRenderedPageBreak/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 — второй степени. Графическая интерпретация системы уравнений с двумя переменными.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Решение текстовых задач алгебраическим способом.</w:t>
      </w:r>
    </w:p>
    <w:p w:rsidR="00A609BF" w:rsidRPr="004A55FF" w:rsidRDefault="00A609BF" w:rsidP="00A609BF">
      <w:pPr>
        <w:pStyle w:val="4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Неравенства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Числовые неравенства и их свойства.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A609BF" w:rsidRPr="004A55FF" w:rsidRDefault="00A609BF" w:rsidP="00A609BF">
      <w:pPr>
        <w:pStyle w:val="5"/>
        <w:keepNext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Функции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 xml:space="preserve">Графики функций: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Style w:val="a6"/>
          <w:rFonts w:cs="Times New Roman"/>
          <w:sz w:val="24"/>
          <w:szCs w:val="24"/>
        </w:rPr>
        <w:t>kx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Style w:val="a6"/>
          <w:rFonts w:cs="Times New Roman"/>
          <w:sz w:val="24"/>
          <w:szCs w:val="24"/>
        </w:rPr>
        <w:t>kx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+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Style w:val="a6"/>
          <w:rFonts w:cs="Times New Roman"/>
          <w:sz w:val="24"/>
          <w:szCs w:val="24"/>
        </w:rPr>
        <w:t>b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Style w:val="a6"/>
          <w:rFonts w:cs="Times New Roman"/>
          <w:sz w:val="24"/>
          <w:szCs w:val="24"/>
        </w:rPr>
        <w:t>k/x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Style w:val="a6"/>
          <w:rFonts w:cs="Times New Roman"/>
          <w:sz w:val="24"/>
          <w:szCs w:val="24"/>
        </w:rPr>
        <w:t>x</w:t>
      </w:r>
      <w:r w:rsidRPr="004A55FF">
        <w:rPr>
          <w:rFonts w:cs="Times New Roman"/>
          <w:sz w:val="24"/>
          <w:szCs w:val="24"/>
          <w:vertAlign w:val="superscript"/>
        </w:rPr>
        <w:t>3</w:t>
      </w:r>
      <w:r w:rsidRPr="004A55FF">
        <w:rPr>
          <w:rFonts w:cs="Times New Roman"/>
          <w:sz w:val="24"/>
          <w:szCs w:val="24"/>
        </w:rPr>
        <w:t>,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Style w:val="a6"/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 √</w:t>
      </w:r>
      <w:r w:rsidRPr="004A55FF">
        <w:rPr>
          <w:rFonts w:cs="Times New Roman"/>
          <w:i/>
          <w:sz w:val="24"/>
          <w:szCs w:val="24"/>
          <w:lang w:val="en-US"/>
        </w:rPr>
        <w:t>x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Style w:val="a6"/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|</w:t>
      </w:r>
      <w:r w:rsidRPr="004A55FF">
        <w:rPr>
          <w:rStyle w:val="a6"/>
          <w:rFonts w:cs="Times New Roman"/>
          <w:sz w:val="24"/>
          <w:szCs w:val="24"/>
        </w:rPr>
        <w:t>х</w:t>
      </w:r>
      <w:r w:rsidRPr="004A55FF">
        <w:rPr>
          <w:rFonts w:cs="Times New Roman"/>
          <w:sz w:val="24"/>
          <w:szCs w:val="24"/>
        </w:rPr>
        <w:t>| и их свойства.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Числовые последовательности</w:t>
      </w:r>
    </w:p>
    <w:p w:rsidR="00A609BF" w:rsidRPr="004A55FF" w:rsidRDefault="00A609BF" w:rsidP="00A609BF">
      <w:pPr>
        <w:pStyle w:val="4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Определение и способы задания числовых последовательностей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4A55FF">
        <w:rPr>
          <w:rStyle w:val="a6"/>
          <w:rFonts w:cs="Times New Roman"/>
          <w:sz w:val="24"/>
          <w:szCs w:val="24"/>
        </w:rPr>
        <w:t>n</w:t>
      </w:r>
      <w:r w:rsidRPr="004A55FF">
        <w:rPr>
          <w:rFonts w:cs="Times New Roman"/>
          <w:sz w:val="24"/>
          <w:szCs w:val="24"/>
        </w:rPr>
        <w:t>-го члена.</w:t>
      </w:r>
    </w:p>
    <w:p w:rsidR="00A609BF" w:rsidRPr="004A55FF" w:rsidRDefault="00A609BF" w:rsidP="00A609BF">
      <w:pPr>
        <w:pStyle w:val="4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Арифметическая и геометрическая прогрессии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 xml:space="preserve">Арифметическая и геометрическая прогрессии. Формулы </w:t>
      </w:r>
      <w:r w:rsidRPr="004A55FF">
        <w:rPr>
          <w:rStyle w:val="a6"/>
          <w:rFonts w:cs="Times New Roman"/>
          <w:sz w:val="24"/>
          <w:szCs w:val="24"/>
        </w:rPr>
        <w:t>n</w:t>
      </w:r>
      <w:r w:rsidRPr="004A55FF">
        <w:rPr>
          <w:rFonts w:cs="Times New Roman"/>
          <w:sz w:val="24"/>
          <w:szCs w:val="24"/>
        </w:rPr>
        <w:t xml:space="preserve">-го члена арифметической и геометрической прогрессий, суммы первых </w:t>
      </w:r>
      <w:r w:rsidRPr="004A55FF">
        <w:rPr>
          <w:rStyle w:val="a6"/>
          <w:rFonts w:cs="Times New Roman"/>
          <w:sz w:val="24"/>
          <w:szCs w:val="24"/>
        </w:rPr>
        <w:t>n</w:t>
      </w:r>
      <w:r w:rsidRPr="004A55FF">
        <w:rPr>
          <w:rFonts w:cs="Times New Roman"/>
          <w:sz w:val="24"/>
          <w:szCs w:val="24"/>
        </w:rPr>
        <w:t xml:space="preserve"> членов.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A609BF" w:rsidRPr="004A55FF" w:rsidRDefault="00A609BF" w:rsidP="00A609BF">
      <w:pPr>
        <w:pStyle w:val="2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pacing w:val="-2"/>
          <w:sz w:val="24"/>
          <w:szCs w:val="24"/>
        </w:rPr>
        <w:t>планируемые Предметные результаты освоения Примерной</w:t>
      </w:r>
      <w:r w:rsidRPr="004A55FF">
        <w:rPr>
          <w:rFonts w:cs="Times New Roman"/>
          <w:sz w:val="24"/>
          <w:szCs w:val="24"/>
        </w:rPr>
        <w:t xml:space="preserve"> рабочей программы курса (по годам обучения)</w:t>
      </w:r>
    </w:p>
    <w:p w:rsidR="00A609BF" w:rsidRPr="004A55FF" w:rsidRDefault="00A609BF" w:rsidP="00A609BF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Освоение учебного курса «Алгебра»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A609BF" w:rsidRPr="004A55FF" w:rsidRDefault="00A609BF" w:rsidP="00A609BF">
      <w:pPr>
        <w:pStyle w:val="3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7 класс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Числа и вычисления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Выполнять, сочетая устные и письменные приёмы, арифметические действия с рациональными числами.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Сравнивать и упорядочивать рациональные числа.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Округлять числа.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Выполнять прикидку и оценку результата вычислений, оценку значений числовых выражений.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Выполнять действия со степенями с натуральными показателями.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Применять признаки делимости, разложение на множители натуральных чисел.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Алгебраические выражения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lastRenderedPageBreak/>
        <w:t>Находить значения буквенных выражений при заданных значениях переменных.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pacing w:val="-1"/>
          <w:sz w:val="24"/>
          <w:szCs w:val="24"/>
        </w:rPr>
      </w:pPr>
      <w:r w:rsidRPr="004A55FF">
        <w:rPr>
          <w:rFonts w:cs="Times New Roman"/>
          <w:spacing w:val="-1"/>
          <w:sz w:val="24"/>
          <w:szCs w:val="24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Использовать свойства степеней с натуральными показателями для преобразования выражений.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Уравнения и неравенства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Применять графические методы при решении линейных уравнений и их систем.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Подбирать примеры пар чисел, являющихся решением линейного уравнения с двумя переменными.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Решать системы двух линейных уравнений с двумя переменными, в том числе графически.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A609BF" w:rsidRPr="004A55FF" w:rsidRDefault="00A609BF" w:rsidP="00A609BF">
      <w:pPr>
        <w:pStyle w:val="5"/>
        <w:keepNext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Координаты и графики. Функции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Изображать на координатной прямой точки, соответствующие заданным координатам, лучи, отрезки, интервалы; записывать числовые промежутки на алгебраическом языке.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 xml:space="preserve">Отмечать в координатной плоскости точки по заданным координатам; строить графики линейных функций. 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работы.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Находить значение функции по значению её аргумента.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Понимать графический способ представления и анализа информации; извлекать и интерпретировать информацию из графиков реальных процессов и зависимостей.</w:t>
      </w:r>
    </w:p>
    <w:p w:rsidR="00A609BF" w:rsidRPr="004A55FF" w:rsidRDefault="00A609BF" w:rsidP="00A609BF">
      <w:pPr>
        <w:pStyle w:val="3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8 класс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Числа и вычисления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Использовать начальные представления о множестве действительных чисел для сравнения, округления и вычислений; изображать действительные числа точками на координатной прямой.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Применять понятие арифметического квадратного корня; находить квадратные корни, используя при необходимости калькулятор; выполнять преобразования выражений, содержащих квадратные корни, используя свойства корней.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Использовать записи больших и малых чисел с помощью десятичных дробей и степеней числа 10.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lastRenderedPageBreak/>
        <w:t>Алгебраические выражения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Раскладывать квадратный трёхчлен на множители.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Уравнения и неравенства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Применять свойства числовых неравенств для сравнения, оценки; решать линейные неравенства с одной переменной и их системы; давать графическую иллюстрацию множества решений неравенства, системы неравенств.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Функции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Понимать и использовать функциональные понятия и язык (термины, символические обозначения); определять значение функции по значению аргумента; определять свойства функции по её графику.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 xml:space="preserve">Строить графики элементарных функций вида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Style w:val="a6"/>
          <w:rFonts w:cs="Times New Roman"/>
          <w:sz w:val="24"/>
          <w:szCs w:val="24"/>
        </w:rPr>
        <w:t>k/x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Fonts w:cs="Times New Roman"/>
          <w:sz w:val="24"/>
          <w:szCs w:val="24"/>
        </w:rPr>
        <w:t xml:space="preserve"> = </w:t>
      </w:r>
      <w:r w:rsidRPr="004A55FF">
        <w:rPr>
          <w:rStyle w:val="a6"/>
          <w:rFonts w:cs="Times New Roman"/>
          <w:sz w:val="24"/>
          <w:szCs w:val="24"/>
        </w:rPr>
        <w:t>x</w:t>
      </w:r>
      <w:r w:rsidRPr="004A55FF">
        <w:rPr>
          <w:rFonts w:cs="Times New Roman"/>
          <w:sz w:val="24"/>
          <w:szCs w:val="24"/>
          <w:vertAlign w:val="superscript"/>
        </w:rPr>
        <w:t>2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Style w:val="a6"/>
          <w:rFonts w:cs="Times New Roman"/>
          <w:sz w:val="24"/>
          <w:szCs w:val="24"/>
        </w:rPr>
        <w:t>x</w:t>
      </w:r>
      <w:r w:rsidRPr="004A55FF">
        <w:rPr>
          <w:rFonts w:cs="Times New Roman"/>
          <w:sz w:val="24"/>
          <w:szCs w:val="24"/>
          <w:vertAlign w:val="superscript"/>
        </w:rPr>
        <w:t>3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Style w:val="a6"/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 √</w:t>
      </w:r>
      <w:r w:rsidRPr="004A55FF">
        <w:rPr>
          <w:rFonts w:cs="Times New Roman"/>
          <w:i/>
          <w:sz w:val="24"/>
          <w:szCs w:val="24"/>
          <w:lang w:val="en-US"/>
        </w:rPr>
        <w:t>x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Style w:val="a6"/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|</w:t>
      </w:r>
      <w:r w:rsidRPr="004A55FF">
        <w:rPr>
          <w:rStyle w:val="a6"/>
          <w:rFonts w:cs="Times New Roman"/>
          <w:sz w:val="24"/>
          <w:szCs w:val="24"/>
        </w:rPr>
        <w:t>х</w:t>
      </w:r>
      <w:r w:rsidRPr="004A55FF">
        <w:rPr>
          <w:rFonts w:cs="Times New Roman"/>
          <w:sz w:val="24"/>
          <w:szCs w:val="24"/>
        </w:rPr>
        <w:t>|; описывать свойства числовой функции по её графику.</w:t>
      </w:r>
    </w:p>
    <w:p w:rsidR="00A609BF" w:rsidRPr="004A55FF" w:rsidRDefault="00A609BF" w:rsidP="00A609BF">
      <w:pPr>
        <w:pStyle w:val="3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9 класс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Числа и вычисления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Сравнивать и упорядочивать рациональные и иррациональные числа.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Находить значения степеней с целыми показателями и корней; вычислять значения числовых выражений.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Округлять действительные числа, выполнять прикидку результата вычислений, оценку числовых выражений.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Уравнения и неравенства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pacing w:val="-2"/>
          <w:sz w:val="24"/>
          <w:szCs w:val="24"/>
        </w:rPr>
      </w:pPr>
      <w:r w:rsidRPr="004A55FF">
        <w:rPr>
          <w:rFonts w:cs="Times New Roman"/>
          <w:spacing w:val="-2"/>
          <w:sz w:val="24"/>
          <w:szCs w:val="24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пр.).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Решать линейные неравенства, квадратные неравенства; изображать решение неравенств на числовой прямой, записывать решение с помощью символов.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Решать системы линейных неравенств, системы неравенств, включающие квадратное неравенство; изображать решение системы неравенств на числовой прямой, записывать решение с помощью символов.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Использовать неравенства при решении различных задач.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Функции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Fonts w:cs="Times New Roman"/>
          <w:sz w:val="24"/>
          <w:szCs w:val="24"/>
        </w:rPr>
        <w:t xml:space="preserve"> = </w:t>
      </w:r>
      <w:r w:rsidRPr="004A55FF">
        <w:rPr>
          <w:rStyle w:val="a6"/>
          <w:rFonts w:cs="Times New Roman"/>
          <w:sz w:val="24"/>
          <w:szCs w:val="24"/>
        </w:rPr>
        <w:t>kx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 xml:space="preserve">y </w:t>
      </w:r>
      <w:r w:rsidRPr="004A55FF">
        <w:rPr>
          <w:rFonts w:cs="Times New Roman"/>
          <w:sz w:val="24"/>
          <w:szCs w:val="24"/>
        </w:rPr>
        <w:t xml:space="preserve">= </w:t>
      </w:r>
      <w:r w:rsidRPr="004A55FF">
        <w:rPr>
          <w:rStyle w:val="a6"/>
          <w:rFonts w:cs="Times New Roman"/>
          <w:sz w:val="24"/>
          <w:szCs w:val="24"/>
        </w:rPr>
        <w:t>kx</w:t>
      </w:r>
      <w:r w:rsidRPr="004A55FF">
        <w:rPr>
          <w:rFonts w:cs="Times New Roman"/>
          <w:sz w:val="24"/>
          <w:szCs w:val="24"/>
        </w:rPr>
        <w:t xml:space="preserve"> + </w:t>
      </w:r>
      <w:r w:rsidRPr="004A55FF">
        <w:rPr>
          <w:rStyle w:val="a6"/>
          <w:rFonts w:cs="Times New Roman"/>
          <w:sz w:val="24"/>
          <w:szCs w:val="24"/>
        </w:rPr>
        <w:t>b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lastRenderedPageBreak/>
        <w:t>y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Style w:val="a6"/>
          <w:rFonts w:cs="Times New Roman"/>
          <w:sz w:val="24"/>
          <w:szCs w:val="24"/>
        </w:rPr>
        <w:t>k/x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 xml:space="preserve">y </w:t>
      </w:r>
      <w:r w:rsidRPr="004A55FF">
        <w:rPr>
          <w:rFonts w:cs="Times New Roman"/>
          <w:sz w:val="24"/>
          <w:szCs w:val="24"/>
        </w:rPr>
        <w:t xml:space="preserve">= </w:t>
      </w:r>
      <w:r w:rsidRPr="004A55FF">
        <w:rPr>
          <w:rStyle w:val="a6"/>
          <w:rFonts w:cs="Times New Roman"/>
          <w:sz w:val="24"/>
          <w:szCs w:val="24"/>
        </w:rPr>
        <w:t>ax</w:t>
      </w:r>
      <w:r w:rsidRPr="004A55FF">
        <w:rPr>
          <w:rFonts w:cs="Times New Roman"/>
          <w:sz w:val="24"/>
          <w:szCs w:val="24"/>
          <w:vertAlign w:val="superscript"/>
        </w:rPr>
        <w:t>2</w:t>
      </w:r>
      <w:r w:rsidRPr="004A55FF">
        <w:rPr>
          <w:rStyle w:val="a6"/>
          <w:rFonts w:cs="Times New Roman"/>
          <w:sz w:val="24"/>
          <w:szCs w:val="24"/>
        </w:rPr>
        <w:t xml:space="preserve"> + bx + c</w:t>
      </w:r>
      <w:r w:rsidRPr="004A55FF">
        <w:rPr>
          <w:rFonts w:cs="Times New Roman"/>
          <w:sz w:val="24"/>
          <w:szCs w:val="24"/>
        </w:rPr>
        <w:t>,</w:t>
      </w:r>
      <w:r w:rsidRPr="004A55FF">
        <w:rPr>
          <w:rStyle w:val="a6"/>
          <w:rFonts w:cs="Times New Roman"/>
          <w:sz w:val="24"/>
          <w:szCs w:val="24"/>
        </w:rPr>
        <w:t xml:space="preserve">y </w:t>
      </w:r>
      <w:r w:rsidRPr="004A55FF">
        <w:rPr>
          <w:rFonts w:cs="Times New Roman"/>
          <w:sz w:val="24"/>
          <w:szCs w:val="24"/>
        </w:rPr>
        <w:t xml:space="preserve">= </w:t>
      </w:r>
      <w:r w:rsidRPr="004A55FF">
        <w:rPr>
          <w:rStyle w:val="a6"/>
          <w:rFonts w:cs="Times New Roman"/>
          <w:sz w:val="24"/>
          <w:szCs w:val="24"/>
        </w:rPr>
        <w:t>x</w:t>
      </w:r>
      <w:r w:rsidRPr="004A55FF">
        <w:rPr>
          <w:rFonts w:cs="Times New Roman"/>
          <w:sz w:val="24"/>
          <w:szCs w:val="24"/>
          <w:vertAlign w:val="superscript"/>
        </w:rPr>
        <w:t>3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Style w:val="a6"/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 √</w:t>
      </w:r>
      <w:r w:rsidRPr="004A55FF">
        <w:rPr>
          <w:rFonts w:cs="Times New Roman"/>
          <w:i/>
          <w:sz w:val="24"/>
          <w:szCs w:val="24"/>
          <w:lang w:val="en-US"/>
        </w:rPr>
        <w:t>x</w:t>
      </w:r>
      <w:r w:rsidRPr="004A55FF">
        <w:rPr>
          <w:rFonts w:cs="Times New Roman"/>
          <w:sz w:val="24"/>
          <w:szCs w:val="24"/>
        </w:rPr>
        <w:t xml:space="preserve">, </w:t>
      </w:r>
      <w:r w:rsidRPr="004A55FF">
        <w:rPr>
          <w:rStyle w:val="a6"/>
          <w:rFonts w:cs="Times New Roman"/>
          <w:sz w:val="24"/>
          <w:szCs w:val="24"/>
        </w:rPr>
        <w:t>y</w:t>
      </w:r>
      <w:r w:rsidRPr="004A55FF">
        <w:rPr>
          <w:rStyle w:val="a6"/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=</w:t>
      </w:r>
      <w:r w:rsidRPr="004A55FF">
        <w:rPr>
          <w:rFonts w:cs="Times New Roman"/>
          <w:sz w:val="24"/>
          <w:szCs w:val="24"/>
        </w:rPr>
        <w:t> </w:t>
      </w:r>
      <w:r w:rsidRPr="004A55FF">
        <w:rPr>
          <w:rFonts w:cs="Times New Roman"/>
          <w:sz w:val="24"/>
          <w:szCs w:val="24"/>
        </w:rPr>
        <w:t>|</w:t>
      </w:r>
      <w:r w:rsidRPr="004A55FF">
        <w:rPr>
          <w:rStyle w:val="a6"/>
          <w:rFonts w:cs="Times New Roman"/>
          <w:sz w:val="24"/>
          <w:szCs w:val="24"/>
        </w:rPr>
        <w:t>х</w:t>
      </w:r>
      <w:r w:rsidRPr="004A55FF">
        <w:rPr>
          <w:rFonts w:cs="Times New Roman"/>
          <w:sz w:val="24"/>
          <w:szCs w:val="24"/>
        </w:rPr>
        <w:t>| в зависимости от значений коэффициентов; описывать свойства функций.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A609BF" w:rsidRPr="004A55FF" w:rsidRDefault="00A609BF" w:rsidP="00A609BF">
      <w:pPr>
        <w:pStyle w:val="5"/>
        <w:spacing w:before="0"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Арифметическая и геометрическая прогрессии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Распознавать арифметическую и геометрическую прогрессии при разных способах задания.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 xml:space="preserve">Выполнять вычисления с использованием формул </w:t>
      </w:r>
      <w:r w:rsidRPr="004A55FF">
        <w:rPr>
          <w:rStyle w:val="a6"/>
          <w:rFonts w:cs="Times New Roman"/>
          <w:sz w:val="24"/>
          <w:szCs w:val="24"/>
        </w:rPr>
        <w:t>n</w:t>
      </w:r>
      <w:r w:rsidRPr="004A55FF">
        <w:rPr>
          <w:rFonts w:cs="Times New Roman"/>
          <w:sz w:val="24"/>
          <w:szCs w:val="24"/>
        </w:rPr>
        <w:t xml:space="preserve">-го члена арифметической и геометрической прогрессий, суммы первых </w:t>
      </w:r>
      <w:r w:rsidRPr="004A55FF">
        <w:rPr>
          <w:rStyle w:val="a6"/>
          <w:rFonts w:cs="Times New Roman"/>
          <w:sz w:val="24"/>
          <w:szCs w:val="24"/>
        </w:rPr>
        <w:t>n</w:t>
      </w:r>
      <w:r w:rsidRPr="004A55FF">
        <w:rPr>
          <w:rFonts w:cs="Times New Roman"/>
          <w:sz w:val="24"/>
          <w:szCs w:val="24"/>
        </w:rPr>
        <w:t xml:space="preserve"> членов.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Изображать члены последовательности точками на координатной плоскости.</w:t>
      </w:r>
    </w:p>
    <w:p w:rsidR="00A609BF" w:rsidRPr="004A55FF" w:rsidRDefault="00A609BF" w:rsidP="00A609BF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Решать задачи, связанные с числовыми последовательностя</w:t>
      </w:r>
      <w:r w:rsidRPr="004A55FF">
        <w:rPr>
          <w:rFonts w:cs="Times New Roman"/>
          <w:spacing w:val="-2"/>
          <w:sz w:val="24"/>
          <w:szCs w:val="24"/>
        </w:rPr>
        <w:t>ми, в том числе задачи из реальной жизни (с использованием</w:t>
      </w:r>
      <w:r w:rsidRPr="004A55FF">
        <w:rPr>
          <w:rFonts w:cs="Times New Roman"/>
          <w:sz w:val="24"/>
          <w:szCs w:val="24"/>
        </w:rPr>
        <w:t xml:space="preserve"> калькулятора, цифровых технологий).</w:t>
      </w:r>
    </w:p>
    <w:p w:rsidR="00C06D93" w:rsidRDefault="00C06D93">
      <w:bookmarkStart w:id="0" w:name="_GoBack"/>
      <w:bookmarkEnd w:id="0"/>
    </w:p>
    <w:sectPr w:rsidR="00C0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ExtraBoldITC"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1A"/>
    <w:rsid w:val="0037521A"/>
    <w:rsid w:val="00A609BF"/>
    <w:rsid w:val="00C0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BF722-9E72-4A46-9A24-E956B4D6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сновной (Основной Текст)"/>
    <w:basedOn w:val="a0"/>
    <w:uiPriority w:val="99"/>
    <w:rsid w:val="00A609BF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2">
    <w:name w:val="Заг 2 (Заголовки)"/>
    <w:basedOn w:val="a0"/>
    <w:uiPriority w:val="99"/>
    <w:rsid w:val="00A609BF"/>
    <w:pPr>
      <w:suppressAutoHyphens/>
      <w:autoSpaceDE w:val="0"/>
      <w:autoSpaceDN w:val="0"/>
      <w:adjustRightInd w:val="0"/>
      <w:spacing w:before="283" w:after="170" w:line="240" w:lineRule="atLeast"/>
      <w:textAlignment w:val="center"/>
    </w:pPr>
    <w:rPr>
      <w:rFonts w:ascii="Times New Roman" w:eastAsiaTheme="minorEastAsia" w:hAnsi="Times New Roman" w:cs="OfficinaSansMediumITC"/>
      <w:b/>
      <w:bCs/>
      <w:caps/>
      <w:color w:val="000000"/>
      <w:lang w:eastAsia="ru-RU"/>
    </w:rPr>
  </w:style>
  <w:style w:type="paragraph" w:customStyle="1" w:styleId="3">
    <w:name w:val="Заг 3 (Заголовки)"/>
    <w:basedOn w:val="2"/>
    <w:uiPriority w:val="99"/>
    <w:rsid w:val="00A609BF"/>
    <w:pPr>
      <w:spacing w:before="227" w:after="113"/>
    </w:pPr>
    <w:rPr>
      <w:rFonts w:cs="OfficinaSansExtraBoldITC"/>
      <w:caps w:val="0"/>
    </w:rPr>
  </w:style>
  <w:style w:type="paragraph" w:customStyle="1" w:styleId="5">
    <w:name w:val="Заг 5 (Заголовки)"/>
    <w:basedOn w:val="a4"/>
    <w:uiPriority w:val="99"/>
    <w:rsid w:val="00A609BF"/>
    <w:pPr>
      <w:spacing w:before="113"/>
    </w:pPr>
    <w:rPr>
      <w:rFonts w:cs="SchoolBookSanPin-BoldItalic"/>
      <w:b/>
      <w:bCs/>
      <w:iCs/>
    </w:rPr>
  </w:style>
  <w:style w:type="character" w:customStyle="1" w:styleId="a5">
    <w:name w:val="Полужирный (Выделения)"/>
    <w:uiPriority w:val="99"/>
    <w:rsid w:val="00A609BF"/>
    <w:rPr>
      <w:rFonts w:ascii="Times New Roman" w:hAnsi="Times New Roman"/>
      <w:b/>
      <w:bCs/>
    </w:rPr>
  </w:style>
  <w:style w:type="character" w:customStyle="1" w:styleId="a6">
    <w:name w:val="Курсив (Выделения)"/>
    <w:uiPriority w:val="99"/>
    <w:rsid w:val="00A609BF"/>
    <w:rPr>
      <w:rFonts w:ascii="Times New Roman" w:hAnsi="Times New Roman"/>
      <w:i/>
      <w:iCs/>
    </w:rPr>
  </w:style>
  <w:style w:type="paragraph" w:customStyle="1" w:styleId="4">
    <w:name w:val="Заг 4 (Заголовки)"/>
    <w:basedOn w:val="a0"/>
    <w:uiPriority w:val="99"/>
    <w:rsid w:val="00A609BF"/>
    <w:pPr>
      <w:widowControl w:val="0"/>
      <w:autoSpaceDE w:val="0"/>
      <w:autoSpaceDN w:val="0"/>
      <w:adjustRightInd w:val="0"/>
      <w:spacing w:before="283" w:after="113" w:line="237" w:lineRule="atLeast"/>
      <w:textAlignment w:val="center"/>
    </w:pPr>
    <w:rPr>
      <w:rFonts w:ascii="Times New Roman" w:eastAsiaTheme="minorEastAsia" w:hAnsi="Times New Roman" w:cs="OfficinaSansMediumITC-Reg"/>
      <w:b/>
      <w:color w:val="000000"/>
      <w:sz w:val="20"/>
      <w:szCs w:val="20"/>
      <w:lang w:eastAsia="ru-RU"/>
    </w:rPr>
  </w:style>
  <w:style w:type="paragraph" w:customStyle="1" w:styleId="a">
    <w:name w:val="Осн булит (Основной Текст)"/>
    <w:basedOn w:val="a4"/>
    <w:uiPriority w:val="99"/>
    <w:rsid w:val="00A609BF"/>
    <w:pPr>
      <w:numPr>
        <w:numId w:val="1"/>
      </w:numPr>
      <w:tabs>
        <w:tab w:val="left" w:pos="227"/>
      </w:tabs>
      <w:ind w:left="567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2703</Words>
  <Characters>15409</Characters>
  <Application>Microsoft Office Word</Application>
  <DocSecurity>0</DocSecurity>
  <Lines>128</Lines>
  <Paragraphs>36</Paragraphs>
  <ScaleCrop>false</ScaleCrop>
  <Company/>
  <LinksUpToDate>false</LinksUpToDate>
  <CharactersWithSpaces>18076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2023-10-14T09:02:00Z</dcterms:created>
  <dcterms:modified xsi:type="dcterms:W3CDTF">2023-10-14T09:02:00Z</dcterms:modified>
</cp:coreProperties>
</file>