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6899" w:rsidRPr="00C1338B" w:rsidRDefault="00C1338B">
      <w:pPr>
        <w:pStyle w:val="5"/>
        <w:jc w:val="center"/>
        <w:rPr>
          <w:rFonts w:ascii="Times New Roman" w:hAnsi="Times New Roman" w:hint="default"/>
          <w:i w:val="0"/>
          <w:iCs w:val="0"/>
          <w:sz w:val="36"/>
          <w:szCs w:val="36"/>
          <w:lang w:val="ru-RU"/>
        </w:rPr>
      </w:pPr>
      <w:r w:rsidRPr="00C1338B">
        <w:rPr>
          <w:rFonts w:ascii="Times New Roman" w:hAnsi="Times New Roman" w:hint="default"/>
          <w:i w:val="0"/>
          <w:iCs w:val="0"/>
          <w:sz w:val="36"/>
          <w:szCs w:val="36"/>
          <w:lang w:val="ru-RU"/>
        </w:rPr>
        <w:t>Памятка</w:t>
      </w:r>
    </w:p>
    <w:p w:rsidR="00AC6899" w:rsidRPr="00C1338B" w:rsidRDefault="00C1338B">
      <w:pPr>
        <w:pStyle w:val="5"/>
        <w:jc w:val="center"/>
        <w:rPr>
          <w:rFonts w:ascii="Times New Roman" w:hAnsi="Times New Roman" w:hint="default"/>
          <w:i w:val="0"/>
          <w:iCs w:val="0"/>
          <w:sz w:val="36"/>
          <w:szCs w:val="36"/>
          <w:lang w:val="ru-RU"/>
        </w:rPr>
      </w:pPr>
      <w:r w:rsidRPr="00C1338B">
        <w:rPr>
          <w:rFonts w:ascii="Times New Roman" w:hAnsi="Times New Roman" w:hint="default"/>
          <w:i w:val="0"/>
          <w:iCs w:val="0"/>
          <w:sz w:val="36"/>
          <w:szCs w:val="36"/>
          <w:lang w:val="ru-RU"/>
        </w:rPr>
        <w:t>По заболеванию энтеровирус!</w:t>
      </w:r>
    </w:p>
    <w:p w:rsidR="00AC6899" w:rsidRPr="00C1338B" w:rsidRDefault="00C1338B">
      <w:pPr>
        <w:pStyle w:val="5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r w:rsidRPr="00C1338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Что такое энтеровирусная инфекция?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 xml:space="preserve">Энтеровирусная инфекция – инфекционное заболевание, вызываемое </w:t>
      </w:r>
      <w:proofErr w:type="spellStart"/>
      <w:r w:rsidRPr="00C1338B">
        <w:rPr>
          <w:sz w:val="28"/>
          <w:szCs w:val="28"/>
          <w:lang w:val="ru-RU"/>
        </w:rPr>
        <w:t>определенным</w:t>
      </w:r>
      <w:proofErr w:type="spellEnd"/>
      <w:r w:rsidRPr="00C1338B">
        <w:rPr>
          <w:sz w:val="28"/>
          <w:szCs w:val="28"/>
          <w:lang w:val="ru-RU"/>
        </w:rPr>
        <w:t xml:space="preserve"> видом вируса. </w:t>
      </w:r>
      <w:proofErr w:type="spellStart"/>
      <w:r w:rsidRPr="00C1338B">
        <w:rPr>
          <w:sz w:val="28"/>
          <w:szCs w:val="28"/>
          <w:lang w:val="ru-RU"/>
        </w:rPr>
        <w:t>Энтеровирус</w:t>
      </w:r>
      <w:proofErr w:type="spellEnd"/>
      <w:r w:rsidRPr="00C1338B">
        <w:rPr>
          <w:sz w:val="28"/>
          <w:szCs w:val="28"/>
          <w:lang w:val="ru-RU"/>
        </w:rPr>
        <w:t xml:space="preserve"> входит в группу кишечных вирусов. Имеет много разновидностей (серотипов). Они </w:t>
      </w:r>
      <w:r w:rsidRPr="00C1338B">
        <w:rPr>
          <w:sz w:val="28"/>
          <w:szCs w:val="28"/>
          <w:lang w:val="ru-RU"/>
        </w:rPr>
        <w:t xml:space="preserve">способны поражать многие ткани и органы человека (центральная нервная система, сердце, </w:t>
      </w:r>
      <w:proofErr w:type="spellStart"/>
      <w:r w:rsidRPr="00C1338B">
        <w:rPr>
          <w:sz w:val="28"/>
          <w:szCs w:val="28"/>
          <w:lang w:val="ru-RU"/>
        </w:rPr>
        <w:t>легкие</w:t>
      </w:r>
      <w:proofErr w:type="spellEnd"/>
      <w:r w:rsidRPr="00C1338B">
        <w:rPr>
          <w:sz w:val="28"/>
          <w:szCs w:val="28"/>
          <w:lang w:val="ru-RU"/>
        </w:rPr>
        <w:t>, печень, почки и др.) и это определяет значительное клиническое многообразие вызываемых ими заболеваний.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 xml:space="preserve">Заболевание носит сезонный характер, вспышки возникают в </w:t>
      </w:r>
      <w:proofErr w:type="gramStart"/>
      <w:r w:rsidRPr="00C1338B">
        <w:rPr>
          <w:sz w:val="28"/>
          <w:szCs w:val="28"/>
          <w:lang w:val="ru-RU"/>
        </w:rPr>
        <w:t>весеннее-летний</w:t>
      </w:r>
      <w:proofErr w:type="gramEnd"/>
      <w:r w:rsidRPr="00C1338B">
        <w:rPr>
          <w:sz w:val="28"/>
          <w:szCs w:val="28"/>
          <w:lang w:val="ru-RU"/>
        </w:rPr>
        <w:t xml:space="preserve"> и летнее-осенний периоды. Заражение происходит через воду, продукты питания, а также испражнения больного, через мельчайшие капельки слюны</w:t>
      </w:r>
      <w:r w:rsidRPr="00C1338B">
        <w:rPr>
          <w:sz w:val="28"/>
          <w:szCs w:val="28"/>
        </w:rPr>
        <w:t> </w:t>
      </w:r>
      <w:r w:rsidRPr="00C1338B">
        <w:rPr>
          <w:sz w:val="28"/>
          <w:szCs w:val="28"/>
          <w:lang w:val="ru-RU"/>
        </w:rPr>
        <w:t xml:space="preserve"> и мокроты при кашле и чихании. Очень часто заражение происходит при купании в открытых </w:t>
      </w:r>
      <w:proofErr w:type="spellStart"/>
      <w:r w:rsidRPr="00C1338B">
        <w:rPr>
          <w:sz w:val="28"/>
          <w:szCs w:val="28"/>
          <w:lang w:val="ru-RU"/>
        </w:rPr>
        <w:t>водоемах</w:t>
      </w:r>
      <w:proofErr w:type="spellEnd"/>
      <w:r w:rsidRPr="00C1338B">
        <w:rPr>
          <w:sz w:val="28"/>
          <w:szCs w:val="28"/>
          <w:lang w:val="ru-RU"/>
        </w:rPr>
        <w:t>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proofErr w:type="spellStart"/>
      <w:r w:rsidRPr="00C1338B">
        <w:rPr>
          <w:sz w:val="28"/>
          <w:szCs w:val="28"/>
          <w:lang w:val="ru-RU"/>
        </w:rPr>
        <w:t>Энт</w:t>
      </w:r>
      <w:r w:rsidRPr="00C1338B">
        <w:rPr>
          <w:sz w:val="28"/>
          <w:szCs w:val="28"/>
          <w:lang w:val="ru-RU"/>
        </w:rPr>
        <w:t>еровирусы</w:t>
      </w:r>
      <w:proofErr w:type="spellEnd"/>
      <w:r w:rsidRPr="00C1338B">
        <w:rPr>
          <w:sz w:val="28"/>
          <w:szCs w:val="28"/>
          <w:lang w:val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</w:t>
      </w:r>
      <w:r w:rsidRPr="00C1338B">
        <w:rPr>
          <w:sz w:val="28"/>
          <w:szCs w:val="28"/>
          <w:lang w:val="ru-RU"/>
        </w:rPr>
        <w:t>яцев, а также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AC6899" w:rsidRPr="00C1338B" w:rsidRDefault="00C1338B">
      <w:pPr>
        <w:pStyle w:val="5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r w:rsidRPr="00C1338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Как проявляется инфекция?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proofErr w:type="gramStart"/>
      <w:r w:rsidRPr="00C1338B">
        <w:rPr>
          <w:sz w:val="28"/>
          <w:szCs w:val="28"/>
          <w:lang w:val="ru-RU"/>
        </w:rPr>
        <w:t>Вирус поражает все органы и т</w:t>
      </w:r>
      <w:r w:rsidRPr="00C1338B">
        <w:rPr>
          <w:sz w:val="28"/>
          <w:szCs w:val="28"/>
          <w:lang w:val="ru-RU"/>
        </w:rPr>
        <w:t>кани, но, в основном, страдает нервная ткань, сердце, печень, поджелудочная железа, мышечная ткань, глаза.</w:t>
      </w:r>
      <w:proofErr w:type="gramEnd"/>
      <w:r w:rsidRPr="00C1338B">
        <w:rPr>
          <w:sz w:val="28"/>
          <w:szCs w:val="28"/>
          <w:lang w:val="ru-RU"/>
        </w:rPr>
        <w:t xml:space="preserve"> Заражаться может каждый, но чаще болеют дети.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Заболевание начинается с повышения температуры до 38-40</w:t>
      </w:r>
      <w:proofErr w:type="gramStart"/>
      <w:r w:rsidRPr="00C1338B">
        <w:rPr>
          <w:sz w:val="28"/>
          <w:szCs w:val="28"/>
          <w:lang w:val="ru-RU"/>
        </w:rPr>
        <w:t>˚ С</w:t>
      </w:r>
      <w:proofErr w:type="gramEnd"/>
      <w:r w:rsidRPr="00C1338B">
        <w:rPr>
          <w:sz w:val="28"/>
          <w:szCs w:val="28"/>
          <w:lang w:val="ru-RU"/>
        </w:rPr>
        <w:t>, слабости, головной боли, тошноты, рвоты, св</w:t>
      </w:r>
      <w:r w:rsidRPr="00C1338B">
        <w:rPr>
          <w:sz w:val="28"/>
          <w:szCs w:val="28"/>
          <w:lang w:val="ru-RU"/>
        </w:rPr>
        <w:t xml:space="preserve">етобоязни. Эти симптомы могут сопровождаться болями в области сердца, живота, </w:t>
      </w:r>
      <w:r w:rsidRPr="00C1338B">
        <w:rPr>
          <w:sz w:val="28"/>
          <w:szCs w:val="28"/>
          <w:lang w:val="ru-RU"/>
        </w:rPr>
        <w:lastRenderedPageBreak/>
        <w:t>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</w:t>
      </w:r>
      <w:r w:rsidRPr="00C1338B">
        <w:rPr>
          <w:sz w:val="28"/>
          <w:szCs w:val="28"/>
          <w:lang w:val="ru-RU"/>
        </w:rPr>
        <w:t>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Иногда могут развиться острые вялые параличи конечностей, судороги, дрожан</w:t>
      </w:r>
      <w:r w:rsidRPr="00C1338B">
        <w:rPr>
          <w:sz w:val="28"/>
          <w:szCs w:val="28"/>
          <w:lang w:val="ru-RU"/>
        </w:rPr>
        <w:t>ие конечностей, косоглазие, нарушение глотания, речи и др.</w:t>
      </w:r>
    </w:p>
    <w:p w:rsidR="00AC6899" w:rsidRPr="00C1338B" w:rsidRDefault="00C1338B">
      <w:pPr>
        <w:pStyle w:val="5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r w:rsidRPr="00C1338B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Как себя защитить?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Меры неспецифической профилактики энтеровирусной инфекции такие же, как при любой острой кишечной инфекции — необходимо соблюдать следующие правила: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•</w:t>
      </w:r>
      <w:r w:rsidRPr="00C1338B">
        <w:rPr>
          <w:sz w:val="28"/>
          <w:szCs w:val="28"/>
        </w:rPr>
        <w:t>         </w:t>
      </w:r>
      <w:r w:rsidRPr="00C1338B">
        <w:rPr>
          <w:sz w:val="28"/>
          <w:szCs w:val="28"/>
          <w:lang w:val="ru-RU"/>
        </w:rPr>
        <w:t xml:space="preserve"> Для питья использо</w:t>
      </w:r>
      <w:r w:rsidRPr="00C1338B">
        <w:rPr>
          <w:sz w:val="28"/>
          <w:szCs w:val="28"/>
          <w:lang w:val="ru-RU"/>
        </w:rPr>
        <w:t xml:space="preserve">вать только </w:t>
      </w:r>
      <w:proofErr w:type="spellStart"/>
      <w:r w:rsidRPr="00C1338B">
        <w:rPr>
          <w:sz w:val="28"/>
          <w:szCs w:val="28"/>
          <w:lang w:val="ru-RU"/>
        </w:rPr>
        <w:t>кипяченую</w:t>
      </w:r>
      <w:proofErr w:type="spellEnd"/>
      <w:r w:rsidRPr="00C1338B">
        <w:rPr>
          <w:sz w:val="28"/>
          <w:szCs w:val="28"/>
          <w:lang w:val="ru-RU"/>
        </w:rPr>
        <w:t xml:space="preserve"> или бутилированную воду.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•</w:t>
      </w:r>
      <w:r w:rsidRPr="00C1338B">
        <w:rPr>
          <w:sz w:val="28"/>
          <w:szCs w:val="28"/>
        </w:rPr>
        <w:t>         </w:t>
      </w:r>
      <w:r w:rsidRPr="00C1338B">
        <w:rPr>
          <w:sz w:val="28"/>
          <w:szCs w:val="28"/>
          <w:lang w:val="ru-RU"/>
        </w:rPr>
        <w:t xml:space="preserve"> Мыть руки с мылом перед каждым </w:t>
      </w:r>
      <w:proofErr w:type="spellStart"/>
      <w:r w:rsidRPr="00C1338B">
        <w:rPr>
          <w:sz w:val="28"/>
          <w:szCs w:val="28"/>
          <w:lang w:val="ru-RU"/>
        </w:rPr>
        <w:t>приемом</w:t>
      </w:r>
      <w:proofErr w:type="spellEnd"/>
      <w:r w:rsidRPr="00C1338B">
        <w:rPr>
          <w:sz w:val="28"/>
          <w:szCs w:val="28"/>
          <w:lang w:val="ru-RU"/>
        </w:rPr>
        <w:t xml:space="preserve"> пищи и после каждого посещения туалета, строго соблюдать правила личной и общественной гигиены.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•</w:t>
      </w:r>
      <w:r w:rsidRPr="00C1338B">
        <w:rPr>
          <w:sz w:val="28"/>
          <w:szCs w:val="28"/>
        </w:rPr>
        <w:t>         </w:t>
      </w:r>
      <w:r w:rsidRPr="00C1338B">
        <w:rPr>
          <w:sz w:val="28"/>
          <w:szCs w:val="28"/>
          <w:lang w:val="ru-RU"/>
        </w:rPr>
        <w:t xml:space="preserve"> Перед употреблением фруктов и овощей их необходимо т</w:t>
      </w:r>
      <w:r w:rsidRPr="00C1338B">
        <w:rPr>
          <w:sz w:val="28"/>
          <w:szCs w:val="28"/>
          <w:lang w:val="ru-RU"/>
        </w:rPr>
        <w:t xml:space="preserve">щательно мыть с применением </w:t>
      </w:r>
      <w:proofErr w:type="spellStart"/>
      <w:r w:rsidRPr="00C1338B">
        <w:rPr>
          <w:sz w:val="28"/>
          <w:szCs w:val="28"/>
          <w:lang w:val="ru-RU"/>
        </w:rPr>
        <w:t>щетки</w:t>
      </w:r>
      <w:proofErr w:type="spellEnd"/>
      <w:r w:rsidRPr="00C1338B">
        <w:rPr>
          <w:sz w:val="28"/>
          <w:szCs w:val="28"/>
          <w:lang w:val="ru-RU"/>
        </w:rPr>
        <w:t xml:space="preserve"> и последующим ополаскиванием кипятком.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•</w:t>
      </w:r>
      <w:r w:rsidRPr="00C1338B">
        <w:rPr>
          <w:sz w:val="28"/>
          <w:szCs w:val="28"/>
        </w:rPr>
        <w:t>         </w:t>
      </w:r>
      <w:r w:rsidRPr="00C1338B">
        <w:rPr>
          <w:sz w:val="28"/>
          <w:szCs w:val="28"/>
          <w:lang w:val="ru-RU"/>
        </w:rPr>
        <w:t xml:space="preserve"> Не приобретать продукты у частных лиц и в неустановленных для торговли местах.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•</w:t>
      </w:r>
      <w:r w:rsidRPr="00C1338B">
        <w:rPr>
          <w:sz w:val="28"/>
          <w:szCs w:val="28"/>
        </w:rPr>
        <w:t>         </w:t>
      </w:r>
      <w:r w:rsidRPr="00C1338B">
        <w:rPr>
          <w:sz w:val="28"/>
          <w:szCs w:val="28"/>
          <w:lang w:val="ru-RU"/>
        </w:rPr>
        <w:t xml:space="preserve"> Соблюдать правила личной гигиены.</w:t>
      </w:r>
    </w:p>
    <w:p w:rsidR="00AC6899" w:rsidRPr="00C1338B" w:rsidRDefault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 xml:space="preserve">При контакте с больным энтеровирусной инфекцией </w:t>
      </w:r>
      <w:r w:rsidRPr="00C1338B">
        <w:rPr>
          <w:sz w:val="28"/>
          <w:szCs w:val="28"/>
          <w:lang w:val="ru-RU"/>
        </w:rPr>
        <w:t>необходимо наблюдать за состоянием своего здоровья и проявлении каких-либо жалоб немедленно обратиться к врачу!</w:t>
      </w:r>
    </w:p>
    <w:p w:rsidR="00AC6899" w:rsidRPr="00C1338B" w:rsidRDefault="00C1338B" w:rsidP="00C1338B">
      <w:pPr>
        <w:pStyle w:val="a3"/>
        <w:rPr>
          <w:sz w:val="28"/>
          <w:szCs w:val="28"/>
          <w:lang w:val="ru-RU"/>
        </w:rPr>
      </w:pPr>
      <w:r w:rsidRPr="00C1338B">
        <w:rPr>
          <w:sz w:val="28"/>
          <w:szCs w:val="28"/>
          <w:lang w:val="ru-RU"/>
        </w:rPr>
        <w:t>Помните, что заболевание легче предупредить, соблюдая элементарные меры профилактики, чем лечить!</w:t>
      </w:r>
      <w:bookmarkStart w:id="0" w:name="_GoBack"/>
      <w:bookmarkEnd w:id="0"/>
    </w:p>
    <w:sectPr w:rsidR="00AC6899" w:rsidRPr="00C1338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99"/>
    <w:rsid w:val="00AC6899"/>
    <w:rsid w:val="00C1338B"/>
    <w:rsid w:val="2DD82462"/>
    <w:rsid w:val="411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5">
    <w:name w:val="heading 5"/>
    <w:next w:val="a"/>
    <w:unhideWhenUsed/>
    <w:qFormat/>
    <w:pPr>
      <w:spacing w:beforeAutospacing="1" w:after="0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email">
    <w:name w:val="email"/>
    <w:rPr>
      <w:color w:val="000000"/>
    </w:rPr>
  </w:style>
  <w:style w:type="character" w:customStyle="1" w:styleId="on">
    <w:name w:val="on"/>
  </w:style>
  <w:style w:type="character" w:customStyle="1" w:styleId="sharethis2">
    <w:name w:val="sharethis2"/>
    <w:rPr>
      <w:color w:val="000000"/>
    </w:rPr>
  </w:style>
  <w:style w:type="character" w:customStyle="1" w:styleId="off">
    <w:name w:val="off"/>
  </w:style>
  <w:style w:type="character" w:customStyle="1" w:styleId="sharethis">
    <w:name w:val="sharethis"/>
    <w:rPr>
      <w:color w:val="000000"/>
    </w:rPr>
  </w:style>
  <w:style w:type="character" w:customStyle="1" w:styleId="email2">
    <w:name w:val="email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5">
    <w:name w:val="heading 5"/>
    <w:next w:val="a"/>
    <w:unhideWhenUsed/>
    <w:qFormat/>
    <w:pPr>
      <w:spacing w:beforeAutospacing="1" w:after="0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email">
    <w:name w:val="email"/>
    <w:rPr>
      <w:color w:val="000000"/>
    </w:rPr>
  </w:style>
  <w:style w:type="character" w:customStyle="1" w:styleId="on">
    <w:name w:val="on"/>
  </w:style>
  <w:style w:type="character" w:customStyle="1" w:styleId="sharethis2">
    <w:name w:val="sharethis2"/>
    <w:rPr>
      <w:color w:val="000000"/>
    </w:rPr>
  </w:style>
  <w:style w:type="character" w:customStyle="1" w:styleId="off">
    <w:name w:val="off"/>
  </w:style>
  <w:style w:type="character" w:customStyle="1" w:styleId="sharethis">
    <w:name w:val="sharethis"/>
    <w:rPr>
      <w:color w:val="000000"/>
    </w:rPr>
  </w:style>
  <w:style w:type="character" w:customStyle="1" w:styleId="email2">
    <w:name w:val="email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2018-10-22T16:05:00Z</cp:lastPrinted>
  <dcterms:created xsi:type="dcterms:W3CDTF">2018-09-10T07:58:00Z</dcterms:created>
  <dcterms:modified xsi:type="dcterms:W3CDTF">2018-10-22T16:07:00Z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