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AA2" w:rsidRPr="002639FD" w:rsidRDefault="00333AA2" w:rsidP="00333AA2">
      <w:pPr>
        <w:tabs>
          <w:tab w:val="left" w:pos="980"/>
        </w:tabs>
        <w:spacing w:line="276" w:lineRule="auto"/>
        <w:jc w:val="center"/>
        <w:rPr>
          <w:rFonts w:eastAsia="Times New Roman"/>
          <w:b/>
          <w:bCs/>
          <w:color w:val="C00000"/>
          <w:sz w:val="28"/>
          <w:szCs w:val="28"/>
        </w:rPr>
      </w:pPr>
      <w:r w:rsidRPr="002639FD">
        <w:rPr>
          <w:rFonts w:eastAsia="Times New Roman"/>
          <w:b/>
          <w:bCs/>
          <w:color w:val="C00000"/>
          <w:sz w:val="28"/>
          <w:szCs w:val="28"/>
        </w:rPr>
        <w:t>СЕНСОРНОЕ ВОСПИТАНИЕ ДЕТЕЙ В ДОМАШНИХ УСЛОВИЯХ</w:t>
      </w:r>
    </w:p>
    <w:p w:rsidR="00333AA2" w:rsidRDefault="00333AA2" w:rsidP="00333AA2">
      <w:pPr>
        <w:spacing w:line="276" w:lineRule="auto"/>
        <w:jc w:val="both"/>
        <w:rPr>
          <w:rFonts w:eastAsia="Times New Roman"/>
          <w:b/>
          <w:bCs/>
          <w:sz w:val="28"/>
          <w:szCs w:val="28"/>
        </w:rPr>
      </w:pPr>
    </w:p>
    <w:p w:rsidR="00333AA2" w:rsidRPr="00136B56" w:rsidRDefault="00333AA2" w:rsidP="00333AA2">
      <w:pPr>
        <w:spacing w:line="276" w:lineRule="auto"/>
        <w:jc w:val="both"/>
        <w:rPr>
          <w:sz w:val="20"/>
          <w:szCs w:val="20"/>
        </w:rPr>
      </w:pPr>
      <w:r w:rsidRPr="00136B56">
        <w:rPr>
          <w:rFonts w:eastAsia="Times New Roman"/>
          <w:b/>
          <w:bCs/>
          <w:sz w:val="28"/>
          <w:szCs w:val="28"/>
        </w:rPr>
        <w:t xml:space="preserve">СЕНСОРНОЕ РАЗВИТИЕ РЕБЕНКА </w:t>
      </w:r>
      <w:r w:rsidRPr="00136B56">
        <w:rPr>
          <w:rFonts w:eastAsia="Times New Roman"/>
          <w:sz w:val="28"/>
          <w:szCs w:val="28"/>
        </w:rPr>
        <w:t>–</w:t>
      </w:r>
      <w:r w:rsidRPr="00136B56">
        <w:rPr>
          <w:rFonts w:eastAsia="Times New Roman"/>
          <w:b/>
          <w:bCs/>
          <w:sz w:val="28"/>
          <w:szCs w:val="28"/>
        </w:rPr>
        <w:t xml:space="preserve"> </w:t>
      </w:r>
      <w:r w:rsidRPr="00136B56">
        <w:rPr>
          <w:rFonts w:eastAsia="Times New Roman"/>
          <w:sz w:val="28"/>
          <w:szCs w:val="28"/>
        </w:rPr>
        <w:t>это развитие его восприятия и</w:t>
      </w:r>
      <w:r w:rsidRPr="00136B56">
        <w:rPr>
          <w:rFonts w:eastAsia="Times New Roman"/>
          <w:b/>
          <w:bCs/>
          <w:sz w:val="28"/>
          <w:szCs w:val="28"/>
        </w:rPr>
        <w:t xml:space="preserve"> </w:t>
      </w:r>
      <w:r w:rsidRPr="00136B56">
        <w:rPr>
          <w:rFonts w:eastAsia="Times New Roman"/>
          <w:sz w:val="28"/>
          <w:szCs w:val="28"/>
        </w:rPr>
        <w:t>формирование представлений о внешних свойствах предметов: их форме, цвете, величине, положении в пространстве, а также запахе, вкусе и т. п.</w:t>
      </w:r>
    </w:p>
    <w:p w:rsidR="00333AA2" w:rsidRPr="00136B56" w:rsidRDefault="00333AA2" w:rsidP="00333AA2">
      <w:pPr>
        <w:spacing w:line="276" w:lineRule="auto"/>
        <w:rPr>
          <w:sz w:val="20"/>
          <w:szCs w:val="20"/>
        </w:rPr>
      </w:pPr>
    </w:p>
    <w:p w:rsidR="00333AA2" w:rsidRPr="00136B56" w:rsidRDefault="00333AA2" w:rsidP="00333AA2">
      <w:pPr>
        <w:spacing w:line="276" w:lineRule="auto"/>
        <w:jc w:val="both"/>
        <w:rPr>
          <w:sz w:val="20"/>
          <w:szCs w:val="20"/>
        </w:rPr>
      </w:pPr>
      <w:r w:rsidRPr="00136B56">
        <w:rPr>
          <w:rFonts w:eastAsia="Times New Roman"/>
          <w:sz w:val="28"/>
          <w:szCs w:val="28"/>
        </w:rPr>
        <w:t>Значение сенсорного развития в раннем и дошкольном детстве трудно переоценить. Именно этот возраст наиболее благоприятен для совершенствования деятельности органов чувств, формировании сенсорных эталонов – цвет, форма, величина, накопления представлений об окружающем мире.</w:t>
      </w:r>
    </w:p>
    <w:p w:rsidR="00333AA2" w:rsidRPr="00333AA2" w:rsidRDefault="00333AA2" w:rsidP="00333AA2">
      <w:pPr>
        <w:spacing w:line="276" w:lineRule="auto"/>
        <w:jc w:val="both"/>
        <w:rPr>
          <w:sz w:val="28"/>
          <w:szCs w:val="28"/>
        </w:rPr>
      </w:pPr>
      <w:r w:rsidRPr="00333AA2">
        <w:rPr>
          <w:rFonts w:eastAsia="Times New Roman"/>
          <w:sz w:val="28"/>
          <w:szCs w:val="28"/>
        </w:rPr>
        <w:t>Одна из главных задач – дать ребенку как можно больше естественных знаний для более точного выражения себя и своего видения мира.</w:t>
      </w:r>
    </w:p>
    <w:p w:rsidR="00333AA2" w:rsidRPr="00333AA2" w:rsidRDefault="00333AA2" w:rsidP="00333AA2">
      <w:pPr>
        <w:spacing w:line="276" w:lineRule="auto"/>
        <w:jc w:val="both"/>
        <w:rPr>
          <w:sz w:val="28"/>
          <w:szCs w:val="28"/>
        </w:rPr>
      </w:pPr>
    </w:p>
    <w:p w:rsidR="00333AA2" w:rsidRDefault="00333AA2" w:rsidP="00333AA2">
      <w:pPr>
        <w:spacing w:line="276" w:lineRule="auto"/>
        <w:jc w:val="both"/>
        <w:rPr>
          <w:rFonts w:eastAsia="Times New Roman"/>
          <w:sz w:val="28"/>
          <w:szCs w:val="28"/>
        </w:rPr>
      </w:pPr>
      <w:r w:rsidRPr="00333AA2">
        <w:rPr>
          <w:rFonts w:eastAsia="Times New Roman"/>
          <w:sz w:val="28"/>
          <w:szCs w:val="28"/>
        </w:rPr>
        <w:t>Важно, чтобы окружающий мир был обогащен развивающей предметной средой, подобраны игрушки, игровые пособия, стимулирующие зрительные, тактильные, обонятельные ощущения</w:t>
      </w:r>
      <w:r>
        <w:rPr>
          <w:rFonts w:eastAsia="Times New Roman"/>
          <w:sz w:val="28"/>
          <w:szCs w:val="28"/>
        </w:rPr>
        <w:t>.</w:t>
      </w:r>
    </w:p>
    <w:p w:rsidR="00333AA2" w:rsidRPr="00333AA2" w:rsidRDefault="00333AA2" w:rsidP="00333AA2">
      <w:pPr>
        <w:spacing w:line="276" w:lineRule="auto"/>
        <w:jc w:val="both"/>
        <w:rPr>
          <w:sz w:val="28"/>
          <w:szCs w:val="28"/>
        </w:rPr>
      </w:pPr>
    </w:p>
    <w:p w:rsidR="00333AA2" w:rsidRPr="00333AA2" w:rsidRDefault="00333AA2" w:rsidP="00333AA2">
      <w:pPr>
        <w:spacing w:line="276" w:lineRule="auto"/>
        <w:ind w:left="260"/>
        <w:jc w:val="center"/>
        <w:rPr>
          <w:b/>
          <w:color w:val="FF0000"/>
          <w:sz w:val="20"/>
          <w:szCs w:val="20"/>
        </w:rPr>
      </w:pPr>
      <w:r w:rsidRPr="00333AA2">
        <w:rPr>
          <w:rFonts w:eastAsia="Times New Roman"/>
          <w:b/>
          <w:color w:val="FF0000"/>
          <w:sz w:val="28"/>
          <w:szCs w:val="28"/>
        </w:rPr>
        <w:t>Игры</w:t>
      </w:r>
      <w:r>
        <w:rPr>
          <w:rFonts w:eastAsia="Times New Roman"/>
          <w:b/>
          <w:color w:val="FF0000"/>
          <w:sz w:val="28"/>
          <w:szCs w:val="28"/>
        </w:rPr>
        <w:t xml:space="preserve">, </w:t>
      </w:r>
      <w:r w:rsidRPr="00333AA2">
        <w:rPr>
          <w:rFonts w:eastAsia="Times New Roman"/>
          <w:b/>
          <w:color w:val="FF0000"/>
          <w:sz w:val="28"/>
          <w:szCs w:val="28"/>
        </w:rPr>
        <w:t xml:space="preserve"> которые можно сделать из крышек</w:t>
      </w:r>
      <w:r>
        <w:rPr>
          <w:rFonts w:eastAsia="Times New Roman"/>
          <w:b/>
          <w:color w:val="FF0000"/>
          <w:sz w:val="28"/>
          <w:szCs w:val="28"/>
        </w:rPr>
        <w:t>:</w:t>
      </w:r>
      <w:bookmarkStart w:id="0" w:name="_GoBack"/>
      <w:bookmarkEnd w:id="0"/>
    </w:p>
    <w:p w:rsidR="00333AA2" w:rsidRPr="00136B56" w:rsidRDefault="00333AA2" w:rsidP="00333AA2">
      <w:pPr>
        <w:spacing w:line="276" w:lineRule="auto"/>
        <w:rPr>
          <w:sz w:val="20"/>
          <w:szCs w:val="20"/>
        </w:rPr>
      </w:pPr>
    </w:p>
    <w:p w:rsidR="00333AA2" w:rsidRPr="00333AA2" w:rsidRDefault="00333AA2" w:rsidP="00333AA2">
      <w:pPr>
        <w:spacing w:line="276" w:lineRule="auto"/>
        <w:jc w:val="both"/>
        <w:rPr>
          <w:sz w:val="20"/>
          <w:szCs w:val="20"/>
        </w:rPr>
      </w:pPr>
      <w:r w:rsidRPr="00136B56">
        <w:rPr>
          <w:rFonts w:eastAsia="Times New Roman"/>
          <w:b/>
          <w:bCs/>
          <w:color w:val="C00000"/>
          <w:sz w:val="28"/>
          <w:szCs w:val="28"/>
        </w:rPr>
        <w:t xml:space="preserve">СУХОЙ АКВАРИУМ: </w:t>
      </w:r>
      <w:r w:rsidRPr="002639FD">
        <w:rPr>
          <w:rFonts w:eastAsia="Times New Roman"/>
          <w:sz w:val="28"/>
          <w:szCs w:val="28"/>
        </w:rPr>
        <w:t>«Сухой аквариум» —</w:t>
      </w:r>
      <w:r w:rsidRPr="002639FD">
        <w:rPr>
          <w:rFonts w:eastAsia="Times New Roman"/>
          <w:b/>
          <w:bCs/>
          <w:sz w:val="28"/>
          <w:szCs w:val="28"/>
        </w:rPr>
        <w:t xml:space="preserve"> </w:t>
      </w:r>
      <w:r w:rsidRPr="002639FD">
        <w:rPr>
          <w:rFonts w:eastAsia="Times New Roman"/>
          <w:sz w:val="28"/>
          <w:szCs w:val="28"/>
        </w:rPr>
        <w:t>набор цветных крышек,</w:t>
      </w:r>
      <w:r w:rsidRPr="002639FD">
        <w:rPr>
          <w:rFonts w:eastAsia="Times New Roman"/>
          <w:b/>
          <w:bCs/>
          <w:sz w:val="28"/>
          <w:szCs w:val="28"/>
        </w:rPr>
        <w:t xml:space="preserve"> </w:t>
      </w:r>
      <w:r w:rsidRPr="002639FD">
        <w:rPr>
          <w:rFonts w:eastAsia="Times New Roman"/>
          <w:sz w:val="28"/>
          <w:szCs w:val="28"/>
        </w:rPr>
        <w:t>собранных в пластмассовом тазике или коробке —– используется для одновременного активного воздействия на различные точки кистей, пальцев, ладоней; сенсомоторное развитие, формирование основных сенсорных эталонов: форма, величина, материал, вес, звук; воспитание усидчивости и терпеливости в работе; снятие эмоционального напряжения. можно предложить ребенку в любое время: когда у него плохое настроение, или, наоборот, он слишком возбужден, или ему просто нечем заняться. Можно также использовать капсулы от киндер-сюрприза, их наполняем различными наполнителями (рис, горох, фасоль), обклеиваем наклейками складываем их</w:t>
      </w:r>
      <w:r>
        <w:rPr>
          <w:sz w:val="20"/>
          <w:szCs w:val="20"/>
        </w:rPr>
        <w:t xml:space="preserve"> </w:t>
      </w:r>
      <w:r w:rsidRPr="00333AA2">
        <w:rPr>
          <w:sz w:val="28"/>
          <w:szCs w:val="28"/>
        </w:rPr>
        <w:t xml:space="preserve">в </w:t>
      </w:r>
      <w:r w:rsidRPr="002639FD">
        <w:rPr>
          <w:rFonts w:eastAsia="Times New Roman"/>
          <w:sz w:val="28"/>
          <w:szCs w:val="28"/>
        </w:rPr>
        <w:t>небольшой глубокий пластиковый контейнер, на дно можно спрятать игрушки от киндер-сюрприза.</w:t>
      </w:r>
    </w:p>
    <w:p w:rsidR="00333AA2" w:rsidRPr="002639FD" w:rsidRDefault="00333AA2" w:rsidP="00333AA2">
      <w:pPr>
        <w:spacing w:line="276" w:lineRule="auto"/>
        <w:rPr>
          <w:sz w:val="20"/>
          <w:szCs w:val="20"/>
        </w:rPr>
      </w:pPr>
    </w:p>
    <w:p w:rsidR="00333AA2" w:rsidRPr="002639FD" w:rsidRDefault="00333AA2" w:rsidP="00333AA2">
      <w:pPr>
        <w:spacing w:line="276" w:lineRule="auto"/>
        <w:ind w:left="260"/>
        <w:rPr>
          <w:sz w:val="20"/>
          <w:szCs w:val="20"/>
        </w:rPr>
      </w:pPr>
      <w:r w:rsidRPr="002639FD">
        <w:rPr>
          <w:rFonts w:eastAsia="Times New Roman"/>
          <w:sz w:val="28"/>
          <w:szCs w:val="28"/>
        </w:rPr>
        <w:t>Главная ценность этого пособия в том, что малыш не боится что-то сломать, потерять.</w:t>
      </w:r>
    </w:p>
    <w:p w:rsidR="00333AA2" w:rsidRPr="002639FD" w:rsidRDefault="00333AA2" w:rsidP="00333AA2">
      <w:pPr>
        <w:spacing w:line="276" w:lineRule="auto"/>
        <w:rPr>
          <w:sz w:val="20"/>
          <w:szCs w:val="20"/>
        </w:rPr>
      </w:pPr>
    </w:p>
    <w:p w:rsidR="00333AA2" w:rsidRPr="002639FD" w:rsidRDefault="00333AA2" w:rsidP="00333AA2">
      <w:pPr>
        <w:spacing w:line="276" w:lineRule="auto"/>
        <w:ind w:left="260"/>
        <w:rPr>
          <w:sz w:val="20"/>
          <w:szCs w:val="20"/>
        </w:rPr>
      </w:pPr>
      <w:r w:rsidRPr="002639FD">
        <w:rPr>
          <w:rFonts w:eastAsia="Times New Roman"/>
          <w:sz w:val="28"/>
          <w:szCs w:val="28"/>
        </w:rPr>
        <w:t>Цель такого пособия:</w:t>
      </w:r>
    </w:p>
    <w:p w:rsidR="00333AA2" w:rsidRPr="002639FD" w:rsidRDefault="00333AA2" w:rsidP="00333AA2">
      <w:pPr>
        <w:spacing w:line="276" w:lineRule="auto"/>
        <w:rPr>
          <w:sz w:val="20"/>
          <w:szCs w:val="20"/>
        </w:rPr>
      </w:pPr>
    </w:p>
    <w:p w:rsidR="00333AA2" w:rsidRPr="002639FD" w:rsidRDefault="00333AA2" w:rsidP="00333AA2">
      <w:pPr>
        <w:numPr>
          <w:ilvl w:val="0"/>
          <w:numId w:val="2"/>
        </w:numPr>
        <w:tabs>
          <w:tab w:val="left" w:pos="534"/>
        </w:tabs>
        <w:spacing w:line="276" w:lineRule="auto"/>
        <w:rPr>
          <w:rFonts w:eastAsia="Times New Roman"/>
          <w:sz w:val="28"/>
          <w:szCs w:val="28"/>
        </w:rPr>
      </w:pPr>
      <w:r w:rsidRPr="002639FD">
        <w:rPr>
          <w:rFonts w:eastAsia="Times New Roman"/>
          <w:sz w:val="28"/>
          <w:szCs w:val="28"/>
        </w:rPr>
        <w:t>Снятие напряжения, усталости, расслабление мышц спины, плечевого пояса.</w:t>
      </w:r>
    </w:p>
    <w:p w:rsidR="00333AA2" w:rsidRPr="002639FD" w:rsidRDefault="00333AA2" w:rsidP="00333AA2">
      <w:pPr>
        <w:spacing w:line="276" w:lineRule="auto"/>
        <w:rPr>
          <w:rFonts w:eastAsia="Times New Roman"/>
          <w:sz w:val="28"/>
          <w:szCs w:val="28"/>
        </w:rPr>
      </w:pPr>
    </w:p>
    <w:p w:rsidR="00333AA2" w:rsidRPr="002639FD" w:rsidRDefault="00333AA2" w:rsidP="00333AA2">
      <w:pPr>
        <w:numPr>
          <w:ilvl w:val="0"/>
          <w:numId w:val="2"/>
        </w:numPr>
        <w:tabs>
          <w:tab w:val="left" w:pos="625"/>
        </w:tabs>
        <w:spacing w:line="276" w:lineRule="auto"/>
        <w:rPr>
          <w:rFonts w:eastAsia="Times New Roman"/>
          <w:sz w:val="28"/>
          <w:szCs w:val="28"/>
        </w:rPr>
      </w:pPr>
      <w:r w:rsidRPr="002639FD">
        <w:rPr>
          <w:rFonts w:eastAsia="Times New Roman"/>
          <w:sz w:val="28"/>
          <w:szCs w:val="28"/>
        </w:rPr>
        <w:t>Развитие восприятия, внимания, памяти, мышления, воображения, творческих способностей, мелкой моторики рук.</w:t>
      </w:r>
    </w:p>
    <w:p w:rsidR="00333AA2" w:rsidRPr="002639FD" w:rsidRDefault="00333AA2" w:rsidP="00333AA2">
      <w:pPr>
        <w:spacing w:line="276" w:lineRule="auto"/>
        <w:rPr>
          <w:sz w:val="20"/>
          <w:szCs w:val="20"/>
        </w:rPr>
      </w:pPr>
    </w:p>
    <w:p w:rsidR="00333AA2" w:rsidRPr="00F45645" w:rsidRDefault="00333AA2" w:rsidP="00333AA2">
      <w:pPr>
        <w:spacing w:line="276" w:lineRule="auto"/>
        <w:ind w:left="260"/>
        <w:jc w:val="both"/>
        <w:rPr>
          <w:sz w:val="20"/>
          <w:szCs w:val="20"/>
        </w:rPr>
      </w:pPr>
      <w:r w:rsidRPr="00136B56">
        <w:rPr>
          <w:rFonts w:eastAsia="Times New Roman"/>
          <w:b/>
          <w:bCs/>
          <w:color w:val="303F50"/>
          <w:sz w:val="28"/>
          <w:szCs w:val="28"/>
        </w:rPr>
        <w:t>«</w:t>
      </w:r>
      <w:r w:rsidRPr="00136B56">
        <w:rPr>
          <w:rFonts w:eastAsia="Times New Roman"/>
          <w:b/>
          <w:bCs/>
          <w:color w:val="C00000"/>
          <w:sz w:val="28"/>
          <w:szCs w:val="28"/>
        </w:rPr>
        <w:t>МОЗАИКА ИЗ ПРОБОК»:</w:t>
      </w:r>
      <w:r w:rsidRPr="00136B56">
        <w:rPr>
          <w:rFonts w:eastAsia="Times New Roman"/>
          <w:b/>
          <w:bCs/>
          <w:color w:val="303F50"/>
          <w:sz w:val="28"/>
          <w:szCs w:val="28"/>
        </w:rPr>
        <w:t xml:space="preserve"> </w:t>
      </w:r>
      <w:r w:rsidRPr="00F45645">
        <w:rPr>
          <w:rFonts w:eastAsia="Times New Roman"/>
          <w:sz w:val="28"/>
          <w:szCs w:val="28"/>
        </w:rPr>
        <w:t>подберите разноцветные крышки от</w:t>
      </w:r>
      <w:r w:rsidRPr="00F45645">
        <w:rPr>
          <w:rFonts w:eastAsia="Times New Roman"/>
          <w:b/>
          <w:bCs/>
          <w:sz w:val="28"/>
          <w:szCs w:val="28"/>
        </w:rPr>
        <w:t xml:space="preserve"> </w:t>
      </w:r>
      <w:r w:rsidRPr="00F45645">
        <w:rPr>
          <w:rFonts w:eastAsia="Times New Roman"/>
          <w:sz w:val="28"/>
          <w:szCs w:val="28"/>
        </w:rPr>
        <w:t xml:space="preserve">пластиковых бутылок. Сначала выложите рисунок сами, затем попросите малыша сделать то же </w:t>
      </w:r>
      <w:r w:rsidRPr="00F45645">
        <w:rPr>
          <w:rFonts w:eastAsia="Times New Roman"/>
          <w:sz w:val="28"/>
          <w:szCs w:val="28"/>
        </w:rPr>
        <w:lastRenderedPageBreak/>
        <w:t>самостоятельно. После того, как ребенок научится выполнять задание без вашей помощи, предложите ему придумывать свои варианты рисунков.</w:t>
      </w:r>
    </w:p>
    <w:p w:rsidR="00333AA2" w:rsidRPr="00F45645" w:rsidRDefault="00333AA2" w:rsidP="00333AA2">
      <w:pPr>
        <w:spacing w:line="276" w:lineRule="auto"/>
        <w:rPr>
          <w:sz w:val="20"/>
          <w:szCs w:val="20"/>
        </w:rPr>
      </w:pPr>
    </w:p>
    <w:p w:rsidR="00333AA2" w:rsidRPr="00F45645" w:rsidRDefault="00333AA2" w:rsidP="00333AA2">
      <w:pPr>
        <w:numPr>
          <w:ilvl w:val="0"/>
          <w:numId w:val="3"/>
        </w:numPr>
        <w:tabs>
          <w:tab w:val="left" w:pos="596"/>
        </w:tabs>
        <w:spacing w:line="276" w:lineRule="auto"/>
        <w:ind w:firstLine="284"/>
        <w:rPr>
          <w:rFonts w:eastAsia="Times New Roman"/>
          <w:sz w:val="28"/>
          <w:szCs w:val="28"/>
        </w:rPr>
      </w:pPr>
      <w:r w:rsidRPr="00F45645">
        <w:rPr>
          <w:rFonts w:eastAsia="Times New Roman"/>
          <w:sz w:val="28"/>
          <w:szCs w:val="28"/>
        </w:rPr>
        <w:t>таких играх мы закрепляем формирование сенсорного эталона – цвет, форма.</w:t>
      </w:r>
    </w:p>
    <w:p w:rsidR="00333AA2" w:rsidRPr="00136B56" w:rsidRDefault="00333AA2" w:rsidP="00333AA2">
      <w:pPr>
        <w:spacing w:line="276" w:lineRule="auto"/>
        <w:rPr>
          <w:sz w:val="20"/>
          <w:szCs w:val="20"/>
        </w:rPr>
      </w:pPr>
    </w:p>
    <w:p w:rsidR="00333AA2" w:rsidRPr="00F45645" w:rsidRDefault="00333AA2" w:rsidP="00333AA2">
      <w:pPr>
        <w:spacing w:line="276" w:lineRule="auto"/>
        <w:ind w:left="260" w:firstLine="70"/>
        <w:jc w:val="both"/>
        <w:rPr>
          <w:sz w:val="20"/>
          <w:szCs w:val="20"/>
        </w:rPr>
      </w:pPr>
      <w:r w:rsidRPr="00136B56">
        <w:rPr>
          <w:rFonts w:eastAsia="Times New Roman"/>
          <w:b/>
          <w:bCs/>
          <w:color w:val="C00000"/>
          <w:sz w:val="28"/>
          <w:szCs w:val="28"/>
        </w:rPr>
        <w:t xml:space="preserve">«ШАГАЕМ В ПРОБКАХ»: </w:t>
      </w:r>
      <w:r w:rsidRPr="00F45645">
        <w:rPr>
          <w:rFonts w:eastAsia="Times New Roman"/>
          <w:sz w:val="28"/>
          <w:szCs w:val="28"/>
        </w:rPr>
        <w:t>не стоит далеко убирать пробки,</w:t>
      </w:r>
      <w:r w:rsidRPr="00F45645">
        <w:rPr>
          <w:rFonts w:eastAsia="Times New Roman"/>
          <w:b/>
          <w:bCs/>
          <w:sz w:val="28"/>
          <w:szCs w:val="28"/>
        </w:rPr>
        <w:t xml:space="preserve"> </w:t>
      </w:r>
      <w:r w:rsidRPr="00F45645">
        <w:rPr>
          <w:rFonts w:eastAsia="Times New Roman"/>
          <w:sz w:val="28"/>
          <w:szCs w:val="28"/>
        </w:rPr>
        <w:t>они могут</w:t>
      </w:r>
      <w:r w:rsidRPr="00F45645">
        <w:rPr>
          <w:rFonts w:eastAsia="Times New Roman"/>
          <w:b/>
          <w:bCs/>
          <w:sz w:val="28"/>
          <w:szCs w:val="28"/>
        </w:rPr>
        <w:t xml:space="preserve"> </w:t>
      </w:r>
      <w:r w:rsidRPr="00F45645">
        <w:rPr>
          <w:rFonts w:eastAsia="Times New Roman"/>
          <w:sz w:val="28"/>
          <w:szCs w:val="28"/>
        </w:rPr>
        <w:t>помочь нам еще и в развитии мелкой моторики и координации пальцев рук. Предлагаю устроить «лыжную эстафету».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p>
    <w:p w:rsidR="00333AA2" w:rsidRPr="00F45645" w:rsidRDefault="00333AA2" w:rsidP="00333AA2">
      <w:pPr>
        <w:spacing w:line="276" w:lineRule="auto"/>
        <w:rPr>
          <w:sz w:val="20"/>
          <w:szCs w:val="20"/>
        </w:rPr>
      </w:pPr>
    </w:p>
    <w:p w:rsidR="00333AA2" w:rsidRPr="00F45645" w:rsidRDefault="00333AA2" w:rsidP="00333AA2">
      <w:pPr>
        <w:spacing w:line="276" w:lineRule="auto"/>
        <w:ind w:left="260"/>
        <w:rPr>
          <w:sz w:val="20"/>
          <w:szCs w:val="20"/>
        </w:rPr>
      </w:pPr>
      <w:r w:rsidRPr="00F45645">
        <w:rPr>
          <w:rFonts w:eastAsia="Times New Roman"/>
          <w:i/>
          <w:iCs/>
          <w:sz w:val="28"/>
          <w:szCs w:val="28"/>
        </w:rPr>
        <w:t>Мы едем на лыжах, мы мчимся с горы,</w:t>
      </w:r>
    </w:p>
    <w:p w:rsidR="00333AA2" w:rsidRPr="00F45645" w:rsidRDefault="00333AA2" w:rsidP="00333AA2">
      <w:pPr>
        <w:spacing w:line="276" w:lineRule="auto"/>
        <w:rPr>
          <w:sz w:val="20"/>
          <w:szCs w:val="20"/>
        </w:rPr>
      </w:pPr>
    </w:p>
    <w:p w:rsidR="00333AA2" w:rsidRPr="00F45645" w:rsidRDefault="00333AA2" w:rsidP="00333AA2">
      <w:pPr>
        <w:spacing w:line="276" w:lineRule="auto"/>
        <w:ind w:left="260"/>
        <w:rPr>
          <w:rFonts w:eastAsia="Times New Roman"/>
          <w:sz w:val="28"/>
          <w:szCs w:val="28"/>
        </w:rPr>
      </w:pPr>
      <w:r w:rsidRPr="00F45645">
        <w:rPr>
          <w:rFonts w:eastAsia="Times New Roman"/>
          <w:sz w:val="28"/>
          <w:szCs w:val="28"/>
        </w:rPr>
        <w:t>Мы любим забавы холодной зимы.</w:t>
      </w:r>
    </w:p>
    <w:p w:rsidR="00333AA2" w:rsidRPr="00F45645" w:rsidRDefault="00333AA2" w:rsidP="00333AA2">
      <w:pPr>
        <w:spacing w:line="276" w:lineRule="auto"/>
        <w:ind w:left="260"/>
        <w:rPr>
          <w:rFonts w:eastAsia="Times New Roman"/>
          <w:sz w:val="28"/>
          <w:szCs w:val="28"/>
        </w:rPr>
      </w:pPr>
    </w:p>
    <w:p w:rsidR="00333AA2" w:rsidRPr="00F45645" w:rsidRDefault="00333AA2" w:rsidP="00333AA2">
      <w:pPr>
        <w:numPr>
          <w:ilvl w:val="0"/>
          <w:numId w:val="4"/>
        </w:numPr>
        <w:tabs>
          <w:tab w:val="left" w:pos="538"/>
        </w:tabs>
        <w:spacing w:line="276" w:lineRule="auto"/>
        <w:ind w:left="284"/>
        <w:rPr>
          <w:rFonts w:eastAsia="Times New Roman"/>
          <w:sz w:val="28"/>
          <w:szCs w:val="28"/>
        </w:rPr>
      </w:pPr>
      <w:r w:rsidRPr="00F45645">
        <w:rPr>
          <w:rFonts w:eastAsia="Times New Roman"/>
          <w:sz w:val="28"/>
          <w:szCs w:val="28"/>
        </w:rPr>
        <w:t>если забыли стихотворение про «лыжи», тогда вспомним всем известное… Какое? Ну, конечно!</w:t>
      </w:r>
    </w:p>
    <w:p w:rsidR="00333AA2" w:rsidRPr="00F45645" w:rsidRDefault="00333AA2" w:rsidP="00333AA2">
      <w:pPr>
        <w:spacing w:line="276" w:lineRule="auto"/>
        <w:rPr>
          <w:sz w:val="20"/>
          <w:szCs w:val="20"/>
        </w:rPr>
      </w:pPr>
    </w:p>
    <w:p w:rsidR="00333AA2" w:rsidRPr="00F45645" w:rsidRDefault="00333AA2" w:rsidP="00333AA2">
      <w:pPr>
        <w:spacing w:line="276" w:lineRule="auto"/>
        <w:ind w:left="260"/>
        <w:rPr>
          <w:sz w:val="20"/>
          <w:szCs w:val="20"/>
        </w:rPr>
      </w:pPr>
      <w:r w:rsidRPr="00F45645">
        <w:rPr>
          <w:rFonts w:eastAsia="Times New Roman"/>
          <w:i/>
          <w:iCs/>
          <w:sz w:val="28"/>
          <w:szCs w:val="28"/>
        </w:rPr>
        <w:t>Мишка косолапый, по лесу идёт…</w:t>
      </w:r>
    </w:p>
    <w:p w:rsidR="00333AA2" w:rsidRPr="00F45645" w:rsidRDefault="00333AA2" w:rsidP="00333AA2">
      <w:pPr>
        <w:spacing w:line="276" w:lineRule="auto"/>
        <w:rPr>
          <w:sz w:val="20"/>
          <w:szCs w:val="20"/>
        </w:rPr>
      </w:pPr>
    </w:p>
    <w:p w:rsidR="00333AA2" w:rsidRPr="00F45645" w:rsidRDefault="00333AA2" w:rsidP="00333AA2">
      <w:pPr>
        <w:spacing w:line="276" w:lineRule="auto"/>
        <w:ind w:left="260"/>
        <w:jc w:val="both"/>
        <w:rPr>
          <w:sz w:val="20"/>
          <w:szCs w:val="20"/>
        </w:rPr>
      </w:pPr>
      <w:r w:rsidRPr="00F45645">
        <w:rPr>
          <w:rFonts w:eastAsia="Times New Roman"/>
          <w:sz w:val="28"/>
          <w:szCs w:val="28"/>
        </w:rPr>
        <w:t>Здорово, если малыш будет не только «шагать» с пробками на пальчиках, но и сопровождать свою ходьбу любимыми стихотворениями.</w:t>
      </w:r>
    </w:p>
    <w:p w:rsidR="00333AA2" w:rsidRPr="00136B56" w:rsidRDefault="00333AA2" w:rsidP="00333AA2">
      <w:pPr>
        <w:spacing w:line="276" w:lineRule="auto"/>
        <w:rPr>
          <w:sz w:val="20"/>
          <w:szCs w:val="20"/>
        </w:rPr>
      </w:pPr>
    </w:p>
    <w:p w:rsidR="00333AA2" w:rsidRPr="00F45645" w:rsidRDefault="00333AA2" w:rsidP="00333AA2">
      <w:pPr>
        <w:spacing w:line="276" w:lineRule="auto"/>
        <w:ind w:left="260" w:firstLine="70"/>
        <w:jc w:val="both"/>
        <w:rPr>
          <w:sz w:val="20"/>
          <w:szCs w:val="20"/>
        </w:rPr>
      </w:pPr>
      <w:r w:rsidRPr="00136B56">
        <w:rPr>
          <w:rFonts w:eastAsia="Times New Roman"/>
          <w:b/>
          <w:bCs/>
          <w:color w:val="C00000"/>
          <w:sz w:val="28"/>
          <w:szCs w:val="28"/>
        </w:rPr>
        <w:t xml:space="preserve">«ПЕСОЧНИЦА НА КУХНЕ»: </w:t>
      </w:r>
      <w:r w:rsidRPr="00F45645">
        <w:rPr>
          <w:rFonts w:eastAsia="Times New Roman"/>
          <w:b/>
          <w:bCs/>
          <w:sz w:val="28"/>
          <w:szCs w:val="28"/>
        </w:rPr>
        <w:t>в</w:t>
      </w:r>
      <w:r w:rsidRPr="00F45645">
        <w:rPr>
          <w:rFonts w:eastAsia="Times New Roman"/>
          <w:sz w:val="28"/>
          <w:szCs w:val="28"/>
        </w:rPr>
        <w:t>озьмите поднос или плоское блюдо с</w:t>
      </w:r>
      <w:r w:rsidRPr="00F45645">
        <w:rPr>
          <w:rFonts w:eastAsia="Times New Roman"/>
          <w:b/>
          <w:bCs/>
          <w:sz w:val="28"/>
          <w:szCs w:val="28"/>
        </w:rPr>
        <w:t xml:space="preserve"> </w:t>
      </w:r>
      <w:r w:rsidRPr="00F45645">
        <w:rPr>
          <w:rFonts w:eastAsia="Times New Roman"/>
          <w:sz w:val="28"/>
          <w:szCs w:val="28"/>
        </w:rPr>
        <w:t>ярким рисунком.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линий. Затем попробуйте вместе нарисовать какие-нибудь предметы (забор, дождик, волны), буквы. Такое рисование способствует развитию не только мелкой моторики рук, но и массажирует пальчики малыша. И плюс ко всему развитие фантазии и воображения.</w:t>
      </w:r>
    </w:p>
    <w:p w:rsidR="00333AA2" w:rsidRPr="00F45645" w:rsidRDefault="00333AA2" w:rsidP="00333AA2">
      <w:pPr>
        <w:spacing w:line="276" w:lineRule="auto"/>
        <w:rPr>
          <w:sz w:val="20"/>
          <w:szCs w:val="20"/>
        </w:rPr>
      </w:pPr>
    </w:p>
    <w:p w:rsidR="00333AA2" w:rsidRPr="00F45645" w:rsidRDefault="00333AA2" w:rsidP="00333AA2">
      <w:pPr>
        <w:spacing w:line="276" w:lineRule="auto"/>
        <w:ind w:left="260"/>
        <w:jc w:val="both"/>
        <w:rPr>
          <w:sz w:val="20"/>
          <w:szCs w:val="20"/>
        </w:rPr>
      </w:pPr>
      <w:r w:rsidRPr="00F45645">
        <w:rPr>
          <w:rFonts w:eastAsia="Times New Roman"/>
          <w:sz w:val="28"/>
          <w:szCs w:val="28"/>
        </w:rPr>
        <w:t xml:space="preserve">Все дети любят различные кнопочки. Я предложила родителям из старой компьютерной клавиатуры сделать – игровую (для развития </w:t>
      </w:r>
      <w:proofErr w:type="spellStart"/>
      <w:r w:rsidRPr="00F45645">
        <w:rPr>
          <w:rFonts w:eastAsia="Times New Roman"/>
          <w:sz w:val="28"/>
          <w:szCs w:val="28"/>
        </w:rPr>
        <w:t>сенсорики</w:t>
      </w:r>
      <w:proofErr w:type="spellEnd"/>
      <w:r w:rsidRPr="00F45645">
        <w:rPr>
          <w:rFonts w:eastAsia="Times New Roman"/>
          <w:sz w:val="28"/>
          <w:szCs w:val="28"/>
        </w:rPr>
        <w:t>).</w:t>
      </w:r>
    </w:p>
    <w:p w:rsidR="00333AA2" w:rsidRPr="00F45645" w:rsidRDefault="00333AA2" w:rsidP="00333AA2">
      <w:pPr>
        <w:spacing w:line="276" w:lineRule="auto"/>
        <w:rPr>
          <w:sz w:val="20"/>
          <w:szCs w:val="20"/>
        </w:rPr>
      </w:pPr>
    </w:p>
    <w:p w:rsidR="00333AA2" w:rsidRPr="00F45645" w:rsidRDefault="00333AA2" w:rsidP="00333AA2">
      <w:pPr>
        <w:spacing w:line="276" w:lineRule="auto"/>
        <w:ind w:left="260"/>
        <w:rPr>
          <w:sz w:val="20"/>
          <w:szCs w:val="20"/>
        </w:rPr>
      </w:pPr>
      <w:proofErr w:type="gramStart"/>
      <w:r w:rsidRPr="00F45645">
        <w:rPr>
          <w:rFonts w:eastAsia="Times New Roman"/>
          <w:sz w:val="28"/>
          <w:szCs w:val="28"/>
        </w:rPr>
        <w:t>Вырезаем  из</w:t>
      </w:r>
      <w:proofErr w:type="gramEnd"/>
      <w:r w:rsidRPr="00F45645">
        <w:rPr>
          <w:rFonts w:eastAsia="Times New Roman"/>
          <w:sz w:val="28"/>
          <w:szCs w:val="28"/>
        </w:rPr>
        <w:t xml:space="preserve">  цветной  бумаги  треугольники,  квадратики,  круги  и  овалы.</w:t>
      </w:r>
    </w:p>
    <w:p w:rsidR="00333AA2" w:rsidRPr="00F45645" w:rsidRDefault="00333AA2" w:rsidP="00333AA2">
      <w:pPr>
        <w:spacing w:line="276" w:lineRule="auto"/>
        <w:ind w:left="260"/>
        <w:rPr>
          <w:sz w:val="20"/>
          <w:szCs w:val="20"/>
        </w:rPr>
      </w:pPr>
      <w:r w:rsidRPr="00F45645">
        <w:rPr>
          <w:rFonts w:eastAsia="Times New Roman"/>
          <w:sz w:val="28"/>
          <w:szCs w:val="28"/>
        </w:rPr>
        <w:t>Приклеиваем их на кнопочки.</w:t>
      </w:r>
    </w:p>
    <w:p w:rsidR="00333AA2" w:rsidRPr="00F45645" w:rsidRDefault="00333AA2" w:rsidP="00333AA2">
      <w:pPr>
        <w:spacing w:line="276" w:lineRule="auto"/>
        <w:rPr>
          <w:sz w:val="20"/>
          <w:szCs w:val="20"/>
        </w:rPr>
      </w:pPr>
    </w:p>
    <w:p w:rsidR="00333AA2" w:rsidRDefault="00333AA2" w:rsidP="00333AA2">
      <w:pPr>
        <w:spacing w:line="276" w:lineRule="auto"/>
        <w:ind w:left="260"/>
        <w:jc w:val="both"/>
        <w:rPr>
          <w:rFonts w:eastAsia="Times New Roman"/>
          <w:sz w:val="28"/>
          <w:szCs w:val="28"/>
        </w:rPr>
      </w:pPr>
      <w:r w:rsidRPr="00F45645">
        <w:rPr>
          <w:rFonts w:eastAsia="Times New Roman"/>
          <w:sz w:val="28"/>
          <w:szCs w:val="28"/>
        </w:rPr>
        <w:t>Просим малыша найти желтый круг, красный квадратик, оранжевый треугольник и т.д. Игра развивает внимание и помогает изучить геометрические фигуры. Вместо фигур можно приклеить картинки животных, фруктов, овощей.</w:t>
      </w:r>
    </w:p>
    <w:p w:rsidR="00333AA2" w:rsidRDefault="00333AA2" w:rsidP="00333AA2">
      <w:pPr>
        <w:spacing w:line="276" w:lineRule="auto"/>
        <w:ind w:left="260"/>
        <w:jc w:val="both"/>
        <w:rPr>
          <w:rFonts w:eastAsia="Times New Roman"/>
          <w:sz w:val="28"/>
          <w:szCs w:val="28"/>
        </w:rPr>
      </w:pPr>
    </w:p>
    <w:p w:rsidR="00333AA2" w:rsidRDefault="00333AA2" w:rsidP="00333AA2">
      <w:pPr>
        <w:spacing w:line="276" w:lineRule="auto"/>
        <w:ind w:left="260"/>
        <w:jc w:val="both"/>
        <w:rPr>
          <w:rFonts w:eastAsia="Times New Roman"/>
          <w:sz w:val="28"/>
          <w:szCs w:val="28"/>
        </w:rPr>
      </w:pPr>
    </w:p>
    <w:p w:rsidR="00333AA2" w:rsidRDefault="00333AA2" w:rsidP="00333AA2">
      <w:pPr>
        <w:spacing w:line="276" w:lineRule="auto"/>
        <w:ind w:left="260"/>
        <w:jc w:val="both"/>
        <w:rPr>
          <w:rFonts w:eastAsia="Times New Roman"/>
          <w:sz w:val="28"/>
          <w:szCs w:val="28"/>
        </w:rPr>
      </w:pPr>
    </w:p>
    <w:p w:rsidR="00333AA2" w:rsidRPr="00F45645" w:rsidRDefault="00333AA2" w:rsidP="00333AA2">
      <w:pPr>
        <w:spacing w:line="276" w:lineRule="auto"/>
        <w:ind w:left="260"/>
        <w:jc w:val="both"/>
        <w:rPr>
          <w:sz w:val="20"/>
          <w:szCs w:val="20"/>
        </w:rPr>
      </w:pPr>
    </w:p>
    <w:p w:rsidR="00333AA2" w:rsidRPr="00333AA2" w:rsidRDefault="00333AA2" w:rsidP="00333AA2">
      <w:pPr>
        <w:spacing w:line="276" w:lineRule="auto"/>
        <w:ind w:left="260"/>
        <w:jc w:val="center"/>
        <w:rPr>
          <w:color w:val="FF0000"/>
          <w:sz w:val="20"/>
          <w:szCs w:val="20"/>
        </w:rPr>
      </w:pPr>
      <w:r w:rsidRPr="00333AA2">
        <w:rPr>
          <w:rFonts w:eastAsia="Times New Roman"/>
          <w:b/>
          <w:bCs/>
          <w:color w:val="FF0000"/>
          <w:sz w:val="28"/>
          <w:szCs w:val="28"/>
        </w:rPr>
        <w:lastRenderedPageBreak/>
        <w:t>Так же предлагаю вашему вниманию игры с прищепками:</w:t>
      </w:r>
    </w:p>
    <w:p w:rsidR="00333AA2" w:rsidRPr="00136B56" w:rsidRDefault="00333AA2" w:rsidP="00333AA2">
      <w:pPr>
        <w:spacing w:line="276" w:lineRule="auto"/>
        <w:rPr>
          <w:sz w:val="20"/>
          <w:szCs w:val="20"/>
        </w:rPr>
      </w:pPr>
    </w:p>
    <w:p w:rsidR="00333AA2" w:rsidRPr="00136B56" w:rsidRDefault="00333AA2" w:rsidP="00333AA2">
      <w:pPr>
        <w:spacing w:line="276" w:lineRule="auto"/>
        <w:ind w:left="260"/>
        <w:jc w:val="both"/>
        <w:rPr>
          <w:sz w:val="20"/>
          <w:szCs w:val="20"/>
        </w:rPr>
      </w:pPr>
      <w:r w:rsidRPr="00136B56">
        <w:rPr>
          <w:rFonts w:eastAsia="Times New Roman"/>
          <w:b/>
          <w:bCs/>
          <w:color w:val="C00000"/>
          <w:sz w:val="28"/>
          <w:szCs w:val="28"/>
        </w:rPr>
        <w:t xml:space="preserve">«РЫБКИ»: </w:t>
      </w:r>
      <w:r w:rsidRPr="00F45645">
        <w:rPr>
          <w:rFonts w:eastAsia="Times New Roman"/>
          <w:b/>
          <w:bCs/>
          <w:sz w:val="28"/>
          <w:szCs w:val="28"/>
        </w:rPr>
        <w:t>п</w:t>
      </w:r>
      <w:r w:rsidRPr="00F45645">
        <w:rPr>
          <w:rFonts w:eastAsia="Times New Roman"/>
          <w:sz w:val="28"/>
          <w:szCs w:val="28"/>
        </w:rPr>
        <w:t>редложите малышу накормить рыбок,</w:t>
      </w:r>
      <w:r w:rsidRPr="00F45645">
        <w:rPr>
          <w:rFonts w:eastAsia="Times New Roman"/>
          <w:b/>
          <w:bCs/>
          <w:sz w:val="28"/>
          <w:szCs w:val="28"/>
        </w:rPr>
        <w:t xml:space="preserve"> </w:t>
      </w:r>
      <w:r w:rsidRPr="00F45645">
        <w:rPr>
          <w:rFonts w:eastAsia="Times New Roman"/>
          <w:sz w:val="28"/>
          <w:szCs w:val="28"/>
        </w:rPr>
        <w:t>показав,</w:t>
      </w:r>
      <w:r w:rsidRPr="00F45645">
        <w:rPr>
          <w:rFonts w:eastAsia="Times New Roman"/>
          <w:b/>
          <w:bCs/>
          <w:sz w:val="28"/>
          <w:szCs w:val="28"/>
        </w:rPr>
        <w:t xml:space="preserve"> </w:t>
      </w:r>
      <w:r w:rsidRPr="00F45645">
        <w:rPr>
          <w:rFonts w:eastAsia="Times New Roman"/>
          <w:sz w:val="28"/>
          <w:szCs w:val="28"/>
        </w:rPr>
        <w:t>как рыбки-прищепки открывают ротик. Попробуйте захватывать таким образом мелкие предметы — макароны, пуговицы и т. п. Эта игра отлично развивает мелкую моторику и координацию движения ручек.</w:t>
      </w:r>
    </w:p>
    <w:p w:rsidR="00333AA2" w:rsidRPr="00136B56" w:rsidRDefault="00333AA2" w:rsidP="00333AA2">
      <w:pPr>
        <w:spacing w:line="276" w:lineRule="auto"/>
        <w:rPr>
          <w:sz w:val="20"/>
          <w:szCs w:val="20"/>
        </w:rPr>
      </w:pPr>
    </w:p>
    <w:p w:rsidR="00333AA2" w:rsidRPr="00136B56" w:rsidRDefault="00333AA2" w:rsidP="00333AA2">
      <w:pPr>
        <w:spacing w:line="276" w:lineRule="auto"/>
        <w:ind w:left="260"/>
        <w:jc w:val="both"/>
        <w:rPr>
          <w:sz w:val="20"/>
          <w:szCs w:val="20"/>
        </w:rPr>
      </w:pPr>
      <w:r w:rsidRPr="00136B56">
        <w:rPr>
          <w:rFonts w:eastAsia="Times New Roman"/>
          <w:b/>
          <w:bCs/>
          <w:color w:val="C00000"/>
          <w:sz w:val="28"/>
          <w:szCs w:val="28"/>
        </w:rPr>
        <w:t xml:space="preserve">«ЖУКИ»: </w:t>
      </w:r>
      <w:r w:rsidRPr="00F45645">
        <w:rPr>
          <w:rFonts w:eastAsia="Times New Roman"/>
          <w:sz w:val="28"/>
          <w:szCs w:val="28"/>
        </w:rPr>
        <w:t>прикрепите прищепки в разных местах по всей комнате</w:t>
      </w:r>
      <w:r w:rsidRPr="00F45645">
        <w:rPr>
          <w:rFonts w:eastAsia="Times New Roman"/>
          <w:b/>
          <w:bCs/>
          <w:sz w:val="28"/>
          <w:szCs w:val="28"/>
        </w:rPr>
        <w:t xml:space="preserve"> </w:t>
      </w:r>
      <w:r w:rsidRPr="00F45645">
        <w:rPr>
          <w:rFonts w:eastAsia="Times New Roman"/>
          <w:sz w:val="28"/>
          <w:szCs w:val="28"/>
        </w:rPr>
        <w:t>—</w:t>
      </w:r>
      <w:r w:rsidRPr="00F45645">
        <w:rPr>
          <w:rFonts w:eastAsia="Times New Roman"/>
          <w:b/>
          <w:bCs/>
          <w:sz w:val="28"/>
          <w:szCs w:val="28"/>
        </w:rPr>
        <w:t xml:space="preserve"> </w:t>
      </w:r>
      <w:r w:rsidRPr="00F45645">
        <w:rPr>
          <w:rFonts w:eastAsia="Times New Roman"/>
          <w:sz w:val="28"/>
          <w:szCs w:val="28"/>
        </w:rPr>
        <w:t>на</w:t>
      </w:r>
      <w:r w:rsidRPr="00F45645">
        <w:rPr>
          <w:rFonts w:eastAsia="Times New Roman"/>
          <w:b/>
          <w:bCs/>
          <w:sz w:val="28"/>
          <w:szCs w:val="28"/>
        </w:rPr>
        <w:t xml:space="preserve"> </w:t>
      </w:r>
      <w:r w:rsidRPr="00F45645">
        <w:rPr>
          <w:rFonts w:eastAsia="Times New Roman"/>
          <w:sz w:val="28"/>
          <w:szCs w:val="28"/>
        </w:rPr>
        <w:t>шторы, на скатерть, на книжку, на игрушку, на ковёр… Скажите малышу, что маленькие жуки спрятались и нам надо их найти и посадить в домик-коробку. Эта игра развивает внимание</w:t>
      </w:r>
      <w:r w:rsidRPr="00136B56">
        <w:rPr>
          <w:rFonts w:eastAsia="Times New Roman"/>
          <w:color w:val="303F50"/>
          <w:sz w:val="28"/>
          <w:szCs w:val="28"/>
        </w:rPr>
        <w:t>.</w:t>
      </w:r>
    </w:p>
    <w:p w:rsidR="00333AA2" w:rsidRPr="00136B56" w:rsidRDefault="00333AA2" w:rsidP="00333AA2">
      <w:pPr>
        <w:spacing w:line="276" w:lineRule="auto"/>
        <w:rPr>
          <w:sz w:val="20"/>
          <w:szCs w:val="20"/>
        </w:rPr>
      </w:pPr>
    </w:p>
    <w:p w:rsidR="00333AA2" w:rsidRPr="00136B56" w:rsidRDefault="00333AA2" w:rsidP="00333AA2">
      <w:pPr>
        <w:spacing w:line="276" w:lineRule="auto"/>
        <w:ind w:left="260"/>
        <w:jc w:val="both"/>
        <w:rPr>
          <w:sz w:val="20"/>
          <w:szCs w:val="20"/>
        </w:rPr>
      </w:pPr>
      <w:r w:rsidRPr="00136B56">
        <w:rPr>
          <w:rFonts w:eastAsia="Times New Roman"/>
          <w:b/>
          <w:bCs/>
          <w:color w:val="C00000"/>
          <w:sz w:val="28"/>
          <w:szCs w:val="28"/>
        </w:rPr>
        <w:t xml:space="preserve">«УГОЛКИ»: </w:t>
      </w:r>
      <w:r w:rsidRPr="00F45645">
        <w:rPr>
          <w:rFonts w:eastAsia="Times New Roman"/>
          <w:b/>
          <w:bCs/>
          <w:sz w:val="28"/>
          <w:szCs w:val="28"/>
        </w:rPr>
        <w:t>д</w:t>
      </w:r>
      <w:r w:rsidRPr="00F45645">
        <w:rPr>
          <w:rFonts w:eastAsia="Times New Roman"/>
          <w:sz w:val="28"/>
          <w:szCs w:val="28"/>
        </w:rPr>
        <w:t>айте малышу геометрические фигуры из картона.</w:t>
      </w:r>
      <w:r w:rsidRPr="00F45645">
        <w:rPr>
          <w:rFonts w:eastAsia="Times New Roman"/>
          <w:b/>
          <w:bCs/>
          <w:sz w:val="28"/>
          <w:szCs w:val="28"/>
        </w:rPr>
        <w:t xml:space="preserve"> </w:t>
      </w:r>
      <w:r w:rsidRPr="00F45645">
        <w:rPr>
          <w:rFonts w:eastAsia="Times New Roman"/>
          <w:sz w:val="28"/>
          <w:szCs w:val="28"/>
        </w:rPr>
        <w:t>Предложите</w:t>
      </w:r>
      <w:r w:rsidRPr="00F45645">
        <w:rPr>
          <w:rFonts w:eastAsia="Times New Roman"/>
          <w:b/>
          <w:bCs/>
          <w:sz w:val="28"/>
          <w:szCs w:val="28"/>
        </w:rPr>
        <w:t xml:space="preserve"> </w:t>
      </w:r>
      <w:r w:rsidRPr="00F45645">
        <w:rPr>
          <w:rFonts w:eastAsia="Times New Roman"/>
          <w:sz w:val="28"/>
          <w:szCs w:val="28"/>
        </w:rPr>
        <w:t>прикреплять прищепки к уголкам. Эта игра помогает изучить понятие «угол». С детишками постарше можно посчитать количество углов, расширяя понятие о многоугольниках.</w:t>
      </w:r>
    </w:p>
    <w:p w:rsidR="00333AA2" w:rsidRPr="00136B56" w:rsidRDefault="00333AA2" w:rsidP="00333AA2">
      <w:pPr>
        <w:spacing w:line="276" w:lineRule="auto"/>
        <w:rPr>
          <w:sz w:val="20"/>
          <w:szCs w:val="20"/>
        </w:rPr>
      </w:pPr>
    </w:p>
    <w:p w:rsidR="00333AA2" w:rsidRDefault="00333AA2" w:rsidP="00333AA2">
      <w:pPr>
        <w:spacing w:line="276" w:lineRule="auto"/>
        <w:ind w:left="260"/>
        <w:jc w:val="both"/>
        <w:rPr>
          <w:sz w:val="20"/>
          <w:szCs w:val="20"/>
        </w:rPr>
      </w:pPr>
      <w:r w:rsidRPr="00136B56">
        <w:rPr>
          <w:rFonts w:eastAsia="Times New Roman"/>
          <w:b/>
          <w:bCs/>
          <w:color w:val="C00000"/>
          <w:sz w:val="28"/>
          <w:szCs w:val="28"/>
        </w:rPr>
        <w:t xml:space="preserve">«КОНСТРУКТОР»: </w:t>
      </w:r>
      <w:r w:rsidRPr="00F45645">
        <w:rPr>
          <w:rFonts w:eastAsia="Times New Roman"/>
          <w:b/>
          <w:bCs/>
          <w:sz w:val="28"/>
          <w:szCs w:val="28"/>
        </w:rPr>
        <w:t>к</w:t>
      </w:r>
      <w:r w:rsidRPr="00F45645">
        <w:rPr>
          <w:rFonts w:eastAsia="Times New Roman"/>
          <w:sz w:val="28"/>
          <w:szCs w:val="28"/>
        </w:rPr>
        <w:t>онечно же,</w:t>
      </w:r>
      <w:r w:rsidRPr="00F45645">
        <w:rPr>
          <w:rFonts w:eastAsia="Times New Roman"/>
          <w:b/>
          <w:bCs/>
          <w:sz w:val="28"/>
          <w:szCs w:val="28"/>
        </w:rPr>
        <w:t xml:space="preserve"> </w:t>
      </w:r>
      <w:r w:rsidRPr="00F45645">
        <w:rPr>
          <w:rFonts w:eastAsia="Times New Roman"/>
          <w:sz w:val="28"/>
          <w:szCs w:val="28"/>
        </w:rPr>
        <w:t>грех не использовать прищепки в качестве</w:t>
      </w:r>
      <w:r w:rsidRPr="00F45645">
        <w:rPr>
          <w:rFonts w:eastAsia="Times New Roman"/>
          <w:b/>
          <w:bCs/>
          <w:sz w:val="28"/>
          <w:szCs w:val="28"/>
        </w:rPr>
        <w:t xml:space="preserve"> </w:t>
      </w:r>
      <w:r w:rsidRPr="00F45645">
        <w:rPr>
          <w:rFonts w:eastAsia="Times New Roman"/>
          <w:sz w:val="28"/>
          <w:szCs w:val="28"/>
        </w:rPr>
        <w:t>конструктора. Из них можно смастерить самолётик, забавных человечков, бабочку, паука и много ещё всего. Эта игра очень творческая, а потому, прекрасно развивает детское воображение.</w:t>
      </w:r>
    </w:p>
    <w:p w:rsidR="00333AA2" w:rsidRDefault="00333AA2" w:rsidP="00333AA2">
      <w:pPr>
        <w:spacing w:line="276" w:lineRule="auto"/>
        <w:ind w:left="260"/>
        <w:rPr>
          <w:sz w:val="20"/>
          <w:szCs w:val="20"/>
        </w:rPr>
      </w:pPr>
    </w:p>
    <w:p w:rsidR="00333AA2" w:rsidRPr="00136B56" w:rsidRDefault="00333AA2" w:rsidP="00333AA2">
      <w:pPr>
        <w:spacing w:line="276" w:lineRule="auto"/>
        <w:ind w:left="260"/>
        <w:jc w:val="both"/>
        <w:rPr>
          <w:sz w:val="20"/>
          <w:szCs w:val="20"/>
        </w:rPr>
      </w:pPr>
      <w:r w:rsidRPr="00136B56">
        <w:rPr>
          <w:rFonts w:eastAsia="Times New Roman"/>
          <w:b/>
          <w:bCs/>
          <w:color w:val="C00000"/>
          <w:sz w:val="28"/>
          <w:szCs w:val="28"/>
        </w:rPr>
        <w:t xml:space="preserve">«ЦВЕТА»: </w:t>
      </w:r>
      <w:r w:rsidRPr="00F45645">
        <w:rPr>
          <w:rFonts w:eastAsia="Times New Roman"/>
          <w:b/>
          <w:bCs/>
          <w:sz w:val="28"/>
          <w:szCs w:val="28"/>
        </w:rPr>
        <w:t>п</w:t>
      </w:r>
      <w:r w:rsidRPr="00F45645">
        <w:rPr>
          <w:rFonts w:eastAsia="Times New Roman"/>
          <w:sz w:val="28"/>
          <w:szCs w:val="28"/>
        </w:rPr>
        <w:t>окажите малышу картинки с изображением различных</w:t>
      </w:r>
      <w:r w:rsidRPr="00F45645">
        <w:rPr>
          <w:rFonts w:eastAsia="Times New Roman"/>
          <w:b/>
          <w:bCs/>
          <w:sz w:val="28"/>
          <w:szCs w:val="28"/>
        </w:rPr>
        <w:t xml:space="preserve"> </w:t>
      </w:r>
      <w:r w:rsidRPr="00F45645">
        <w:rPr>
          <w:rFonts w:eastAsia="Times New Roman"/>
          <w:sz w:val="28"/>
          <w:szCs w:val="28"/>
        </w:rPr>
        <w:t>предметов. Каждый предмет должен быть определённого цвета, повторяющего цвет прищепки. Предложите малышу прикрепить прищепки к предметам по цвету.</w:t>
      </w:r>
    </w:p>
    <w:p w:rsidR="00333AA2" w:rsidRPr="00136B56" w:rsidRDefault="00333AA2" w:rsidP="00333AA2">
      <w:pPr>
        <w:spacing w:line="276" w:lineRule="auto"/>
        <w:rPr>
          <w:sz w:val="20"/>
          <w:szCs w:val="20"/>
        </w:rPr>
      </w:pPr>
    </w:p>
    <w:p w:rsidR="00333AA2" w:rsidRPr="00136B56" w:rsidRDefault="00333AA2" w:rsidP="00333AA2">
      <w:pPr>
        <w:spacing w:line="276" w:lineRule="auto"/>
        <w:ind w:left="260"/>
        <w:jc w:val="both"/>
        <w:rPr>
          <w:sz w:val="20"/>
          <w:szCs w:val="20"/>
        </w:rPr>
      </w:pPr>
      <w:proofErr w:type="gramStart"/>
      <w:r w:rsidRPr="00F45645">
        <w:rPr>
          <w:rFonts w:eastAsia="Times New Roman"/>
          <w:sz w:val="28"/>
          <w:szCs w:val="28"/>
        </w:rPr>
        <w:t>Но пожалуй</w:t>
      </w:r>
      <w:proofErr w:type="gramEnd"/>
      <w:r w:rsidRPr="00F45645">
        <w:rPr>
          <w:rFonts w:eastAsia="Times New Roman"/>
          <w:sz w:val="28"/>
          <w:szCs w:val="28"/>
        </w:rPr>
        <w:t xml:space="preserve">, самой популярной игрой с прищепками можно по праву назвать </w:t>
      </w:r>
      <w:r w:rsidRPr="00136B56">
        <w:rPr>
          <w:rFonts w:eastAsia="Times New Roman"/>
          <w:b/>
          <w:bCs/>
          <w:color w:val="C00000"/>
          <w:sz w:val="28"/>
          <w:szCs w:val="28"/>
        </w:rPr>
        <w:t>«СОЛНЫШКО»</w:t>
      </w:r>
      <w:r w:rsidRPr="00136B56">
        <w:rPr>
          <w:rFonts w:eastAsia="Times New Roman"/>
          <w:color w:val="C00000"/>
          <w:sz w:val="28"/>
          <w:szCs w:val="28"/>
        </w:rPr>
        <w:t>.</w:t>
      </w:r>
      <w:r w:rsidRPr="00136B56">
        <w:rPr>
          <w:rFonts w:eastAsia="Times New Roman"/>
          <w:color w:val="303F50"/>
          <w:sz w:val="28"/>
          <w:szCs w:val="28"/>
        </w:rPr>
        <w:t xml:space="preserve"> </w:t>
      </w:r>
      <w:r w:rsidRPr="00F45645">
        <w:rPr>
          <w:rFonts w:eastAsia="Times New Roman"/>
          <w:sz w:val="28"/>
          <w:szCs w:val="28"/>
        </w:rPr>
        <w:t>В этой игре малыш должен прикрепить солнышку лучики, чтобы солнышко ярко светило. Вариантов и у этой игры множество. Это и колючки для ёжика, и веточки для ёлочки, и ушки для зайчика, и крылышки для бабочки и всё-всё, на что только способна Ваша фантазия. Эта игра учит малыша открывать прищепку, отлично тренируя ловкость пальчиков и, разумеется, развивая мелкую моторику в целом.</w:t>
      </w:r>
    </w:p>
    <w:p w:rsidR="00DD6889" w:rsidRDefault="00333AA2" w:rsidP="00333AA2">
      <w:pPr>
        <w:spacing w:line="276" w:lineRule="auto"/>
      </w:pPr>
    </w:p>
    <w:sectPr w:rsidR="00DD6889" w:rsidSect="00333A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4230"/>
    <w:multiLevelType w:val="hybridMultilevel"/>
    <w:tmpl w:val="683E9284"/>
    <w:lvl w:ilvl="0" w:tplc="54F49142">
      <w:start w:val="1"/>
      <w:numFmt w:val="bullet"/>
      <w:lvlText w:val="-"/>
      <w:lvlJc w:val="left"/>
    </w:lvl>
    <w:lvl w:ilvl="1" w:tplc="2192605A">
      <w:numFmt w:val="decimal"/>
      <w:lvlText w:val=""/>
      <w:lvlJc w:val="left"/>
    </w:lvl>
    <w:lvl w:ilvl="2" w:tplc="BE7E9470">
      <w:numFmt w:val="decimal"/>
      <w:lvlText w:val=""/>
      <w:lvlJc w:val="left"/>
    </w:lvl>
    <w:lvl w:ilvl="3" w:tplc="158E5BC2">
      <w:numFmt w:val="decimal"/>
      <w:lvlText w:val=""/>
      <w:lvlJc w:val="left"/>
    </w:lvl>
    <w:lvl w:ilvl="4" w:tplc="77C432C2">
      <w:numFmt w:val="decimal"/>
      <w:lvlText w:val=""/>
      <w:lvlJc w:val="left"/>
    </w:lvl>
    <w:lvl w:ilvl="5" w:tplc="92FA0E74">
      <w:numFmt w:val="decimal"/>
      <w:lvlText w:val=""/>
      <w:lvlJc w:val="left"/>
    </w:lvl>
    <w:lvl w:ilvl="6" w:tplc="ECDAF5BC">
      <w:numFmt w:val="decimal"/>
      <w:lvlText w:val=""/>
      <w:lvlJc w:val="left"/>
    </w:lvl>
    <w:lvl w:ilvl="7" w:tplc="B97672F6">
      <w:numFmt w:val="decimal"/>
      <w:lvlText w:val=""/>
      <w:lvlJc w:val="left"/>
    </w:lvl>
    <w:lvl w:ilvl="8" w:tplc="E0F23EB2">
      <w:numFmt w:val="decimal"/>
      <w:lvlText w:val=""/>
      <w:lvlJc w:val="left"/>
    </w:lvl>
  </w:abstractNum>
  <w:abstractNum w:abstractNumId="1" w15:restartNumberingAfterBreak="0">
    <w:nsid w:val="00006032"/>
    <w:multiLevelType w:val="hybridMultilevel"/>
    <w:tmpl w:val="DD9C49DA"/>
    <w:lvl w:ilvl="0" w:tplc="9A648470">
      <w:start w:val="1"/>
      <w:numFmt w:val="bullet"/>
      <w:lvlText w:val="А"/>
      <w:lvlJc w:val="left"/>
    </w:lvl>
    <w:lvl w:ilvl="1" w:tplc="40C09A06">
      <w:numFmt w:val="decimal"/>
      <w:lvlText w:val=""/>
      <w:lvlJc w:val="left"/>
    </w:lvl>
    <w:lvl w:ilvl="2" w:tplc="5DD887CC">
      <w:numFmt w:val="decimal"/>
      <w:lvlText w:val=""/>
      <w:lvlJc w:val="left"/>
    </w:lvl>
    <w:lvl w:ilvl="3" w:tplc="29A4C4D6">
      <w:numFmt w:val="decimal"/>
      <w:lvlText w:val=""/>
      <w:lvlJc w:val="left"/>
    </w:lvl>
    <w:lvl w:ilvl="4" w:tplc="D63AF454">
      <w:numFmt w:val="decimal"/>
      <w:lvlText w:val=""/>
      <w:lvlJc w:val="left"/>
    </w:lvl>
    <w:lvl w:ilvl="5" w:tplc="D3C02718">
      <w:numFmt w:val="decimal"/>
      <w:lvlText w:val=""/>
      <w:lvlJc w:val="left"/>
    </w:lvl>
    <w:lvl w:ilvl="6" w:tplc="1EEEE1D0">
      <w:numFmt w:val="decimal"/>
      <w:lvlText w:val=""/>
      <w:lvlJc w:val="left"/>
    </w:lvl>
    <w:lvl w:ilvl="7" w:tplc="9D041200">
      <w:numFmt w:val="decimal"/>
      <w:lvlText w:val=""/>
      <w:lvlJc w:val="left"/>
    </w:lvl>
    <w:lvl w:ilvl="8" w:tplc="F3C09F78">
      <w:numFmt w:val="decimal"/>
      <w:lvlText w:val=""/>
      <w:lvlJc w:val="left"/>
    </w:lvl>
  </w:abstractNum>
  <w:abstractNum w:abstractNumId="2" w15:restartNumberingAfterBreak="0">
    <w:nsid w:val="000066C4"/>
    <w:multiLevelType w:val="hybridMultilevel"/>
    <w:tmpl w:val="D7D83B4E"/>
    <w:lvl w:ilvl="0" w:tplc="854E84DE">
      <w:start w:val="1"/>
      <w:numFmt w:val="bullet"/>
      <w:lvlText w:val="в"/>
      <w:lvlJc w:val="left"/>
    </w:lvl>
    <w:lvl w:ilvl="1" w:tplc="CAA0F85C">
      <w:numFmt w:val="decimal"/>
      <w:lvlText w:val=""/>
      <w:lvlJc w:val="left"/>
    </w:lvl>
    <w:lvl w:ilvl="2" w:tplc="A63CE8BE">
      <w:numFmt w:val="decimal"/>
      <w:lvlText w:val=""/>
      <w:lvlJc w:val="left"/>
    </w:lvl>
    <w:lvl w:ilvl="3" w:tplc="6D826CA6">
      <w:numFmt w:val="decimal"/>
      <w:lvlText w:val=""/>
      <w:lvlJc w:val="left"/>
    </w:lvl>
    <w:lvl w:ilvl="4" w:tplc="9C0014BA">
      <w:numFmt w:val="decimal"/>
      <w:lvlText w:val=""/>
      <w:lvlJc w:val="left"/>
    </w:lvl>
    <w:lvl w:ilvl="5" w:tplc="6ACA2600">
      <w:numFmt w:val="decimal"/>
      <w:lvlText w:val=""/>
      <w:lvlJc w:val="left"/>
    </w:lvl>
    <w:lvl w:ilvl="6" w:tplc="2460C9C0">
      <w:numFmt w:val="decimal"/>
      <w:lvlText w:val=""/>
      <w:lvlJc w:val="left"/>
    </w:lvl>
    <w:lvl w:ilvl="7" w:tplc="4DDC89F6">
      <w:numFmt w:val="decimal"/>
      <w:lvlText w:val=""/>
      <w:lvlJc w:val="left"/>
    </w:lvl>
    <w:lvl w:ilvl="8" w:tplc="2EE0B070">
      <w:numFmt w:val="decimal"/>
      <w:lvlText w:val=""/>
      <w:lvlJc w:val="left"/>
    </w:lvl>
  </w:abstractNum>
  <w:abstractNum w:abstractNumId="3" w15:restartNumberingAfterBreak="0">
    <w:nsid w:val="00007EB7"/>
    <w:multiLevelType w:val="hybridMultilevel"/>
    <w:tmpl w:val="98AED846"/>
    <w:lvl w:ilvl="0" w:tplc="82021BDA">
      <w:start w:val="1"/>
      <w:numFmt w:val="bullet"/>
      <w:lvlText w:val="В"/>
      <w:lvlJc w:val="left"/>
    </w:lvl>
    <w:lvl w:ilvl="1" w:tplc="BE5C669A">
      <w:numFmt w:val="decimal"/>
      <w:lvlText w:val=""/>
      <w:lvlJc w:val="left"/>
    </w:lvl>
    <w:lvl w:ilvl="2" w:tplc="7F5C49B2">
      <w:numFmt w:val="decimal"/>
      <w:lvlText w:val=""/>
      <w:lvlJc w:val="left"/>
    </w:lvl>
    <w:lvl w:ilvl="3" w:tplc="BFD856C4">
      <w:numFmt w:val="decimal"/>
      <w:lvlText w:val=""/>
      <w:lvlJc w:val="left"/>
    </w:lvl>
    <w:lvl w:ilvl="4" w:tplc="1E1EA892">
      <w:numFmt w:val="decimal"/>
      <w:lvlText w:val=""/>
      <w:lvlJc w:val="left"/>
    </w:lvl>
    <w:lvl w:ilvl="5" w:tplc="82FA121E">
      <w:numFmt w:val="decimal"/>
      <w:lvlText w:val=""/>
      <w:lvlJc w:val="left"/>
    </w:lvl>
    <w:lvl w:ilvl="6" w:tplc="8D66F724">
      <w:numFmt w:val="decimal"/>
      <w:lvlText w:val=""/>
      <w:lvlJc w:val="left"/>
    </w:lvl>
    <w:lvl w:ilvl="7" w:tplc="C6064D38">
      <w:numFmt w:val="decimal"/>
      <w:lvlText w:val=""/>
      <w:lvlJc w:val="left"/>
    </w:lvl>
    <w:lvl w:ilvl="8" w:tplc="EA5C8DE4">
      <w:numFmt w:val="decimal"/>
      <w:lvlText w:val=""/>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1B1"/>
    <w:rsid w:val="000A2EFA"/>
    <w:rsid w:val="001801B1"/>
    <w:rsid w:val="00333AA2"/>
    <w:rsid w:val="00B20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EAB0C"/>
  <w15:chartTrackingRefBased/>
  <w15:docId w15:val="{8B9835D1-913F-4343-8B2B-BAD811A1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AA2"/>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839</Words>
  <Characters>4788</Characters>
  <Application>Microsoft Office Word</Application>
  <DocSecurity>0</DocSecurity>
  <Lines>39</Lines>
  <Paragraphs>11</Paragraphs>
  <ScaleCrop>false</ScaleCrop>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2020-05-22T11:22:00Z</dcterms:created>
  <dcterms:modified xsi:type="dcterms:W3CDTF">2020-05-22T11:24:00Z</dcterms:modified>
</cp:coreProperties>
</file>