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9DCA0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caps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государственное бюджетное </w:t>
      </w:r>
      <w:r>
        <w:rPr>
          <w:rFonts w:ascii="Times New Roman" w:hAnsi="Times New Roman" w:cs="Times New Roman"/>
          <w:color w:val="auto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</w:rPr>
        <w:t>образовательное учреждение «Каслинский промышленно-гуманитарный техникум»</w:t>
      </w:r>
    </w:p>
    <w:p w14:paraId="1561A48B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</w:p>
    <w:p w14:paraId="5DF227BC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2DEB4A7B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369529A0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85"/>
        <w:gridCol w:w="4670"/>
      </w:tblGrid>
      <w:tr w:rsidR="00936BE7" w:rsidRPr="004322D8" w14:paraId="0735957D" w14:textId="77777777" w:rsidTr="000F144C">
        <w:tc>
          <w:tcPr>
            <w:tcW w:w="4785" w:type="dxa"/>
          </w:tcPr>
          <w:p w14:paraId="136AA9E8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E04E765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«Согласовано»</w:t>
            </w:r>
          </w:p>
          <w:p w14:paraId="1D2DFDC9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№9 "Жемчужинка</w:t>
            </w:r>
            <w:r w:rsidRPr="004322D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_________________     Крайнова Н.А.</w:t>
            </w:r>
          </w:p>
          <w:p w14:paraId="086DD7AC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78F7982E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4D960D7A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№11 "Родничок"       ____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     Лазарева И.Г.</w:t>
            </w:r>
          </w:p>
          <w:p w14:paraId="108FE966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7BF9ACFE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346E7C4B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0DA31201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85" w:type="dxa"/>
          </w:tcPr>
          <w:p w14:paraId="43F67227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60860813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«Утверждаю»</w:t>
            </w:r>
          </w:p>
          <w:p w14:paraId="10F0ACCD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Директор  ГБ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ОУ «КПГТ»</w:t>
            </w:r>
          </w:p>
          <w:p w14:paraId="7C21FD86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______________ Т.А. Гвоздева</w:t>
            </w:r>
          </w:p>
          <w:p w14:paraId="3F0801B4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1363254" w14:textId="77777777" w:rsidR="00936BE7" w:rsidRPr="004322D8" w:rsidRDefault="00936BE7" w:rsidP="000F144C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322D8">
              <w:rPr>
                <w:rFonts w:ascii="Times New Roman" w:hAnsi="Times New Roman" w:cs="Times New Roman"/>
                <w:color w:val="auto"/>
              </w:rPr>
              <w:t>«____</w:t>
            </w:r>
            <w:r>
              <w:rPr>
                <w:rFonts w:ascii="Times New Roman" w:hAnsi="Times New Roman" w:cs="Times New Roman"/>
                <w:color w:val="auto"/>
              </w:rPr>
              <w:t>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</w:tbl>
    <w:p w14:paraId="2DB48F23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2E40A6F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170FA34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caps/>
          <w:color w:val="auto"/>
        </w:rPr>
      </w:pPr>
    </w:p>
    <w:p w14:paraId="663B4102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A39C955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aps/>
          <w:color w:val="auto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color w:val="auto"/>
        </w:rPr>
        <w:t>производственной</w:t>
      </w:r>
      <w:r w:rsidRPr="004322D8">
        <w:rPr>
          <w:rFonts w:ascii="Times New Roman" w:hAnsi="Times New Roman" w:cs="Times New Roman"/>
          <w:b/>
          <w:caps/>
          <w:color w:val="auto"/>
        </w:rPr>
        <w:t xml:space="preserve"> ПРАКТИКИ</w:t>
      </w:r>
    </w:p>
    <w:p w14:paraId="65ED7FEB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olor w:val="auto"/>
        </w:rPr>
        <w:t>Профессионального модуля</w:t>
      </w:r>
    </w:p>
    <w:p w14:paraId="6351437E" w14:textId="77777777" w:rsidR="00936BE7" w:rsidRPr="004322D8" w:rsidRDefault="00936BE7" w:rsidP="00936BE7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ПМ. 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3</w:t>
      </w: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 xml:space="preserve"> 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«</w:t>
      </w:r>
      <w:r w:rsidRPr="00667A1D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Организация занятий по основным общеобразовательным программам дошкольного образования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»</w:t>
      </w:r>
    </w:p>
    <w:p w14:paraId="3F9732E8" w14:textId="77777777" w:rsidR="00936BE7" w:rsidRPr="004322D8" w:rsidRDefault="00936BE7" w:rsidP="00936BE7">
      <w:pPr>
        <w:widowControl/>
        <w:tabs>
          <w:tab w:val="left" w:pos="0"/>
        </w:tabs>
        <w:ind w:right="361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для специальности среднего профессионального образования </w:t>
      </w:r>
    </w:p>
    <w:p w14:paraId="2688CAF8" w14:textId="77777777" w:rsidR="00936BE7" w:rsidRPr="004322D8" w:rsidRDefault="00936BE7" w:rsidP="00936BE7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1D3D49">
        <w:rPr>
          <w:rFonts w:ascii="Times New Roman" w:hAnsi="Times New Roman" w:cs="Times New Roman"/>
          <w:b/>
          <w:color w:val="auto"/>
          <w:sz w:val="28"/>
        </w:rPr>
        <w:t>44.02.01</w:t>
      </w:r>
      <w:r w:rsidRPr="004322D8">
        <w:rPr>
          <w:rFonts w:ascii="Times New Roman" w:hAnsi="Times New Roman" w:cs="Times New Roman"/>
          <w:b/>
          <w:color w:val="auto"/>
          <w:sz w:val="28"/>
        </w:rPr>
        <w:t xml:space="preserve"> Дошкольное образование </w:t>
      </w:r>
      <w:r>
        <w:rPr>
          <w:rFonts w:ascii="Times New Roman" w:hAnsi="Times New Roman" w:cs="Times New Roman"/>
          <w:b/>
          <w:color w:val="auto"/>
          <w:sz w:val="28"/>
        </w:rPr>
        <w:t xml:space="preserve">по программе </w:t>
      </w:r>
      <w:r w:rsidRPr="004322D8">
        <w:rPr>
          <w:rFonts w:ascii="Times New Roman" w:hAnsi="Times New Roman" w:cs="Times New Roman"/>
          <w:b/>
          <w:color w:val="auto"/>
          <w:sz w:val="28"/>
        </w:rPr>
        <w:t>углубленной подготовки</w:t>
      </w:r>
    </w:p>
    <w:p w14:paraId="68DF5A04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5B8D480F" w14:textId="77777777" w:rsidR="00936BE7" w:rsidRPr="004322D8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61243E9" w14:textId="77777777" w:rsidR="00936BE7" w:rsidRPr="004322D8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5C42108" w14:textId="77777777" w:rsidR="00936BE7" w:rsidRPr="004322D8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033EC27" w14:textId="77777777" w:rsidR="00936BE7" w:rsidRPr="004322D8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2F74925" w14:textId="77777777" w:rsidR="00936BE7" w:rsidRPr="004322D8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3BDD406" w14:textId="77777777" w:rsidR="00936BE7" w:rsidRPr="004322D8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47BE43F" w14:textId="77777777" w:rsidR="00936BE7" w:rsidRPr="004322D8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FEFE4E2" w14:textId="77777777" w:rsidR="00936BE7" w:rsidRPr="004322D8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12C7B15" w14:textId="77777777" w:rsidR="00936BE7" w:rsidRPr="004322D8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27AAB52" w14:textId="77777777" w:rsidR="00936BE7" w:rsidRPr="004322D8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70B48B3" w14:textId="77777777" w:rsidR="00936BE7" w:rsidRPr="004322D8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14:paraId="76F0C1AF" w14:textId="77777777" w:rsidR="00936BE7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D433B6E" w14:textId="77777777" w:rsidR="00936BE7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74BB151" w14:textId="77777777" w:rsidR="00936BE7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DDE5FC5" w14:textId="77777777" w:rsidR="00936BE7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70CDF42" w14:textId="77777777" w:rsidR="00936BE7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3DDC6E4" w14:textId="77777777" w:rsidR="00936BE7" w:rsidRPr="004322D8" w:rsidRDefault="00936BE7" w:rsidP="00936BE7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2020</w:t>
      </w:r>
      <w:r w:rsidRPr="004322D8">
        <w:rPr>
          <w:rFonts w:ascii="Times New Roman" w:hAnsi="Times New Roman" w:cs="Times New Roman"/>
          <w:bCs/>
          <w:color w:val="auto"/>
        </w:rPr>
        <w:t>г.</w:t>
      </w:r>
    </w:p>
    <w:p w14:paraId="6E23B91F" w14:textId="77777777" w:rsidR="00936BE7" w:rsidRDefault="00936BE7" w:rsidP="00936BE7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  <w:r w:rsidRPr="004322D8">
        <w:rPr>
          <w:rFonts w:ascii="Times New Roman" w:hAnsi="Times New Roman" w:cs="Times New Roman"/>
          <w:bCs/>
          <w:color w:val="auto"/>
        </w:rPr>
        <w:br w:type="page"/>
      </w:r>
    </w:p>
    <w:tbl>
      <w:tblPr>
        <w:tblpPr w:leftFromText="180" w:rightFromText="180" w:vertAnchor="text" w:horzAnchor="margin" w:tblpXSpec="center" w:tblpY="-337"/>
        <w:tblW w:w="9571" w:type="dxa"/>
        <w:tblLook w:val="00A0" w:firstRow="1" w:lastRow="0" w:firstColumn="1" w:lastColumn="0" w:noHBand="0" w:noVBand="0"/>
      </w:tblPr>
      <w:tblGrid>
        <w:gridCol w:w="5353"/>
        <w:gridCol w:w="4218"/>
      </w:tblGrid>
      <w:tr w:rsidR="00936BE7" w:rsidRPr="006A77F2" w14:paraId="059BBBAA" w14:textId="77777777" w:rsidTr="000F144C">
        <w:tc>
          <w:tcPr>
            <w:tcW w:w="5353" w:type="dxa"/>
          </w:tcPr>
          <w:p w14:paraId="6B81BF1D" w14:textId="77777777" w:rsidR="00936BE7" w:rsidRPr="006A77F2" w:rsidRDefault="00936BE7" w:rsidP="000F144C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lastRenderedPageBreak/>
              <w:t>ОДОБРЕНА:</w:t>
            </w:r>
          </w:p>
          <w:p w14:paraId="6B8DA841" w14:textId="77777777" w:rsidR="00936BE7" w:rsidRPr="006A77F2" w:rsidRDefault="00936BE7" w:rsidP="000F144C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347CB508" w14:textId="77777777" w:rsidR="00936BE7" w:rsidRPr="006A77F2" w:rsidRDefault="00936BE7" w:rsidP="000F144C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на заседании предметно-цикловой комиссии </w:t>
            </w:r>
          </w:p>
          <w:p w14:paraId="2F39D1A5" w14:textId="77777777" w:rsidR="00936BE7" w:rsidRPr="006A77F2" w:rsidRDefault="00936BE7" w:rsidP="000F144C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Проток</w:t>
            </w:r>
            <w:r>
              <w:rPr>
                <w:rFonts w:ascii="Times New Roman" w:hAnsi="Times New Roman" w:cs="Times New Roman"/>
                <w:bCs/>
                <w:color w:val="auto"/>
              </w:rPr>
              <w:t>ол № ____от___ 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г.</w:t>
            </w:r>
          </w:p>
          <w:p w14:paraId="582C6355" w14:textId="77777777" w:rsidR="00936BE7" w:rsidRPr="006A77F2" w:rsidRDefault="00936BE7" w:rsidP="000F144C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39EB9D27" w14:textId="77777777" w:rsidR="00936BE7" w:rsidRPr="006A77F2" w:rsidRDefault="00936BE7" w:rsidP="000F144C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Председатель ПЦК __________</w:t>
            </w:r>
            <w:r>
              <w:rPr>
                <w:rFonts w:ascii="Times New Roman" w:hAnsi="Times New Roman" w:cs="Times New Roman"/>
                <w:bCs/>
                <w:color w:val="auto"/>
              </w:rPr>
              <w:t>С.Г.Широкова</w:t>
            </w:r>
          </w:p>
        </w:tc>
        <w:tc>
          <w:tcPr>
            <w:tcW w:w="4218" w:type="dxa"/>
          </w:tcPr>
          <w:p w14:paraId="1EF8C2E0" w14:textId="77777777" w:rsidR="00936BE7" w:rsidRPr="006A77F2" w:rsidRDefault="00936BE7" w:rsidP="000F144C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УТВЕРЖДАЮ:</w:t>
            </w:r>
          </w:p>
          <w:p w14:paraId="4858DFD2" w14:textId="77777777" w:rsidR="00936BE7" w:rsidRPr="006A77F2" w:rsidRDefault="00936BE7" w:rsidP="000F144C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48F49F7" w14:textId="77777777" w:rsidR="00936BE7" w:rsidRPr="006A77F2" w:rsidRDefault="00936BE7" w:rsidP="000F144C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Директор ГБПОУ КПГТ</w:t>
            </w:r>
          </w:p>
          <w:p w14:paraId="581557EE" w14:textId="77777777" w:rsidR="00936BE7" w:rsidRPr="006A77F2" w:rsidRDefault="00936BE7" w:rsidP="000F144C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___</w:t>
            </w:r>
            <w:r>
              <w:rPr>
                <w:rFonts w:ascii="Times New Roman" w:hAnsi="Times New Roman" w:cs="Times New Roman"/>
                <w:bCs/>
                <w:color w:val="auto"/>
              </w:rPr>
              <w:t>___________Т.А. Гвоздева</w:t>
            </w:r>
          </w:p>
          <w:p w14:paraId="45DB1F13" w14:textId="77777777" w:rsidR="00936BE7" w:rsidRPr="006A77F2" w:rsidRDefault="00936BE7" w:rsidP="000F144C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«_____»_________________2020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 г.</w:t>
            </w:r>
          </w:p>
          <w:p w14:paraId="0243FF09" w14:textId="77777777" w:rsidR="00936BE7" w:rsidRPr="006A77F2" w:rsidRDefault="00936BE7" w:rsidP="000F144C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427B0F80" w14:textId="77777777" w:rsidR="00936BE7" w:rsidRDefault="00936BE7" w:rsidP="00936BE7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060E6874" w14:textId="77777777" w:rsidR="00936BE7" w:rsidRDefault="00936BE7" w:rsidP="00936BE7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71C9CEDA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color w:val="auto"/>
          <w:sz w:val="28"/>
          <w:szCs w:val="28"/>
        </w:rPr>
        <w:t>производственной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практики Профессионального модуля </w:t>
      </w:r>
      <w:r>
        <w:rPr>
          <w:rFonts w:ascii="Times New Roman" w:hAnsi="Times New Roman" w:cs="Times New Roman"/>
          <w:color w:val="auto"/>
          <w:sz w:val="28"/>
          <w:szCs w:val="28"/>
        </w:rPr>
        <w:t>ПМ. 03</w:t>
      </w:r>
      <w:r w:rsidRPr="00DF55E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667A1D">
        <w:rPr>
          <w:rFonts w:ascii="Times New Roman" w:hAnsi="Times New Roman" w:cs="Times New Roman"/>
          <w:color w:val="auto"/>
          <w:sz w:val="28"/>
          <w:szCs w:val="28"/>
        </w:rPr>
        <w:t>Организация занятий по основным общеобразовательным программам дошкольного 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44.02.01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Дошкольное образование </w:t>
      </w:r>
      <w:r w:rsidRPr="006C0F30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углубленной подготовки, требований организаций – потенциальных работодателей выпускников, материальных и информационных возможностей техникума.</w:t>
      </w:r>
    </w:p>
    <w:p w14:paraId="6611818C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8A3B78B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4BC5279D" w14:textId="77777777" w:rsidR="00936BE7" w:rsidRPr="004322D8" w:rsidRDefault="00936BE7" w:rsidP="00936BE7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Организация-разработчик: государственное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бюджетное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учреждение «Каслинский промышленно-гуманитарный техникум»</w:t>
      </w:r>
    </w:p>
    <w:p w14:paraId="658D7CE3" w14:textId="77777777" w:rsidR="00936BE7" w:rsidRPr="004322D8" w:rsidRDefault="00936BE7" w:rsidP="00936BE7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7FFCFBE9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759059E" w14:textId="77777777" w:rsidR="00936BE7" w:rsidRPr="004322D8" w:rsidRDefault="00936BE7" w:rsidP="00936BE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Разработчики: Широкова С.Г.,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1D394E80" w14:textId="77777777" w:rsidR="00936BE7" w:rsidRPr="004322D8" w:rsidRDefault="00936BE7" w:rsidP="00936BE7">
      <w:pPr>
        <w:widowControl/>
        <w:tabs>
          <w:tab w:val="left" w:pos="0"/>
        </w:tabs>
        <w:ind w:firstLine="1701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Худоерко М.Н.,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3A853EA5" w14:textId="77777777" w:rsidR="00936BE7" w:rsidRPr="004322D8" w:rsidRDefault="00936BE7" w:rsidP="00936BE7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24C117FC" w14:textId="77777777" w:rsidR="00936BE7" w:rsidRDefault="00936BE7" w:rsidP="00936BE7"/>
    <w:p w14:paraId="1EC1E26F" w14:textId="77777777" w:rsidR="00936BE7" w:rsidRDefault="00936BE7" w:rsidP="00936BE7"/>
    <w:p w14:paraId="0F188588" w14:textId="77777777" w:rsidR="00936BE7" w:rsidRDefault="00936BE7" w:rsidP="00936BE7"/>
    <w:p w14:paraId="3AC777A4" w14:textId="77777777" w:rsidR="00936BE7" w:rsidRDefault="00936BE7" w:rsidP="00936BE7"/>
    <w:p w14:paraId="1145A220" w14:textId="77777777" w:rsidR="00936BE7" w:rsidRDefault="00936BE7" w:rsidP="00936BE7"/>
    <w:p w14:paraId="37696D68" w14:textId="77777777" w:rsidR="00936BE7" w:rsidRDefault="00936BE7" w:rsidP="00936BE7"/>
    <w:p w14:paraId="62970911" w14:textId="77777777" w:rsidR="00936BE7" w:rsidRDefault="00936BE7" w:rsidP="00936BE7"/>
    <w:p w14:paraId="5743CCA8" w14:textId="77777777" w:rsidR="00936BE7" w:rsidRDefault="00936BE7" w:rsidP="00936BE7"/>
    <w:p w14:paraId="5F0F300E" w14:textId="77777777" w:rsidR="00936BE7" w:rsidRDefault="00936BE7" w:rsidP="00936BE7"/>
    <w:p w14:paraId="64B37FEC" w14:textId="77777777" w:rsidR="00936BE7" w:rsidRDefault="00936BE7" w:rsidP="00936BE7"/>
    <w:p w14:paraId="553F5DB8" w14:textId="77777777" w:rsidR="00936BE7" w:rsidRDefault="00936BE7" w:rsidP="00936BE7"/>
    <w:p w14:paraId="7AFB45A4" w14:textId="77777777" w:rsidR="00936BE7" w:rsidRDefault="00936BE7" w:rsidP="00936BE7"/>
    <w:p w14:paraId="14AB90B4" w14:textId="77777777" w:rsidR="00936BE7" w:rsidRDefault="00936BE7" w:rsidP="00936BE7"/>
    <w:p w14:paraId="14DB0111" w14:textId="77777777" w:rsidR="00936BE7" w:rsidRDefault="00936BE7" w:rsidP="00936BE7"/>
    <w:p w14:paraId="30C49B14" w14:textId="77777777" w:rsidR="00936BE7" w:rsidRDefault="00936BE7" w:rsidP="00936BE7"/>
    <w:p w14:paraId="017E270F" w14:textId="77777777" w:rsidR="00936BE7" w:rsidRDefault="00936BE7" w:rsidP="00936BE7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5FAD274A" w14:textId="77777777" w:rsidR="00936BE7" w:rsidRDefault="00936BE7" w:rsidP="00936BE7">
      <w:pPr>
        <w:tabs>
          <w:tab w:val="left" w:pos="0"/>
        </w:tabs>
        <w:ind w:left="360"/>
      </w:pPr>
      <w:r>
        <w:t xml:space="preserve"> </w:t>
      </w:r>
    </w:p>
    <w:p w14:paraId="10C92E9C" w14:textId="77777777" w:rsidR="00936BE7" w:rsidRDefault="00936BE7" w:rsidP="00936BE7">
      <w:pPr>
        <w:tabs>
          <w:tab w:val="left" w:pos="0"/>
        </w:tabs>
        <w:ind w:left="360"/>
      </w:pPr>
    </w:p>
    <w:p w14:paraId="110DC4C2" w14:textId="77777777" w:rsidR="00936BE7" w:rsidRPr="004B62E3" w:rsidRDefault="00936BE7" w:rsidP="00936BE7">
      <w:pPr>
        <w:tabs>
          <w:tab w:val="left" w:pos="0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4B62E3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14:paraId="5841EEC9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 w14:paraId="74728A94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модулей.</w:t>
      </w:r>
    </w:p>
    <w:p w14:paraId="693B4FBE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В ходе прохождения практики студент овладевает следующими профессиональными компетенциями:</w:t>
      </w:r>
    </w:p>
    <w:p w14:paraId="236F0F28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ПК 3.1. Определять цели и задачи обучения в зависимости от вида занятия и с учетом особенностей возраста, группы и отдельных воспитанников и планировать занятия с детьми дошкольного возраста</w:t>
      </w:r>
    </w:p>
    <w:p w14:paraId="76A530EB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ПК 3.2. Проводить занятия с детьми дошкольного возраста.</w:t>
      </w:r>
    </w:p>
    <w:p w14:paraId="3A529AD6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ПК 3.3. Осуществлять педагогический контроль, оценивать процесс и результаты обучения дошкольников</w:t>
      </w:r>
    </w:p>
    <w:p w14:paraId="0E0ADA23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ПК 3.4. Анализировать занятия</w:t>
      </w:r>
    </w:p>
    <w:p w14:paraId="515F34C0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ПК 3.5.Оформлять документацию, обеспечивающую образовательный процесс. иметь практический опыт:</w:t>
      </w:r>
    </w:p>
    <w:p w14:paraId="4C7780E4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определения целей и задач обучения, воспитания и развития личности дошкольника при составлении конспектов занятий, экскурсий, наблюдений;</w:t>
      </w:r>
    </w:p>
    <w:p w14:paraId="1F988E2F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составления конспектов занятий с учетом особенностей возраста, группы и отдельных воспитанников;</w:t>
      </w:r>
    </w:p>
    <w:p w14:paraId="3A93755F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организации и проведения групповых и индивидуальных занятий по различным разделам программы;</w:t>
      </w:r>
    </w:p>
    <w:p w14:paraId="460A7E40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организации и проведения наблюдений за явлениями живой и неживой природы, общественными явлениями, транспортом и т.п.;</w:t>
      </w:r>
    </w:p>
    <w:p w14:paraId="1B9A34B2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организации и проведения экскурсий для ознакомления детей с окружающим миром;</w:t>
      </w:r>
    </w:p>
    <w:p w14:paraId="05E4432B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организации и проведения коррекционной работы с детьми, имеющими трудности в обучении;</w:t>
      </w:r>
    </w:p>
    <w:p w14:paraId="20F18C6F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</w:t>
      </w:r>
    </w:p>
    <w:p w14:paraId="6DA5408F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составления психолого-педагогической характеристики ребенка;</w:t>
      </w:r>
    </w:p>
    <w:p w14:paraId="77AA9DAA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наблюдения и анализа различных видов занятий (экскурсий, наблюдений) в разных возрастных группах;</w:t>
      </w:r>
    </w:p>
    <w:p w14:paraId="676F7C5D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обсуждения отдельных занятий, экскурсий, наблюдений в диалоге с сокурсниками, руководителем педагогической практики, воспитателями, разработки предложений по их коррекции;</w:t>
      </w:r>
    </w:p>
    <w:p w14:paraId="3B02F47F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осуществления самоанализа различных видов занятий (экскурсий, наблюдений); - оформления документации.</w:t>
      </w:r>
    </w:p>
    <w:p w14:paraId="7B6A7783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уметь:</w:t>
      </w:r>
    </w:p>
    <w:p w14:paraId="3E77D274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определять цели обучения, воспитания и развития личности дошкольника в зависимости от формы организации обучения, вида занятия и с учетом </w:t>
      </w:r>
      <w:r w:rsidRPr="004B62E3">
        <w:rPr>
          <w:rFonts w:ascii="Times New Roman" w:hAnsi="Times New Roman" w:cs="Times New Roman"/>
          <w:sz w:val="28"/>
          <w:szCs w:val="28"/>
        </w:rPr>
        <w:lastRenderedPageBreak/>
        <w:t>особенностей возраста;</w:t>
      </w:r>
    </w:p>
    <w:p w14:paraId="15D17B58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формулировать задачи обучения, воспитания и развития личности дошкольника в соответствии с поставленными целями;</w:t>
      </w:r>
    </w:p>
    <w:p w14:paraId="20759239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оценивать задачи обучения, воспитания и развития на предмет их соответствия поставленной цели;</w:t>
      </w:r>
    </w:p>
    <w:p w14:paraId="59775179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использовать разнообразные методы, формы и средства организации деятельности детей на занятиях;</w:t>
      </w:r>
    </w:p>
    <w:p w14:paraId="517D74B5" w14:textId="77777777" w:rsidR="00936BE7" w:rsidRPr="004B62E3" w:rsidRDefault="00936BE7" w:rsidP="00936BE7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составлять программу работы с одаренными детьми в соответствии с индивидуальными особенностями развития личности ребенка;</w:t>
      </w:r>
    </w:p>
    <w:p w14:paraId="54F33738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/>
        <w:ind w:right="20"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>определять способы коррекционно-развивающей работы с детьми, имеющими трудности в обучении;</w:t>
      </w:r>
    </w:p>
    <w:p w14:paraId="119A35AA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использовать технические средства обучения (ТСО) в образовательном процессе;</w:t>
      </w:r>
    </w:p>
    <w:p w14:paraId="640977D3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выразительно читать литературные тексты;</w:t>
      </w:r>
    </w:p>
    <w:p w14:paraId="5A46B4EA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петь, играть на детских музыкальных инструментах, танцевать;</w:t>
      </w:r>
    </w:p>
    <w:p w14:paraId="659757FC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/>
        <w:ind w:right="20"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отбирать средства определения результатов обучения, интерпретировать результаты диагностики;</w:t>
      </w:r>
    </w:p>
    <w:p w14:paraId="7A175CB9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анализировать занятия, наблюдения, экскурсии;</w:t>
      </w:r>
    </w:p>
    <w:p w14:paraId="6D4D20E9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осуществлять самоанализ, самоконтроль при проведении занятий, наблюдений и экскурсий;</w:t>
      </w:r>
    </w:p>
    <w:p w14:paraId="42F486A7" w14:textId="77777777" w:rsidR="00936BE7" w:rsidRPr="004B62E3" w:rsidRDefault="00936BE7" w:rsidP="00936BE7">
      <w:pPr>
        <w:pStyle w:val="20"/>
        <w:shd w:val="clear" w:color="auto" w:fill="auto"/>
        <w:tabs>
          <w:tab w:val="left" w:pos="0"/>
          <w:tab w:val="left" w:pos="142"/>
        </w:tabs>
        <w:spacing w:before="0"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>знать:</w:t>
      </w:r>
    </w:p>
    <w:p w14:paraId="39DE7FD2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основы организации обучения дошкольников;</w:t>
      </w:r>
    </w:p>
    <w:p w14:paraId="27DA7C40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right="20"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особенности психических познавательных процессов и учебно-познавательной деятельности детей дошкольного возраста;</w:t>
      </w:r>
    </w:p>
    <w:p w14:paraId="03DD5861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  <w:tab w:val="left" w:pos="851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структуру и содержание примерных и вариативных программ дошкольного образования;</w:t>
      </w:r>
    </w:p>
    <w:p w14:paraId="5D942C65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теоретические и методические основы воспитания и обучения детей на занятиях;</w:t>
      </w:r>
    </w:p>
    <w:p w14:paraId="18781083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особенности проведения наблюдений и экскурсий в разных возрастных группах;</w:t>
      </w:r>
    </w:p>
    <w:p w14:paraId="511E21B1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приемы работы с одаренными детьми;</w:t>
      </w:r>
    </w:p>
    <w:p w14:paraId="0BFF74AC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способы коррекционной работы с детьми, имеющими трудности в обучении;</w:t>
      </w:r>
    </w:p>
    <w:p w14:paraId="622B9724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основные виды ТСО и их применение в образовательном процессе;</w:t>
      </w:r>
    </w:p>
    <w:p w14:paraId="3D5223CF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right="20"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элементы музыкальной грамоты, музыкальный репертуар по программе дошкольного образования, детскую художественную литературу;</w:t>
      </w:r>
    </w:p>
    <w:p w14:paraId="13348CFA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требования к содержанию и уровню подготовки детей дошкольного возраста;</w:t>
      </w:r>
    </w:p>
    <w:p w14:paraId="6210FEF4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диагностические методики для определения уровня умственного развития дошкольников;</w:t>
      </w:r>
    </w:p>
    <w:p w14:paraId="4111AFF5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88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требования к составлению психолого-педагогической характеристики ребенка;</w:t>
      </w:r>
    </w:p>
    <w:p w14:paraId="5E981142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/>
        <w:ind w:right="20"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педагогические и гигиенические требования к организации обучения на занятиях, при проведении экскурсий и наблюдений;</w:t>
      </w:r>
    </w:p>
    <w:p w14:paraId="0ADB0738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93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виды документации, требования к ее оформлению;</w:t>
      </w:r>
    </w:p>
    <w:p w14:paraId="0FB09496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0" w:line="293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особенности и методику речевого развития детей;</w:t>
      </w:r>
    </w:p>
    <w:p w14:paraId="0440FC89" w14:textId="77777777" w:rsidR="00936BE7" w:rsidRPr="004B62E3" w:rsidRDefault="00936BE7" w:rsidP="00936BE7">
      <w:pPr>
        <w:pStyle w:val="7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after="256" w:line="293" w:lineRule="exact"/>
        <w:ind w:firstLine="0"/>
        <w:jc w:val="left"/>
        <w:rPr>
          <w:sz w:val="28"/>
          <w:szCs w:val="28"/>
        </w:rPr>
      </w:pPr>
      <w:r w:rsidRPr="004B62E3">
        <w:rPr>
          <w:sz w:val="28"/>
          <w:szCs w:val="28"/>
        </w:rPr>
        <w:t xml:space="preserve"> развитие элементарных математических и естественнонаучных представлений.</w:t>
      </w:r>
    </w:p>
    <w:p w14:paraId="4C24D688" w14:textId="77777777" w:rsidR="00936BE7" w:rsidRPr="004B62E3" w:rsidRDefault="00936BE7" w:rsidP="00936BE7">
      <w:pPr>
        <w:pStyle w:val="20"/>
        <w:shd w:val="clear" w:color="auto" w:fill="auto"/>
        <w:tabs>
          <w:tab w:val="left" w:pos="0"/>
          <w:tab w:val="left" w:pos="1940"/>
        </w:tabs>
        <w:spacing w:before="0" w:after="0" w:line="274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4B62E3">
        <w:rPr>
          <w:sz w:val="28"/>
          <w:szCs w:val="28"/>
        </w:rPr>
        <w:t>Принципы организации практики по профессиональному модулю</w:t>
      </w:r>
    </w:p>
    <w:p w14:paraId="3C46F32D" w14:textId="77777777" w:rsidR="00936BE7" w:rsidRPr="004B62E3" w:rsidRDefault="00936BE7" w:rsidP="00936BE7">
      <w:pPr>
        <w:pStyle w:val="7"/>
        <w:numPr>
          <w:ilvl w:val="0"/>
          <w:numId w:val="2"/>
        </w:numPr>
        <w:shd w:val="clear" w:color="auto" w:fill="auto"/>
        <w:tabs>
          <w:tab w:val="left" w:pos="0"/>
        </w:tabs>
        <w:spacing w:after="0"/>
        <w:ind w:left="20" w:right="20" w:firstLine="580"/>
        <w:rPr>
          <w:sz w:val="28"/>
          <w:szCs w:val="28"/>
        </w:rPr>
      </w:pPr>
      <w:r w:rsidRPr="004B62E3">
        <w:rPr>
          <w:rStyle w:val="1"/>
          <w:rFonts w:eastAsia="Courier New"/>
          <w:sz w:val="28"/>
          <w:szCs w:val="28"/>
        </w:rPr>
        <w:t>Принцип демократизации</w:t>
      </w:r>
      <w:r w:rsidRPr="004B62E3">
        <w:rPr>
          <w:sz w:val="28"/>
          <w:szCs w:val="28"/>
        </w:rPr>
        <w:t xml:space="preserve"> - практика реализуется через привлечение к практике внимания специалистов, администрации заведений, родителей учащихся; через утверждение в процессе практики отношений равноправия, сотрудничества, взаимопомощи, ответственности; через обеспечение вариативности содержания практики, форм и методик ее организации.</w:t>
      </w:r>
    </w:p>
    <w:p w14:paraId="08EBE20A" w14:textId="77777777" w:rsidR="00936BE7" w:rsidRPr="004B62E3" w:rsidRDefault="00936BE7" w:rsidP="00936BE7">
      <w:pPr>
        <w:pStyle w:val="7"/>
        <w:numPr>
          <w:ilvl w:val="0"/>
          <w:numId w:val="2"/>
        </w:numPr>
        <w:shd w:val="clear" w:color="auto" w:fill="auto"/>
        <w:tabs>
          <w:tab w:val="left" w:pos="0"/>
        </w:tabs>
        <w:spacing w:after="0"/>
        <w:ind w:left="20" w:right="20" w:firstLine="580"/>
        <w:rPr>
          <w:sz w:val="28"/>
          <w:szCs w:val="28"/>
        </w:rPr>
      </w:pPr>
      <w:r w:rsidRPr="004B62E3">
        <w:rPr>
          <w:rStyle w:val="1"/>
          <w:rFonts w:eastAsia="Courier New"/>
          <w:sz w:val="28"/>
          <w:szCs w:val="28"/>
        </w:rPr>
        <w:t>Принцип гуманизации</w:t>
      </w:r>
      <w:r w:rsidRPr="004B62E3">
        <w:rPr>
          <w:sz w:val="28"/>
          <w:szCs w:val="28"/>
        </w:rPr>
        <w:t xml:space="preserve"> - понимается как поворот всех видов практики к личности студента, уважение его человеческого достоинства, преодоление отчуждения студенческого коллектива и преподавательского состава от практики как составной части образовательного процесса в колледже; как отход от ориентации на усредненного студента, создание условий для раскрытия творческих возможностей студентов.</w:t>
      </w:r>
    </w:p>
    <w:p w14:paraId="5C4B4132" w14:textId="77777777" w:rsidR="00936BE7" w:rsidRPr="004B62E3" w:rsidRDefault="00936BE7" w:rsidP="00936BE7">
      <w:pPr>
        <w:pStyle w:val="7"/>
        <w:numPr>
          <w:ilvl w:val="0"/>
          <w:numId w:val="2"/>
        </w:numPr>
        <w:shd w:val="clear" w:color="auto" w:fill="auto"/>
        <w:tabs>
          <w:tab w:val="left" w:pos="0"/>
        </w:tabs>
        <w:spacing w:after="0"/>
        <w:ind w:left="20" w:right="20" w:firstLine="580"/>
        <w:rPr>
          <w:sz w:val="28"/>
          <w:szCs w:val="28"/>
        </w:rPr>
      </w:pPr>
      <w:r w:rsidRPr="004B62E3">
        <w:rPr>
          <w:rStyle w:val="1"/>
          <w:rFonts w:eastAsia="Courier New"/>
          <w:sz w:val="28"/>
          <w:szCs w:val="28"/>
        </w:rPr>
        <w:t>Принципы фундаментализации знаний</w:t>
      </w:r>
      <w:r w:rsidRPr="004B62E3">
        <w:rPr>
          <w:sz w:val="28"/>
          <w:szCs w:val="28"/>
        </w:rPr>
        <w:t xml:space="preserve"> - реализация этого принципа возможна при установлении реальной связи практики с изучением теоретических курсов, актуализации теоретических знаний в период практики. Принцип фундаментализации проявляется также в том, что практика должна не только вооружать студентов знаниями, но и формировать потребность в их непрерывном самостоятельном усвоении, развивать умения и навыки самообразования.</w:t>
      </w:r>
    </w:p>
    <w:p w14:paraId="4E10F168" w14:textId="77777777" w:rsidR="00936BE7" w:rsidRPr="004B62E3" w:rsidRDefault="00936BE7" w:rsidP="00936BE7">
      <w:pPr>
        <w:pStyle w:val="7"/>
        <w:numPr>
          <w:ilvl w:val="0"/>
          <w:numId w:val="2"/>
        </w:numPr>
        <w:shd w:val="clear" w:color="auto" w:fill="auto"/>
        <w:tabs>
          <w:tab w:val="left" w:pos="0"/>
        </w:tabs>
        <w:spacing w:after="0"/>
        <w:ind w:left="20" w:right="20" w:firstLine="580"/>
        <w:rPr>
          <w:sz w:val="28"/>
          <w:szCs w:val="28"/>
        </w:rPr>
      </w:pPr>
      <w:r w:rsidRPr="004B62E3">
        <w:rPr>
          <w:rStyle w:val="1"/>
          <w:rFonts w:eastAsia="Courier New"/>
          <w:sz w:val="28"/>
          <w:szCs w:val="28"/>
        </w:rPr>
        <w:t>Принцип практической направленности</w:t>
      </w:r>
      <w:r w:rsidRPr="004B62E3">
        <w:rPr>
          <w:sz w:val="28"/>
          <w:szCs w:val="28"/>
        </w:rPr>
        <w:t xml:space="preserve"> - состоит в усилении внимания к овладению профессиональными практическими знаниями, в расширении объема прикладных психолого</w:t>
      </w:r>
      <w:r w:rsidRPr="004B62E3">
        <w:rPr>
          <w:sz w:val="28"/>
          <w:szCs w:val="28"/>
        </w:rPr>
        <w:softHyphen/>
        <w:t>педагогических умений и навыков. Такое соединение практической подготовки с изучением теоретических курсов может быть наиболее продуктивным при условии непрерывности педагогической практики.</w:t>
      </w:r>
    </w:p>
    <w:p w14:paraId="7B09FF3D" w14:textId="77777777" w:rsidR="00936BE7" w:rsidRPr="004B62E3" w:rsidRDefault="00936BE7" w:rsidP="00936BE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5.</w:t>
      </w:r>
      <w:r w:rsidRPr="004B62E3">
        <w:rPr>
          <w:rFonts w:ascii="Times New Roman" w:hAnsi="Times New Roman" w:cs="Times New Roman"/>
          <w:sz w:val="28"/>
          <w:szCs w:val="28"/>
        </w:rPr>
        <w:tab/>
        <w:t>Принцип интеграции - В его основе лежит возможность осуществлять синтез знаний, воссоздающих закономерные связи между разными науками. Он предполагает учет специфики специальности, связь с предметными методиками.</w:t>
      </w:r>
    </w:p>
    <w:p w14:paraId="4991CCE8" w14:textId="77777777" w:rsidR="00936BE7" w:rsidRPr="004B62E3" w:rsidRDefault="00936BE7" w:rsidP="00936BE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6.</w:t>
      </w:r>
      <w:r w:rsidRPr="004B62E3">
        <w:rPr>
          <w:rFonts w:ascii="Times New Roman" w:hAnsi="Times New Roman" w:cs="Times New Roman"/>
          <w:sz w:val="28"/>
          <w:szCs w:val="28"/>
        </w:rPr>
        <w:tab/>
        <w:t>Принцип индивидуализации - предполагает учет всей системы индивидуальных и коллективных форм работы в период практики, организацию индивидуальной работы со студентами, введение ступенчатого характера практики с разным объемом содержания.</w:t>
      </w:r>
    </w:p>
    <w:p w14:paraId="796EC2F5" w14:textId="77777777" w:rsidR="00936BE7" w:rsidRPr="004B62E3" w:rsidRDefault="00936BE7" w:rsidP="00936BE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3.</w:t>
      </w:r>
      <w:r w:rsidRPr="004B62E3">
        <w:rPr>
          <w:rFonts w:ascii="Times New Roman" w:hAnsi="Times New Roman" w:cs="Times New Roman"/>
          <w:sz w:val="28"/>
          <w:szCs w:val="28"/>
        </w:rPr>
        <w:tab/>
        <w:t>Задачи практики</w:t>
      </w:r>
    </w:p>
    <w:p w14:paraId="293A39AD" w14:textId="77777777" w:rsidR="00936BE7" w:rsidRPr="004B62E3" w:rsidRDefault="00936BE7" w:rsidP="00936BE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Цели практики:</w:t>
      </w:r>
      <w:r w:rsidRPr="004B62E3">
        <w:rPr>
          <w:rFonts w:ascii="Times New Roman" w:hAnsi="Times New Roman" w:cs="Times New Roman"/>
          <w:sz w:val="28"/>
          <w:szCs w:val="28"/>
        </w:rPr>
        <w:tab/>
        <w:t>подготовка высококвалифицированного конкурентоспособного</w:t>
      </w:r>
    </w:p>
    <w:p w14:paraId="39C36150" w14:textId="77777777" w:rsidR="00936BE7" w:rsidRPr="004B62E3" w:rsidRDefault="00936BE7" w:rsidP="00936BE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специалиста в условиях обновления содержания, средств, принципов и методов организации занятий по основным общеобразовательным программам дошкольного образования</w:t>
      </w:r>
    </w:p>
    <w:p w14:paraId="17790E23" w14:textId="77777777" w:rsidR="00936BE7" w:rsidRPr="004B62E3" w:rsidRDefault="00936BE7" w:rsidP="00936BE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Задачи практики:</w:t>
      </w:r>
    </w:p>
    <w:p w14:paraId="1A20008D" w14:textId="77777777" w:rsidR="00936BE7" w:rsidRPr="004B62E3" w:rsidRDefault="00936BE7" w:rsidP="00936BE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1.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Изучить специфику работы базового ДОУ в области экологического, математического развития детей, а также в области развития речи дошкольников.</w:t>
      </w:r>
    </w:p>
    <w:p w14:paraId="58C1DEAA" w14:textId="77777777" w:rsidR="00936BE7" w:rsidRPr="004B62E3" w:rsidRDefault="00936BE7" w:rsidP="00936BE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2.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Обеспечить становление диагностического подхода к профессиональной деятельности через выявление у детей уровня развития речи, экологического и математического развития посредством диагностических методик.</w:t>
      </w:r>
    </w:p>
    <w:p w14:paraId="2087F780" w14:textId="77777777" w:rsidR="00936BE7" w:rsidRPr="004B62E3" w:rsidRDefault="00936BE7" w:rsidP="00936BE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3.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Активизировать способность будущих воспитателей к </w:t>
      </w:r>
      <w:r w:rsidRPr="004B62E3">
        <w:rPr>
          <w:rFonts w:ascii="Times New Roman" w:hAnsi="Times New Roman" w:cs="Times New Roman"/>
          <w:sz w:val="28"/>
          <w:szCs w:val="28"/>
        </w:rPr>
        <w:lastRenderedPageBreak/>
        <w:t>проектированию деятельности, направленной на развитие речи детей, экологическое и математическое развитие дошкольников.</w:t>
      </w:r>
    </w:p>
    <w:p w14:paraId="1B2EB7E1" w14:textId="77777777" w:rsidR="00936BE7" w:rsidRPr="004B62E3" w:rsidRDefault="00936BE7" w:rsidP="00936BE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4.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Формировать умение оптимального отбора и использования эффективных методов и приемов развития речи, экологического и математического развития детей с учетом их интересов и познавательных возможностей, в том числе средствами сочетания фронтальных и индивидуальных форм обучения с опорой на принципы сотрудничества с ребенком.</w:t>
      </w:r>
    </w:p>
    <w:p w14:paraId="6A50E610" w14:textId="77777777" w:rsidR="00936BE7" w:rsidRPr="004B62E3" w:rsidRDefault="00936BE7" w:rsidP="00936BE7">
      <w:pPr>
        <w:tabs>
          <w:tab w:val="left" w:pos="0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5.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Развивать педагогическую рефлексию, стремление к педагогическому мастерству.</w:t>
      </w:r>
    </w:p>
    <w:p w14:paraId="3C96DDE9" w14:textId="77777777" w:rsidR="00936BE7" w:rsidRPr="004B62E3" w:rsidRDefault="00936BE7" w:rsidP="00936BE7">
      <w:pPr>
        <w:tabs>
          <w:tab w:val="left" w:pos="0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4.</w:t>
      </w:r>
      <w:r w:rsidRPr="004B62E3">
        <w:rPr>
          <w:rFonts w:ascii="Times New Roman" w:hAnsi="Times New Roman" w:cs="Times New Roman"/>
          <w:sz w:val="28"/>
          <w:szCs w:val="28"/>
        </w:rPr>
        <w:tab/>
        <w:t>Содержание практики</w:t>
      </w:r>
    </w:p>
    <w:p w14:paraId="02CC1548" w14:textId="77777777" w:rsidR="00936BE7" w:rsidRPr="004B62E3" w:rsidRDefault="00936BE7" w:rsidP="00936BE7">
      <w:pPr>
        <w:tabs>
          <w:tab w:val="left" w:pos="0"/>
        </w:tabs>
        <w:ind w:left="709" w:hanging="709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Студенты в ходе практики осуществляют следующие виды деятельности:</w:t>
      </w:r>
    </w:p>
    <w:p w14:paraId="6A591244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Производственная практика</w:t>
      </w:r>
    </w:p>
    <w:p w14:paraId="761EB3DD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В ходе производственной практики студенты осуществляют следующие виды деятельности:</w:t>
      </w:r>
    </w:p>
    <w:p w14:paraId="12E70B1E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1.</w:t>
      </w:r>
      <w:r w:rsidRPr="004B62E3">
        <w:rPr>
          <w:rFonts w:ascii="Times New Roman" w:hAnsi="Times New Roman" w:cs="Times New Roman"/>
          <w:sz w:val="28"/>
          <w:szCs w:val="28"/>
        </w:rPr>
        <w:tab/>
        <w:t>Организация и проведение групповых и индивидуальных занятий по различным разделам программы для детей разных возрастных групп.</w:t>
      </w:r>
    </w:p>
    <w:p w14:paraId="44A22BAE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2.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Организация и проведение наблюдений за общественными явлениями, транспортом, зданиями для детей разных возрастных групп.</w:t>
      </w:r>
    </w:p>
    <w:p w14:paraId="1C728B61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3.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Организация и проведение экскурсии для ознакомления детей с окружающим миром в разных возрастных группах.</w:t>
      </w:r>
    </w:p>
    <w:p w14:paraId="7159C18E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4.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Организация и проведение коррекционно-развивающей работы с детьми, имеющими трудности в обучении.</w:t>
      </w:r>
    </w:p>
    <w:p w14:paraId="1B636311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5.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Составление психолого-педагогическую характеристику на воспитанника детского сада.</w:t>
      </w:r>
    </w:p>
    <w:p w14:paraId="4EDC4E07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6.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Подбор способов коррекционно-воспитательной работы с детьми, имеющими трудности в обучении.</w:t>
      </w:r>
    </w:p>
    <w:p w14:paraId="74AA4DFD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7.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Организация и проведение коррекционной работы с детьми, имеющими трудности в обучении</w:t>
      </w:r>
    </w:p>
    <w:p w14:paraId="447ECEE2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8.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Организация и проведение экологических занятий, занятия по формированию элементарных математических представлений и развитию речи с учетом особенностей возраста, группы и отдельных воспитанников.</w:t>
      </w:r>
    </w:p>
    <w:p w14:paraId="4FD38433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9.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Организация и проведение наблюдений за явлениями живой и неживой природы, общественными явлениями, транспортом и т.п.</w:t>
      </w:r>
    </w:p>
    <w:p w14:paraId="0083790A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10.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Организация и проведение диагностики и оценки результатов экологического обучения, развития речи и формирования элементарных математических представлений.</w:t>
      </w:r>
    </w:p>
    <w:p w14:paraId="4EC7264F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11.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Организация и проведение традиционных и инновационных занятий по экологическому обучению, развитию речи и формированию математических представлений.</w:t>
      </w:r>
    </w:p>
    <w:p w14:paraId="49158EF3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12.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Обсуждение отдельных занятий, экскурсий, наблюдений в диалоге с руководителями практики, разработка предложений по их коррекции.</w:t>
      </w:r>
    </w:p>
    <w:p w14:paraId="5B19D4F2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13.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Самоанализ различных видов деятельности (экскурсий, занятий, наблюдений).</w:t>
      </w:r>
    </w:p>
    <w:p w14:paraId="090B2B7F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Оформление документации (дневника педагогической практики).</w:t>
      </w:r>
    </w:p>
    <w:p w14:paraId="0C9069FA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15.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Организация и проведение индивидуальной работы по экологии, развитию речи и формированию элементарных математических представлений (с одаренными и отстающими в развитии детьми).</w:t>
      </w:r>
    </w:p>
    <w:p w14:paraId="1B3E5033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Студенты в ходе практики:</w:t>
      </w:r>
    </w:p>
    <w:p w14:paraId="409766BB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Знакомятся с сущностью, целью, задачами, функциями, содержанием, формами и методами организации внеурочной работы в избранной области деятельности.</w:t>
      </w:r>
    </w:p>
    <w:p w14:paraId="0B4CE23D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Приобретают навыки устанавливать педагогически целесообразные взаимоотношения с обучающимися.</w:t>
      </w:r>
    </w:p>
    <w:p w14:paraId="1F8FEA85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Приобретают умения работать с документацией, обеспечивающей организацию внеурочной работы в избранной области деятельности.</w:t>
      </w:r>
    </w:p>
    <w:p w14:paraId="6F24B82C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Приобретают умения планировать и проводить педагогически целесообразную работу с родителями.</w:t>
      </w:r>
    </w:p>
    <w:p w14:paraId="6EBA513D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Приобретают умения диагностировать, развивать и поддерживать творческие способности обучающихся.</w:t>
      </w:r>
    </w:p>
    <w:p w14:paraId="7CCB88AB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В процессе подготовки к производственной практике и в процессе ее прохождения студенты педагогического колледжа должны:</w:t>
      </w:r>
    </w:p>
    <w:p w14:paraId="2746FD89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Изучить:</w:t>
      </w:r>
    </w:p>
    <w:p w14:paraId="69793C85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сущность, цель, задачи, функции, содержание, формы и методы организации внеурочной работы в избранной области деятельности;</w:t>
      </w:r>
    </w:p>
    <w:p w14:paraId="6B13ACA8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теоретические основы и методику планирования внеурочной работы с учетом возрастных и индивидуальных особенностей обучающихся;</w:t>
      </w:r>
    </w:p>
    <w:p w14:paraId="6CD389E9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педагогические и гигиенические требования к организации внеурочной работы;</w:t>
      </w:r>
    </w:p>
    <w:p w14:paraId="0A5EAA9B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методические основы организации внеурочной работы в избранной области деятельности;</w:t>
      </w:r>
    </w:p>
    <w:p w14:paraId="6CC3B2A1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логику анализа внеурочных мероприятий и занятий;</w:t>
      </w:r>
    </w:p>
    <w:p w14:paraId="2AA8BEC7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виды документации, требования к ее оформлению.</w:t>
      </w:r>
    </w:p>
    <w:p w14:paraId="26ABAE8A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</w:p>
    <w:p w14:paraId="23539A3C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ПК 3.1.</w:t>
      </w:r>
      <w:r w:rsidRPr="004B62E3">
        <w:rPr>
          <w:rFonts w:ascii="Times New Roman" w:hAnsi="Times New Roman" w:cs="Times New Roman"/>
          <w:sz w:val="28"/>
          <w:szCs w:val="28"/>
        </w:rPr>
        <w:tab/>
        <w:t>Определять цели и задачи, планировать занятия с детьми дошкольного возраста.</w:t>
      </w:r>
    </w:p>
    <w:p w14:paraId="5950A8D1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ПК 3.2.</w:t>
      </w:r>
      <w:r w:rsidRPr="004B62E3">
        <w:rPr>
          <w:rFonts w:ascii="Times New Roman" w:hAnsi="Times New Roman" w:cs="Times New Roman"/>
          <w:sz w:val="28"/>
          <w:szCs w:val="28"/>
        </w:rPr>
        <w:tab/>
        <w:t>Проводить занятия с детьми дошкольного возраста.</w:t>
      </w:r>
    </w:p>
    <w:p w14:paraId="06693C89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ПК 3.3.</w:t>
      </w:r>
      <w:r w:rsidRPr="004B62E3">
        <w:rPr>
          <w:rFonts w:ascii="Times New Roman" w:hAnsi="Times New Roman" w:cs="Times New Roman"/>
          <w:sz w:val="28"/>
          <w:szCs w:val="28"/>
        </w:rPr>
        <w:tab/>
        <w:t>Осуществлять педагогический контроль, оценивать процесс и результаты обучения.</w:t>
      </w:r>
    </w:p>
    <w:p w14:paraId="0E4408BF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ПК 3.4.</w:t>
      </w:r>
      <w:r w:rsidRPr="004B62E3">
        <w:rPr>
          <w:rFonts w:ascii="Times New Roman" w:hAnsi="Times New Roman" w:cs="Times New Roman"/>
          <w:sz w:val="28"/>
          <w:szCs w:val="28"/>
        </w:rPr>
        <w:tab/>
        <w:t>Анализировать занятия.</w:t>
      </w:r>
    </w:p>
    <w:p w14:paraId="63104AF8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ПК 3.5.</w:t>
      </w:r>
      <w:r w:rsidRPr="004B62E3">
        <w:rPr>
          <w:rFonts w:ascii="Times New Roman" w:hAnsi="Times New Roman" w:cs="Times New Roman"/>
          <w:sz w:val="28"/>
          <w:szCs w:val="28"/>
        </w:rPr>
        <w:tab/>
        <w:t>Вести документацию, обеспечивающую организацию занятий.</w:t>
      </w:r>
    </w:p>
    <w:p w14:paraId="03190628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ОК 1</w:t>
      </w:r>
      <w:r w:rsidRPr="004B62E3">
        <w:rPr>
          <w:rFonts w:ascii="Times New Roman" w:hAnsi="Times New Roman" w:cs="Times New Roman"/>
          <w:sz w:val="28"/>
          <w:szCs w:val="28"/>
        </w:rPr>
        <w:tab/>
        <w:t>Понимать сущность и социальную значимость своей будущей профессии, проявлять к ней устойчивый интерес.</w:t>
      </w:r>
    </w:p>
    <w:p w14:paraId="720DDBE2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ОК 2</w:t>
      </w:r>
      <w:r w:rsidRPr="004B62E3">
        <w:rPr>
          <w:rFonts w:ascii="Times New Roman" w:hAnsi="Times New Roman" w:cs="Times New Roman"/>
          <w:sz w:val="28"/>
          <w:szCs w:val="28"/>
        </w:rPr>
        <w:tab/>
        <w:t>Организовывать собственную деятельность, определять способы, контролировать и оценивать решение профессиональных задач.</w:t>
      </w:r>
    </w:p>
    <w:p w14:paraId="18B96584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ОК 3</w:t>
      </w:r>
      <w:r w:rsidRPr="004B62E3">
        <w:rPr>
          <w:rFonts w:ascii="Times New Roman" w:hAnsi="Times New Roman" w:cs="Times New Roman"/>
          <w:sz w:val="28"/>
          <w:szCs w:val="28"/>
        </w:rPr>
        <w:tab/>
        <w:t>Оценивать риски и принимать решения в нестандартных ситуациях.</w:t>
      </w:r>
    </w:p>
    <w:p w14:paraId="1B783F77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ОК 4</w:t>
      </w:r>
      <w:r w:rsidRPr="004B62E3">
        <w:rPr>
          <w:rFonts w:ascii="Times New Roman" w:hAnsi="Times New Roman" w:cs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6F2768C8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lastRenderedPageBreak/>
        <w:t>ОК 5</w:t>
      </w:r>
      <w:r w:rsidRPr="004B62E3">
        <w:rPr>
          <w:rFonts w:ascii="Times New Roman" w:hAnsi="Times New Roman" w:cs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деятельности.</w:t>
      </w:r>
    </w:p>
    <w:p w14:paraId="55EBB578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ОК 6</w:t>
      </w:r>
      <w:r w:rsidRPr="004B62E3">
        <w:rPr>
          <w:rFonts w:ascii="Times New Roman" w:hAnsi="Times New Roman" w:cs="Times New Roman"/>
          <w:sz w:val="28"/>
          <w:szCs w:val="28"/>
        </w:rPr>
        <w:tab/>
        <w:t>Работать в коллективе и команде, обеспечивать их сплочение, эффективно общаться с коллегами, руководством, потребителями и заказчиками образовательных услуг.</w:t>
      </w:r>
    </w:p>
    <w:p w14:paraId="4E9D9D53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ОК 7</w:t>
      </w:r>
      <w:r w:rsidRPr="004B62E3">
        <w:rPr>
          <w:rFonts w:ascii="Times New Roman" w:hAnsi="Times New Roman" w:cs="Times New Roman"/>
          <w:sz w:val="28"/>
          <w:szCs w:val="28"/>
        </w:rPr>
        <w:tab/>
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14:paraId="0FA9661A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ОК 8</w:t>
      </w:r>
      <w:r w:rsidRPr="004B62E3">
        <w:rPr>
          <w:rFonts w:ascii="Times New Roman" w:hAnsi="Times New Roman" w:cs="Times New Roman"/>
          <w:sz w:val="28"/>
          <w:szCs w:val="28"/>
        </w:rPr>
        <w:tab/>
        <w:t>Самостоятельно определять задачи профессионального и личностного</w:t>
      </w:r>
    </w:p>
    <w:p w14:paraId="70BEAAF7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развития, заниматься самообразованием, осознанно планировать повышение</w:t>
      </w:r>
    </w:p>
    <w:p w14:paraId="5DB1B66C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квалификации.</w:t>
      </w:r>
    </w:p>
    <w:p w14:paraId="05B02E45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ОК 9</w:t>
      </w:r>
      <w:r w:rsidRPr="004B62E3">
        <w:rPr>
          <w:rFonts w:ascii="Times New Roman" w:hAnsi="Times New Roman" w:cs="Times New Roman"/>
          <w:sz w:val="28"/>
          <w:szCs w:val="28"/>
        </w:rPr>
        <w:tab/>
        <w:t>Осуществлять профессиональную деятельность в условиях обновления ее целей, содержания, смены технологий</w:t>
      </w:r>
    </w:p>
    <w:p w14:paraId="52EBC928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ОК 10</w:t>
      </w:r>
      <w:r w:rsidRPr="004B62E3">
        <w:rPr>
          <w:rFonts w:ascii="Times New Roman" w:hAnsi="Times New Roman" w:cs="Times New Roman"/>
          <w:sz w:val="28"/>
          <w:szCs w:val="28"/>
        </w:rPr>
        <w:tab/>
        <w:t>Осуществлять профилактику травматизма, обеспечивать охрану жизни и здоровья детей, оказывать первую медицинскую помощь, организовывать и проводить мероприятия по защите детей и взрослых в чрезвычайных ситуациях.</w:t>
      </w:r>
    </w:p>
    <w:p w14:paraId="3A90F74C" w14:textId="77777777" w:rsidR="00936BE7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ОК 11</w:t>
      </w:r>
      <w:r w:rsidRPr="004B62E3">
        <w:rPr>
          <w:rFonts w:ascii="Times New Roman" w:hAnsi="Times New Roman" w:cs="Times New Roman"/>
          <w:sz w:val="28"/>
          <w:szCs w:val="28"/>
        </w:rPr>
        <w:tab/>
        <w:t>Строить профессиональную деятельность с соблюдением правовых норм ее регулирующих.</w:t>
      </w:r>
    </w:p>
    <w:p w14:paraId="666BEA6F" w14:textId="77777777" w:rsidR="00936BE7" w:rsidRPr="004B62E3" w:rsidRDefault="00936BE7" w:rsidP="00936BE7">
      <w:pPr>
        <w:tabs>
          <w:tab w:val="left" w:pos="0"/>
        </w:tabs>
        <w:ind w:left="851" w:hanging="10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B62E3">
        <w:rPr>
          <w:rFonts w:ascii="Times New Roman" w:hAnsi="Times New Roman" w:cs="Times New Roman"/>
          <w:b/>
          <w:sz w:val="28"/>
          <w:szCs w:val="28"/>
        </w:rPr>
        <w:t>Организация и планирование практики</w:t>
      </w:r>
    </w:p>
    <w:p w14:paraId="550D9DA2" w14:textId="77777777" w:rsidR="00936BE7" w:rsidRPr="004B62E3" w:rsidRDefault="00936BE7" w:rsidP="00936BE7">
      <w:pPr>
        <w:pStyle w:val="7"/>
        <w:shd w:val="clear" w:color="auto" w:fill="auto"/>
        <w:tabs>
          <w:tab w:val="left" w:pos="0"/>
        </w:tabs>
        <w:spacing w:after="0"/>
        <w:ind w:right="120" w:firstLine="709"/>
        <w:rPr>
          <w:sz w:val="28"/>
          <w:szCs w:val="28"/>
        </w:rPr>
      </w:pPr>
      <w:r w:rsidRPr="004B62E3">
        <w:rPr>
          <w:rStyle w:val="0pt0"/>
          <w:sz w:val="28"/>
          <w:szCs w:val="28"/>
        </w:rPr>
        <w:t xml:space="preserve">Практика по профессиональному модулю </w:t>
      </w:r>
      <w:r w:rsidRPr="004B62E3">
        <w:rPr>
          <w:rStyle w:val="0pt"/>
          <w:sz w:val="28"/>
          <w:szCs w:val="28"/>
        </w:rPr>
        <w:t>«</w:t>
      </w:r>
      <w:r w:rsidRPr="004B62E3">
        <w:rPr>
          <w:rStyle w:val="0pt0"/>
          <w:sz w:val="28"/>
          <w:szCs w:val="28"/>
        </w:rPr>
        <w:t>Организация занятий по основным общеобразовательным программам дошкольного образования» состоит из 180 часов: учебной практики 72 часа и производственной практики 108 часов. Проводится практика в течение 5 и 7 семестра III - IV курса.</w:t>
      </w:r>
    </w:p>
    <w:p w14:paraId="06652C9E" w14:textId="77777777" w:rsidR="00936BE7" w:rsidRPr="004B62E3" w:rsidRDefault="00936BE7" w:rsidP="00936BE7">
      <w:pPr>
        <w:pStyle w:val="7"/>
        <w:shd w:val="clear" w:color="auto" w:fill="auto"/>
        <w:tabs>
          <w:tab w:val="left" w:pos="0"/>
        </w:tabs>
        <w:spacing w:after="0"/>
        <w:ind w:right="120" w:firstLine="709"/>
        <w:rPr>
          <w:sz w:val="28"/>
          <w:szCs w:val="28"/>
        </w:rPr>
      </w:pPr>
      <w:r w:rsidRPr="004B62E3">
        <w:rPr>
          <w:rStyle w:val="0pt0"/>
          <w:sz w:val="28"/>
          <w:szCs w:val="28"/>
        </w:rPr>
        <w:t>В период учебной практики студенты ходят в муниципальные дошкольные образовательные учреждения города Вольска и осуществляют деятельность в качестве воспитателей. Контроль за работой студентов, оказание методической помощи осуществляет руководитель практики и специалисты дошкольных учреждений.</w:t>
      </w:r>
    </w:p>
    <w:p w14:paraId="726D57ED" w14:textId="77777777" w:rsidR="00936BE7" w:rsidRPr="004B62E3" w:rsidRDefault="00936BE7" w:rsidP="00936BE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В период производственной практики студенты ходят в дошкольные образовательные учреждения и планируют и проводят занятия, экскурсии, наблюдения по методике развития речи, экологическому воспитанию и математическому развитию в разных возрастных группах. Контроль за работой студентов, оказание методической помощи осуществляет преподаватель, руководитель практики.</w:t>
      </w:r>
    </w:p>
    <w:p w14:paraId="67D31795" w14:textId="77777777" w:rsidR="00936BE7" w:rsidRPr="004B62E3" w:rsidRDefault="00936BE7" w:rsidP="00936BE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Работа ведется по основным направлениям:</w:t>
      </w:r>
    </w:p>
    <w:p w14:paraId="283C8BF8" w14:textId="77777777" w:rsidR="00936BE7" w:rsidRPr="004B62E3" w:rsidRDefault="00936BE7" w:rsidP="00936BE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педагогическая деятельность по методике развития речи;</w:t>
      </w:r>
    </w:p>
    <w:p w14:paraId="35D25E98" w14:textId="77777777" w:rsidR="00936BE7" w:rsidRPr="004B62E3" w:rsidRDefault="00936BE7" w:rsidP="00936BE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педагогическая деятельность по экологическому воспитанию;</w:t>
      </w:r>
    </w:p>
    <w:p w14:paraId="6283BB38" w14:textId="77777777" w:rsidR="00936BE7" w:rsidRPr="004B62E3" w:rsidRDefault="00936BE7" w:rsidP="00936BE7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-</w:t>
      </w:r>
      <w:r w:rsidRPr="004B62E3">
        <w:rPr>
          <w:rFonts w:ascii="Times New Roman" w:hAnsi="Times New Roman" w:cs="Times New Roman"/>
          <w:sz w:val="28"/>
          <w:szCs w:val="28"/>
        </w:rPr>
        <w:tab/>
        <w:t xml:space="preserve"> педагогическая деятельность по математическому развитию дошкольников.</w:t>
      </w:r>
    </w:p>
    <w:tbl>
      <w:tblPr>
        <w:tblOverlap w:val="never"/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4131"/>
        <w:gridCol w:w="4130"/>
        <w:gridCol w:w="682"/>
      </w:tblGrid>
      <w:tr w:rsidR="00936BE7" w:rsidRPr="004B62E3" w14:paraId="31E560B7" w14:textId="77777777" w:rsidTr="000F144C">
        <w:trPr>
          <w:trHeight w:val="454"/>
        </w:trPr>
        <w:tc>
          <w:tcPr>
            <w:tcW w:w="0" w:type="auto"/>
            <w:shd w:val="clear" w:color="auto" w:fill="FFFFFF"/>
          </w:tcPr>
          <w:p w14:paraId="72B2308D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0" w:type="auto"/>
            <w:shd w:val="clear" w:color="auto" w:fill="FFFFFF"/>
          </w:tcPr>
          <w:p w14:paraId="38FD8FED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Содержание заданий по практике</w:t>
            </w:r>
          </w:p>
        </w:tc>
        <w:tc>
          <w:tcPr>
            <w:tcW w:w="0" w:type="auto"/>
            <w:shd w:val="clear" w:color="auto" w:fill="FFFFFF"/>
          </w:tcPr>
          <w:p w14:paraId="728756EE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Форма отчетности</w:t>
            </w:r>
          </w:p>
        </w:tc>
        <w:tc>
          <w:tcPr>
            <w:tcW w:w="0" w:type="auto"/>
            <w:shd w:val="clear" w:color="auto" w:fill="FFFFFF"/>
          </w:tcPr>
          <w:p w14:paraId="4D1ECE83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936BE7" w:rsidRPr="004B62E3" w14:paraId="5F408657" w14:textId="77777777" w:rsidTr="000F144C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C2040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E13F0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 xml:space="preserve">1. Инструктивное совещание по организации и проведению практики по профессиональному модулю «Организация </w:t>
            </w:r>
            <w:r w:rsidRPr="004B62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внеурочной деятельности и общения младших школьников».</w:t>
            </w:r>
          </w:p>
          <w:p w14:paraId="5DBFAC1D" w14:textId="77777777" w:rsidR="00936BE7" w:rsidRPr="004B62E3" w:rsidRDefault="00936BE7" w:rsidP="00936BE7">
            <w:pPr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ab/>
              <w:t>студентов к практике, знакомство с обязанностями практиканта.</w:t>
            </w:r>
          </w:p>
          <w:p w14:paraId="1D3AAAC8" w14:textId="77777777" w:rsidR="00936BE7" w:rsidRPr="004B62E3" w:rsidRDefault="00936BE7" w:rsidP="00936BE7">
            <w:pPr>
              <w:widowControl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ab/>
              <w:t>проведение, анализ и самоанализ непосредственной образовательной деятельности по методике развития речи (2)</w:t>
            </w:r>
          </w:p>
          <w:p w14:paraId="6EB670C1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4.Наблюдение</w:t>
            </w: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проведения непосредственной образовательной деятельности по методике развития речи сокурсников </w:t>
            </w:r>
          </w:p>
          <w:p w14:paraId="68107B7F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5.Организация и проведение наблюдений за явлениями живой и неживой природы</w:t>
            </w:r>
          </w:p>
          <w:p w14:paraId="5B5E99D1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6.Организация и проведение коррекционной работы с детьми, имеющими трудности в обучении 7. Консультации у воспитателей и методиста по проведению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C93B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Бланк-оценка занятия, заверенный подписью методиста по практике Самоанализ одного из занятий</w:t>
            </w:r>
          </w:p>
          <w:p w14:paraId="4517C243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Дневник по практике с анализом по указанному алгоритму посещенных пробных занятий, заверенный методистами и руководителем практики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45869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 ч</w:t>
            </w:r>
          </w:p>
        </w:tc>
      </w:tr>
      <w:tr w:rsidR="00936BE7" w:rsidRPr="004B62E3" w14:paraId="76574654" w14:textId="77777777" w:rsidTr="000F144C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E9B69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14:paraId="334CE2E3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8ECD7" w14:textId="77777777" w:rsidR="00936BE7" w:rsidRPr="004B62E3" w:rsidRDefault="00936BE7" w:rsidP="00936BE7">
            <w:pPr>
              <w:pStyle w:val="a3"/>
              <w:numPr>
                <w:ilvl w:val="0"/>
                <w:numId w:val="7"/>
              </w:numPr>
              <w:ind w:left="141"/>
              <w:rPr>
                <w:sz w:val="28"/>
                <w:szCs w:val="28"/>
              </w:rPr>
            </w:pPr>
            <w:r w:rsidRPr="004B62E3">
              <w:rPr>
                <w:sz w:val="28"/>
                <w:szCs w:val="28"/>
              </w:rPr>
              <w:t>Самостоятельное проведение, анализ и самоанализ непосредственной образовательной деятельности по методике экологического воспитания(2), методике математического развития (2)</w:t>
            </w:r>
          </w:p>
          <w:p w14:paraId="1692CDCC" w14:textId="77777777" w:rsidR="00936BE7" w:rsidRPr="004B62E3" w:rsidRDefault="00936BE7" w:rsidP="00936BE7">
            <w:pPr>
              <w:pStyle w:val="a3"/>
              <w:numPr>
                <w:ilvl w:val="0"/>
                <w:numId w:val="7"/>
              </w:numPr>
              <w:ind w:left="141"/>
              <w:rPr>
                <w:sz w:val="28"/>
                <w:szCs w:val="28"/>
              </w:rPr>
            </w:pPr>
            <w:r w:rsidRPr="004B62E3">
              <w:rPr>
                <w:sz w:val="28"/>
                <w:szCs w:val="28"/>
              </w:rPr>
              <w:t>Наблюдение</w:t>
            </w:r>
            <w:r w:rsidRPr="004B62E3">
              <w:rPr>
                <w:sz w:val="28"/>
                <w:szCs w:val="28"/>
              </w:rPr>
              <w:tab/>
              <w:t>проведения непосредственной образовательной деятельности по методике развития речи сокурсников</w:t>
            </w:r>
          </w:p>
          <w:p w14:paraId="18EDCED9" w14:textId="77777777" w:rsidR="00936BE7" w:rsidRPr="004B62E3" w:rsidRDefault="00936BE7" w:rsidP="00936BE7">
            <w:pPr>
              <w:pStyle w:val="a3"/>
              <w:numPr>
                <w:ilvl w:val="0"/>
                <w:numId w:val="7"/>
              </w:numPr>
              <w:ind w:left="141"/>
              <w:rPr>
                <w:sz w:val="28"/>
                <w:szCs w:val="28"/>
              </w:rPr>
            </w:pPr>
            <w:r w:rsidRPr="004B62E3">
              <w:rPr>
                <w:sz w:val="28"/>
                <w:szCs w:val="28"/>
              </w:rPr>
              <w:t>Организация и проведение наблюдений за общественными явлениями, транспортом и т.п.</w:t>
            </w:r>
          </w:p>
          <w:p w14:paraId="76251619" w14:textId="77777777" w:rsidR="00936BE7" w:rsidRPr="004B62E3" w:rsidRDefault="00936BE7" w:rsidP="00936BE7">
            <w:pPr>
              <w:pStyle w:val="a3"/>
              <w:numPr>
                <w:ilvl w:val="0"/>
                <w:numId w:val="7"/>
              </w:numPr>
              <w:ind w:left="141"/>
              <w:rPr>
                <w:sz w:val="28"/>
                <w:szCs w:val="28"/>
              </w:rPr>
            </w:pPr>
            <w:r w:rsidRPr="004B62E3">
              <w:rPr>
                <w:sz w:val="28"/>
                <w:szCs w:val="28"/>
              </w:rPr>
              <w:t>Наблюдение</w:t>
            </w:r>
            <w:r w:rsidRPr="004B62E3">
              <w:rPr>
                <w:sz w:val="28"/>
                <w:szCs w:val="28"/>
              </w:rPr>
              <w:tab/>
              <w:t>проведения непосредственной образовательной деятельности по методике математического развития</w:t>
            </w:r>
          </w:p>
          <w:p w14:paraId="07CDB0ED" w14:textId="77777777" w:rsidR="00936BE7" w:rsidRPr="004B62E3" w:rsidRDefault="00936BE7" w:rsidP="00936BE7">
            <w:pPr>
              <w:pStyle w:val="a3"/>
              <w:numPr>
                <w:ilvl w:val="0"/>
                <w:numId w:val="7"/>
              </w:numPr>
              <w:ind w:left="141"/>
              <w:rPr>
                <w:sz w:val="28"/>
                <w:szCs w:val="28"/>
              </w:rPr>
            </w:pPr>
            <w:r w:rsidRPr="004B62E3">
              <w:rPr>
                <w:sz w:val="28"/>
                <w:szCs w:val="28"/>
              </w:rPr>
              <w:lastRenderedPageBreak/>
              <w:t>Консультации у воспитателей и методиста по проведению занятия.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920AD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Бланк-оценка занятия, заверенный подписью методиста по практике Самоанализ одного из занятий</w:t>
            </w:r>
          </w:p>
          <w:p w14:paraId="6E378FF8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Дневник по практике с анализом по указанному алгоритму посещенных пробных занятий, заверенный методистами и руководителем практики Диагностический материал</w:t>
            </w:r>
          </w:p>
          <w:p w14:paraId="649B1880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Бланк-оценка занятия, заверенный подписью методиста по практике Самоанализ одного из занятий</w:t>
            </w:r>
          </w:p>
          <w:p w14:paraId="2D07C6A2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Дневник по практике с анализом по указанному алгоритму посещенных пробных занятий, заверенный методистами и руководителем практики.</w:t>
            </w:r>
          </w:p>
          <w:p w14:paraId="1E5C106B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8AFF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36 ч</w:t>
            </w:r>
          </w:p>
        </w:tc>
      </w:tr>
      <w:tr w:rsidR="00936BE7" w:rsidRPr="004B62E3" w14:paraId="6FA65303" w14:textId="77777777" w:rsidTr="000F144C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201B9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8DDC3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1 Самостоятельное проведение, анализ и самоанализ непосредственной образовательной деятельности по методике математического развития (1), по методике экологического развития (1), по методике развития речи (1).</w:t>
            </w:r>
          </w:p>
          <w:p w14:paraId="01E06D97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2.Наблюдение проведения непосредственной образовательной деятельности по методике математического развития по методике экологического развития, по методике развития речи.</w:t>
            </w:r>
          </w:p>
          <w:p w14:paraId="19D8F4FA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3.Консультации у воспитателей и методиста по проведению занятия.</w:t>
            </w:r>
          </w:p>
          <w:p w14:paraId="333ADA5D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ab/>
              <w:t>Проведение диагностики и оценки результатов воспитания, обучения и развития дошкольников на занятиях.</w:t>
            </w:r>
          </w:p>
          <w:p w14:paraId="73D7ED76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ab/>
              <w:t>Составление психолого-педагогической характеристики ребенка.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DB33D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Бланк-оценка занятия, заверенный подписью методиста по практике Самоанализ одного из занятий</w:t>
            </w:r>
          </w:p>
          <w:p w14:paraId="3192103D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Психологопедагогическая характеристика </w:t>
            </w:r>
          </w:p>
          <w:p w14:paraId="4B85CF46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Дневник по практике с анализом по указанному алгоритму посещенных пробных занятий, заверенный методистами и руководителем практики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D8579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936BE7" w:rsidRPr="004B62E3" w14:paraId="55D2DF4D" w14:textId="77777777" w:rsidTr="000F144C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B950C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1CA0C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ab/>
              <w:t>по итогам практики, презентация отчетной документации практиканта.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0FC49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Отчетная документация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B52C3" w14:textId="77777777" w:rsidR="00936BE7" w:rsidRPr="004B62E3" w:rsidRDefault="00936BE7" w:rsidP="000F144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62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15CD6C5C" w14:textId="77777777" w:rsidR="00936BE7" w:rsidRPr="004B62E3" w:rsidRDefault="00936BE7" w:rsidP="00936BE7">
      <w:pPr>
        <w:ind w:firstLine="709"/>
        <w:rPr>
          <w:sz w:val="28"/>
          <w:szCs w:val="28"/>
        </w:rPr>
      </w:pPr>
    </w:p>
    <w:p w14:paraId="04C2C1AB" w14:textId="77777777" w:rsidR="00936BE7" w:rsidRPr="004B62E3" w:rsidRDefault="00936BE7" w:rsidP="00936BE7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2E3">
        <w:rPr>
          <w:rFonts w:ascii="Times New Roman" w:hAnsi="Times New Roman" w:cs="Times New Roman"/>
          <w:b/>
          <w:bCs/>
          <w:sz w:val="28"/>
          <w:szCs w:val="28"/>
        </w:rPr>
        <w:t>5. Защита производственной практики</w:t>
      </w:r>
    </w:p>
    <w:p w14:paraId="3E8C7219" w14:textId="77777777" w:rsidR="00936BE7" w:rsidRPr="004B62E3" w:rsidRDefault="00936BE7" w:rsidP="00936BE7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К защите допускаются студенты-практиканты, полностью выполнившие программу практики по профессиональному модулю 03 </w:t>
      </w:r>
      <w:r w:rsidRPr="004B62E3">
        <w:rPr>
          <w:rFonts w:ascii="Times New Roman" w:hAnsi="Times New Roman" w:cs="Times New Roman"/>
          <w:b/>
          <w:bCs/>
          <w:sz w:val="28"/>
          <w:szCs w:val="28"/>
          <w:u w:val="single"/>
        </w:rPr>
        <w:t>«Организация занятий по основным общеобразовательным программам дошкольного образования»</w:t>
      </w:r>
    </w:p>
    <w:p w14:paraId="2D01ECAB" w14:textId="77777777" w:rsidR="00936BE7" w:rsidRPr="004B62E3" w:rsidRDefault="00936BE7" w:rsidP="00936BE7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Защита проводится в форме дифференцированного зачета. Студентам необходимо иметь на защите дневник по практике, документы по всем формам отчетности,</w:t>
      </w:r>
    </w:p>
    <w:p w14:paraId="3DE12FD1" w14:textId="77777777" w:rsidR="00936BE7" w:rsidRPr="004B62E3" w:rsidRDefault="00936BE7" w:rsidP="00936BE7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Отчетная документация:</w:t>
      </w:r>
    </w:p>
    <w:p w14:paraId="02F43AA6" w14:textId="77777777" w:rsidR="00936BE7" w:rsidRPr="004B62E3" w:rsidRDefault="00936BE7" w:rsidP="00936BE7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lastRenderedPageBreak/>
        <w:t xml:space="preserve">1.Атестационный лист </w:t>
      </w:r>
      <w:r w:rsidRPr="004B62E3">
        <w:rPr>
          <w:rFonts w:ascii="Times New Roman" w:hAnsi="Times New Roman" w:cs="Times New Roman"/>
          <w:b/>
          <w:bCs/>
          <w:sz w:val="28"/>
          <w:szCs w:val="28"/>
        </w:rPr>
        <w:t xml:space="preserve">ПК 3.1, 3.2, 3.3, 3.4, 3.5 </w:t>
      </w:r>
      <w:r w:rsidRPr="004B62E3">
        <w:rPr>
          <w:rFonts w:ascii="Times New Roman" w:hAnsi="Times New Roman" w:cs="Times New Roman"/>
          <w:sz w:val="28"/>
          <w:szCs w:val="28"/>
        </w:rPr>
        <w:t xml:space="preserve">2.Экспертное заключение </w:t>
      </w:r>
      <w:r w:rsidRPr="004B62E3">
        <w:rPr>
          <w:rFonts w:ascii="Times New Roman" w:hAnsi="Times New Roman" w:cs="Times New Roman"/>
          <w:b/>
          <w:bCs/>
          <w:sz w:val="28"/>
          <w:szCs w:val="28"/>
        </w:rPr>
        <w:t>ОК4, ОК6, ОК9, ОК10, ОК11</w:t>
      </w:r>
    </w:p>
    <w:p w14:paraId="6E7A9DFC" w14:textId="77777777" w:rsidR="00936BE7" w:rsidRPr="004B62E3" w:rsidRDefault="00936BE7" w:rsidP="00936BE7">
      <w:pPr>
        <w:widowControl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Конспект занятия по основным общеобразовательным программам (не менее 3) </w:t>
      </w:r>
      <w:r w:rsidRPr="004B62E3">
        <w:rPr>
          <w:rFonts w:ascii="Times New Roman" w:hAnsi="Times New Roman" w:cs="Times New Roman"/>
          <w:b/>
          <w:bCs/>
          <w:sz w:val="28"/>
          <w:szCs w:val="28"/>
          <w:u w:val="single"/>
        </w:rPr>
        <w:t>ПК3.2, ПК3.3, ПК 3.5, ОК7, ОК 3</w:t>
      </w:r>
    </w:p>
    <w:p w14:paraId="710BC8C7" w14:textId="77777777" w:rsidR="00936BE7" w:rsidRPr="004B62E3" w:rsidRDefault="00936BE7" w:rsidP="00936BE7">
      <w:pPr>
        <w:widowControl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Анализ занятия </w:t>
      </w:r>
      <w:r w:rsidRPr="004B62E3">
        <w:rPr>
          <w:rFonts w:ascii="Times New Roman" w:hAnsi="Times New Roman" w:cs="Times New Roman"/>
          <w:b/>
          <w:bCs/>
          <w:sz w:val="28"/>
          <w:szCs w:val="28"/>
          <w:u w:val="single"/>
        </w:rPr>
        <w:t>ПК 3.4</w:t>
      </w:r>
    </w:p>
    <w:p w14:paraId="6C22715A" w14:textId="77777777" w:rsidR="00936BE7" w:rsidRPr="004B62E3" w:rsidRDefault="00936BE7" w:rsidP="00936BE7">
      <w:pPr>
        <w:widowControl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Перспективный план </w:t>
      </w:r>
      <w:r w:rsidRPr="004B62E3">
        <w:rPr>
          <w:rFonts w:ascii="Times New Roman" w:hAnsi="Times New Roman" w:cs="Times New Roman"/>
          <w:b/>
          <w:bCs/>
          <w:sz w:val="28"/>
          <w:szCs w:val="28"/>
          <w:u w:val="single"/>
        </w:rPr>
        <w:t>ПК 3.5</w:t>
      </w:r>
    </w:p>
    <w:p w14:paraId="00637BAA" w14:textId="77777777" w:rsidR="00936BE7" w:rsidRPr="004B62E3" w:rsidRDefault="00936BE7" w:rsidP="00936BE7">
      <w:pPr>
        <w:widowControl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Программа для одаренных детей </w:t>
      </w:r>
      <w:r w:rsidRPr="004B62E3">
        <w:rPr>
          <w:rFonts w:ascii="Times New Roman" w:hAnsi="Times New Roman" w:cs="Times New Roman"/>
          <w:b/>
          <w:bCs/>
          <w:sz w:val="28"/>
          <w:szCs w:val="28"/>
          <w:u w:val="single"/>
        </w:rPr>
        <w:t>ПК 3.5</w:t>
      </w:r>
    </w:p>
    <w:p w14:paraId="038BE6E1" w14:textId="77777777" w:rsidR="00936BE7" w:rsidRPr="004B62E3" w:rsidRDefault="00936BE7" w:rsidP="00936BE7">
      <w:pPr>
        <w:widowControl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2E3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2924E91C" w14:textId="77777777" w:rsidR="00936BE7" w:rsidRPr="004B62E3" w:rsidRDefault="00936BE7" w:rsidP="00936BE7">
      <w:pPr>
        <w:widowControl/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2E3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14:paraId="080F8ED5" w14:textId="77777777" w:rsidR="00936BE7" w:rsidRPr="004B62E3" w:rsidRDefault="00936BE7" w:rsidP="00936BE7">
      <w:pPr>
        <w:widowControl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Будько Т.С. Теория и методика формирования элементарных математических представлений у дошкольников: конспект лекций / Под. ред. Будько Т.С. Брест: Издательство БрГУ, 2012. - 246 с.</w:t>
      </w:r>
    </w:p>
    <w:p w14:paraId="57E742C1" w14:textId="77777777" w:rsidR="00936BE7" w:rsidRPr="004B62E3" w:rsidRDefault="00936BE7" w:rsidP="00936BE7">
      <w:pPr>
        <w:widowControl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Бабунова Т.М. Дошкольная педагогика. Учебное пособие. М.: ТЦ Сфера, 2011. - 208 с.</w:t>
      </w:r>
    </w:p>
    <w:p w14:paraId="5DF8BF3D" w14:textId="77777777" w:rsidR="00936BE7" w:rsidRPr="004B62E3" w:rsidRDefault="00936BE7" w:rsidP="00936BE7">
      <w:pPr>
        <w:widowControl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Белошистая А.В. Готовимся к математике. Методические рекомендации для организации занятий с детьми 5-6 лет. М.: Ювента, 2011</w:t>
      </w:r>
    </w:p>
    <w:p w14:paraId="2ACD7681" w14:textId="77777777" w:rsidR="00936BE7" w:rsidRPr="004B62E3" w:rsidRDefault="00936BE7" w:rsidP="00936BE7">
      <w:pPr>
        <w:widowControl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Рыжов В.Н. Математическое развитие дошкольников и младших школьников: Курс лекций для студентов педагогических специальностей вузов. Саратов, 2012. - 81 с.</w:t>
      </w:r>
    </w:p>
    <w:p w14:paraId="2748098F" w14:textId="77777777" w:rsidR="00936BE7" w:rsidRPr="004B62E3" w:rsidRDefault="00936BE7" w:rsidP="00936BE7">
      <w:pPr>
        <w:widowControl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Гогоберидзе А.Г. Деркунская В.А. Теоретическая педагогика. Путеводитель для студента. Учеб. методич. Пособие. - М.: Ценр педагогического образования, 2011. - 128 с.</w:t>
      </w:r>
    </w:p>
    <w:p w14:paraId="11A36C7F" w14:textId="77777777" w:rsidR="00936BE7" w:rsidRPr="004B62E3" w:rsidRDefault="00936BE7" w:rsidP="00936BE7">
      <w:pPr>
        <w:widowControl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Колесникова Е.В. Диагностика математических способностей детей 6-7 лет. - М.: ТЦ Сфера, 2011</w:t>
      </w:r>
    </w:p>
    <w:p w14:paraId="45860ACB" w14:textId="77777777" w:rsidR="00936BE7" w:rsidRPr="004B62E3" w:rsidRDefault="00936BE7" w:rsidP="00936BE7">
      <w:pPr>
        <w:widowControl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Куваева Н.Л. Конспекты занятий по математике в ДОУ. Комплексные и интегрированные занятия /Н.Л. Куваева, Ю.В. Микляева. - М.: Айрис-пресс, 2012</w:t>
      </w:r>
    </w:p>
    <w:p w14:paraId="4258F29A" w14:textId="77777777" w:rsidR="00936BE7" w:rsidRPr="004B62E3" w:rsidRDefault="00936BE7" w:rsidP="00936BE7">
      <w:pPr>
        <w:widowControl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Сластенин В. А. Педагогика: учебник для студ. учреждений сред. проф. образования / В. А. Сластенин, И. Ф. Исаев, Е. Н. Шиянов. - 3-е изд., испр. - М.: Академия, 2012. - 496 с.</w:t>
      </w:r>
    </w:p>
    <w:p w14:paraId="695FC427" w14:textId="77777777" w:rsidR="00936BE7" w:rsidRPr="004B62E3" w:rsidRDefault="00936BE7" w:rsidP="00936BE7">
      <w:pPr>
        <w:widowControl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Основы дошкольной педагогики: Учебное пособие / Авт.-сост. Л.В. Горина, М.П. Зиновьева, Ю.Ю. Колесниченко, И.В. Кошкина. - Саратов: изд-во «Научная книга», 2013. - 95 с.</w:t>
      </w:r>
    </w:p>
    <w:p w14:paraId="19F4ED94" w14:textId="77777777" w:rsidR="00936BE7" w:rsidRPr="004B62E3" w:rsidRDefault="00936BE7" w:rsidP="00936BE7">
      <w:pPr>
        <w:widowControl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Педагогика: Учебно-методическое пособие / Авт.-сост. Л.В. Горина, М.П. Зиновьева, Ю.Ю. Колесниченко, И.В. Кошкина. - Саратов: ИЦ «Наука», 2011. - 95 с.</w:t>
      </w:r>
    </w:p>
    <w:p w14:paraId="644AFF56" w14:textId="77777777" w:rsidR="00936BE7" w:rsidRPr="004B62E3" w:rsidRDefault="00936BE7" w:rsidP="00936BE7">
      <w:pPr>
        <w:widowControl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Стародубова, Н.А. Теория и методика развития речи дошкольников [Текст]: учебное пособие для студ. высш. учеб. заведений / Н.А. Стародубова. - М.: Академия, 2013. - 256 с.</w:t>
      </w:r>
    </w:p>
    <w:p w14:paraId="2C326567" w14:textId="77777777" w:rsidR="00936BE7" w:rsidRPr="004B62E3" w:rsidRDefault="00936BE7" w:rsidP="00936BE7">
      <w:pPr>
        <w:widowControl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lastRenderedPageBreak/>
        <w:t xml:space="preserve"> Щербакова Е. И. Знакомимся с математикой: готовим детей к школе: развиваем мышление, речь, воображение, М.: Вентана-Граф, 2013</w:t>
      </w:r>
    </w:p>
    <w:p w14:paraId="2468EE1F" w14:textId="77777777" w:rsidR="00936BE7" w:rsidRPr="004B62E3" w:rsidRDefault="00936BE7" w:rsidP="00936BE7">
      <w:pPr>
        <w:widowControl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Яшина, В.И. Теория и методика развития речи детей [Текст]: пособие для самостоятельной работы: учеб. пособие для студентов высших пед. учеб. заведений./ М.М. Алексеева, В.И. Яшина, В.М. Макарова, Е.А. Ставцева. - М.: Академия, 2012. -192 с.</w:t>
      </w:r>
    </w:p>
    <w:p w14:paraId="6883DC99" w14:textId="77777777" w:rsidR="00936BE7" w:rsidRPr="004B62E3" w:rsidRDefault="00936BE7" w:rsidP="00936BE7">
      <w:pPr>
        <w:widowControl/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2E3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14:paraId="25B2C269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Белошистая А.В. Готовимся к математике. Методические рекомендации для организации занятий с детьми 5-6 лет. - М.: Ювента, 2006.</w:t>
      </w:r>
    </w:p>
    <w:p w14:paraId="55D8EE0A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Волчкова В.Н., Степанова Н.В. Конспекты занятий в старшей группе детского сада.</w:t>
      </w:r>
    </w:p>
    <w:p w14:paraId="7E30E2CD" w14:textId="77777777" w:rsidR="00936BE7" w:rsidRPr="004B62E3" w:rsidRDefault="00936BE7" w:rsidP="00936BE7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Математика. Практическое пособие для воспитателей и методистов ДОУ. - М.: ТЦ "Учитель", 2007.</w:t>
      </w:r>
    </w:p>
    <w:p w14:paraId="3479C544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Денисова Д., Дорожин Ю. Математика для дошкольников. Старшая группа 5+. - М.: Мозаика-Синтез, 2007.</w:t>
      </w:r>
    </w:p>
    <w:p w14:paraId="3E917FAB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Занимательная математика. Материалы для занятий и уроков с дошкольниками и младшими школьниками. - М.: Учитель, 2007.</w:t>
      </w:r>
    </w:p>
    <w:p w14:paraId="6EDBA546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Звонкин А.К. Малыши и математика. Домашний кружок для дошкольников. - М.: МЦНМО, МИОО, 2006.</w:t>
      </w:r>
    </w:p>
    <w:p w14:paraId="7B606CAE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Кузнецова В.Г. Математика для дошкольников. Популярная методика игровых уроков. - СПб.: Оникс, Оникс-СПб, 2006.</w:t>
      </w:r>
    </w:p>
    <w:p w14:paraId="3D3651F6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Носова Е.А., Непомнящая Р.Л. Логика и математика для дошкольников. - М.: Детство-Пресс, 2007.</w:t>
      </w:r>
    </w:p>
    <w:p w14:paraId="67F322DB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Петерсон Л.Г., Кочемасова Е.Е. Игралочка. Практический курс математики для дошкольников. Методические рекомендации. - М.: Ювента, 2006.</w:t>
      </w:r>
    </w:p>
    <w:p w14:paraId="758D1940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Программа «Предшкола нового поколения» /под ред. Р.Г. Чураковой. - М: Нова школа, 2008</w:t>
      </w:r>
    </w:p>
    <w:p w14:paraId="410EA975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Репина Г.А. Математическое развитие дошкольников: Современные направления. — М.: ТЦ Сфера, 2008. — (Библиотека журнала “Воспитатель ДОУ”).</w:t>
      </w:r>
    </w:p>
    <w:p w14:paraId="6A87B50F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Салмина Н.Г. Учимся думать. Что это такое?: пособие для детей старшего дошкольного возраста М.: Вентана-Г раф, 2006</w:t>
      </w:r>
    </w:p>
    <w:p w14:paraId="7339EC31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Сычева Г.Е. Формирование элементарных математических представлений у дошкольников. - М.: Книголюб, 2007.</w:t>
      </w:r>
    </w:p>
    <w:p w14:paraId="10271BA6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Т.А.Ткаченко Развиваем мелкую моторику.- Москва: Эксмо, 2007.</w:t>
      </w:r>
    </w:p>
    <w:p w14:paraId="475C6EEB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Теории и технологии математического развития детей до школьного возраста.</w:t>
      </w:r>
    </w:p>
    <w:p w14:paraId="40180F61" w14:textId="77777777" w:rsidR="00936BE7" w:rsidRPr="004B62E3" w:rsidRDefault="00936BE7" w:rsidP="00936BE7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Хрестоматия / Сост.: 3.А. Михайлова, Р.Л. Непомнящая, М.Н. Полякова.— М.: Центр педагогического образования, 2008</w:t>
      </w:r>
    </w:p>
    <w:p w14:paraId="7612C631" w14:textId="77777777" w:rsidR="00936BE7" w:rsidRPr="004B62E3" w:rsidRDefault="00936BE7" w:rsidP="00936BE7">
      <w:pPr>
        <w:widowControl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Шалаева Г. Математика для маленьких гениев дома и в детском саду. - М.: АСТ, Слово,</w:t>
      </w:r>
    </w:p>
    <w:p w14:paraId="494A2A5B" w14:textId="77777777" w:rsidR="00936BE7" w:rsidRPr="004B62E3" w:rsidRDefault="00936BE7" w:rsidP="00936BE7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lastRenderedPageBreak/>
        <w:t>2009.</w:t>
      </w:r>
    </w:p>
    <w:p w14:paraId="3D47B5E8" w14:textId="77777777" w:rsidR="00936BE7" w:rsidRPr="004B62E3" w:rsidRDefault="00936BE7" w:rsidP="00936BE7">
      <w:pPr>
        <w:widowControl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Вариативные программы речевого развития детей [Текст]: методические рекомендации / М.В. Папина. - Бийск: БПГУ им.В.М. Шукшина, 2008. - 119 с.</w:t>
      </w:r>
    </w:p>
    <w:p w14:paraId="031A5EC0" w14:textId="77777777" w:rsidR="00936BE7" w:rsidRPr="004B62E3" w:rsidRDefault="00936BE7" w:rsidP="00936BE7">
      <w:pPr>
        <w:widowControl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Емельянова И. Творческий потенциал дошкольников в аспекте актуализации детской одаренности/Дошкольное воспитание, 2009, №7, С.27-30.</w:t>
      </w:r>
    </w:p>
    <w:p w14:paraId="25B19A95" w14:textId="77777777" w:rsidR="00936BE7" w:rsidRPr="004B62E3" w:rsidRDefault="00936BE7" w:rsidP="00936BE7">
      <w:pPr>
        <w:widowControl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Колос, Г.Г. Сенсорная комната в дошкольном учреждении : практические рекомендации. / Г. Г. Колос. - М. : АРКТИ, 2007. - 79 с.</w:t>
      </w:r>
    </w:p>
    <w:p w14:paraId="29840DC4" w14:textId="77777777" w:rsidR="00936BE7" w:rsidRPr="004B62E3" w:rsidRDefault="00936BE7" w:rsidP="00936BE7">
      <w:pPr>
        <w:widowControl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Пасечник Л. Одаренный ребенок особая ценность для общества /Дошкольное воспитание, 2009, №2, С.13-17.</w:t>
      </w:r>
    </w:p>
    <w:p w14:paraId="4A10D532" w14:textId="77777777" w:rsidR="00936BE7" w:rsidRPr="004B62E3" w:rsidRDefault="00936BE7" w:rsidP="00936BE7">
      <w:pPr>
        <w:widowControl/>
        <w:numPr>
          <w:ilvl w:val="0"/>
          <w:numId w:val="6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 Пасечник Л. Одаренные Дети в детском саду и семье /Дошкольное воспитание, 2009, №4, С.14-21.</w:t>
      </w:r>
    </w:p>
    <w:p w14:paraId="02CFB376" w14:textId="77777777" w:rsidR="00936BE7" w:rsidRPr="004B62E3" w:rsidRDefault="00936BE7" w:rsidP="00936BE7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Электронные ресурсы </w:t>
      </w:r>
      <w:r w:rsidRPr="004B62E3">
        <w:rPr>
          <w:rFonts w:ascii="Times New Roman" w:hAnsi="Times New Roman" w:cs="Times New Roman"/>
          <w:sz w:val="28"/>
          <w:szCs w:val="28"/>
        </w:rPr>
        <w:t>«Дошкольное образование». Форма доступа:</w:t>
      </w:r>
      <w:hyperlink r:id="rId5" w:history="1">
        <w:r w:rsidRPr="004B62E3">
          <w:rPr>
            <w:rStyle w:val="a5"/>
            <w:rFonts w:ascii="Times New Roman" w:hAnsi="Times New Roman"/>
            <w:sz w:val="28"/>
            <w:szCs w:val="28"/>
          </w:rPr>
          <w:t xml:space="preserve"> http://mail.ru</w:t>
        </w:r>
      </w:hyperlink>
    </w:p>
    <w:p w14:paraId="7524769A" w14:textId="77777777" w:rsidR="00936BE7" w:rsidRPr="004B62E3" w:rsidRDefault="00936BE7" w:rsidP="00936BE7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Федеральные образовательные ресурсы.</w:t>
      </w:r>
    </w:p>
    <w:p w14:paraId="12E6EFC1" w14:textId="77777777" w:rsidR="00936BE7" w:rsidRPr="004B62E3" w:rsidRDefault="00936BE7" w:rsidP="00936BE7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B62E3">
          <w:rPr>
            <w:rStyle w:val="a5"/>
            <w:rFonts w:ascii="Times New Roman" w:hAnsi="Times New Roman"/>
            <w:sz w:val="28"/>
            <w:szCs w:val="28"/>
          </w:rPr>
          <w:t>http://www.mon.gov.ru</w:t>
        </w:r>
      </w:hyperlink>
    </w:p>
    <w:p w14:paraId="4088889E" w14:textId="77777777" w:rsidR="00936BE7" w:rsidRPr="004B62E3" w:rsidRDefault="00936BE7" w:rsidP="00936BE7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B62E3">
          <w:rPr>
            <w:rStyle w:val="a5"/>
            <w:rFonts w:ascii="Times New Roman" w:hAnsi="Times New Roman"/>
            <w:sz w:val="28"/>
            <w:szCs w:val="28"/>
          </w:rPr>
          <w:t>http://www.obrnadzor.gov.ru</w:t>
        </w:r>
      </w:hyperlink>
    </w:p>
    <w:p w14:paraId="50EDF681" w14:textId="77777777" w:rsidR="00936BE7" w:rsidRPr="004B62E3" w:rsidRDefault="00936BE7" w:rsidP="00936BE7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4B62E3">
          <w:rPr>
            <w:rStyle w:val="a5"/>
            <w:rFonts w:ascii="Times New Roman" w:hAnsi="Times New Roman"/>
            <w:sz w:val="28"/>
            <w:szCs w:val="28"/>
          </w:rPr>
          <w:t>http://www.ed.gov.ru</w:t>
        </w:r>
      </w:hyperlink>
    </w:p>
    <w:p w14:paraId="54169C49" w14:textId="77777777" w:rsidR="00936BE7" w:rsidRPr="004B62E3" w:rsidRDefault="00936BE7" w:rsidP="00936BE7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 xml:space="preserve">Федеральные информационно-образовательные порталы: </w:t>
      </w:r>
      <w:hyperlink r:id="rId9" w:history="1">
        <w:r w:rsidRPr="004B62E3">
          <w:rPr>
            <w:rStyle w:val="a5"/>
            <w:rFonts w:ascii="Times New Roman" w:hAnsi="Times New Roman"/>
            <w:sz w:val="28"/>
            <w:szCs w:val="28"/>
          </w:rPr>
          <w:t>http://edu.ru</w:t>
        </w:r>
      </w:hyperlink>
    </w:p>
    <w:p w14:paraId="02768C2B" w14:textId="77777777" w:rsidR="00936BE7" w:rsidRPr="004B62E3" w:rsidRDefault="00936BE7" w:rsidP="00936BE7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2E3">
        <w:rPr>
          <w:rFonts w:ascii="Times New Roman" w:hAnsi="Times New Roman" w:cs="Times New Roman"/>
          <w:sz w:val="28"/>
          <w:szCs w:val="28"/>
        </w:rPr>
        <w:t>Средства массовой информации образовательной направленности:</w:t>
      </w:r>
    </w:p>
    <w:p w14:paraId="18EBF376" w14:textId="77777777" w:rsidR="00936BE7" w:rsidRPr="004B62E3" w:rsidRDefault="00936BE7" w:rsidP="00936BE7">
      <w:pPr>
        <w:widowControl/>
        <w:spacing w:line="259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4B62E3">
          <w:rPr>
            <w:rStyle w:val="a5"/>
            <w:rFonts w:ascii="Times New Roman" w:hAnsi="Times New Roman"/>
            <w:sz w:val="28"/>
            <w:szCs w:val="28"/>
          </w:rPr>
          <w:t>http://www.newseducation.ru</w:t>
        </w:r>
      </w:hyperlink>
    </w:p>
    <w:p w14:paraId="2EE7C54B" w14:textId="77777777" w:rsidR="00936BE7" w:rsidRDefault="00936BE7" w:rsidP="00936BE7">
      <w:r w:rsidRPr="004B62E3">
        <w:rPr>
          <w:rFonts w:ascii="Times New Roman" w:hAnsi="Times New Roman" w:cs="Times New Roman"/>
          <w:sz w:val="28"/>
          <w:szCs w:val="28"/>
        </w:rPr>
        <w:t>сайт Интернет-гномик</w:t>
      </w:r>
      <w:hyperlink r:id="rId11" w:history="1">
        <w:r w:rsidRPr="004B62E3">
          <w:rPr>
            <w:rStyle w:val="a5"/>
            <w:rFonts w:ascii="Times New Roman" w:hAnsi="Times New Roman"/>
            <w:sz w:val="28"/>
            <w:szCs w:val="28"/>
          </w:rPr>
          <w:t xml:space="preserve"> www.i-gnom.ru</w:t>
        </w:r>
      </w:hyperlink>
    </w:p>
    <w:p w14:paraId="6AFB37DA" w14:textId="77777777" w:rsidR="00007ED9" w:rsidRDefault="00007ED9">
      <w:bookmarkStart w:id="0" w:name="_GoBack"/>
      <w:bookmarkEnd w:id="0"/>
    </w:p>
    <w:sectPr w:rsidR="00007ED9" w:rsidSect="0026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5E79"/>
    <w:multiLevelType w:val="multilevel"/>
    <w:tmpl w:val="2F6EEA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2347D"/>
    <w:multiLevelType w:val="multilevel"/>
    <w:tmpl w:val="DE2CC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750AF"/>
    <w:multiLevelType w:val="multilevel"/>
    <w:tmpl w:val="15328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7147A8"/>
    <w:multiLevelType w:val="multilevel"/>
    <w:tmpl w:val="53126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315880"/>
    <w:multiLevelType w:val="multilevel"/>
    <w:tmpl w:val="DE76D12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FE5F52"/>
    <w:multiLevelType w:val="multilevel"/>
    <w:tmpl w:val="2B7C9A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A35DFB"/>
    <w:multiLevelType w:val="multilevel"/>
    <w:tmpl w:val="75526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1912D2"/>
    <w:multiLevelType w:val="multilevel"/>
    <w:tmpl w:val="59C66F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16"/>
    <w:rsid w:val="00007ED9"/>
    <w:rsid w:val="00936BE7"/>
    <w:rsid w:val="009A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A70BA-D75B-4162-9C5F-88551906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BE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E7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character" w:customStyle="1" w:styleId="2">
    <w:name w:val="Основной текст (2)_"/>
    <w:basedOn w:val="a0"/>
    <w:link w:val="20"/>
    <w:rsid w:val="00936BE7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6BE7"/>
    <w:pPr>
      <w:shd w:val="clear" w:color="auto" w:fill="FFFFFF"/>
      <w:spacing w:before="300" w:after="300" w:line="0" w:lineRule="atLeast"/>
      <w:ind w:hanging="1100"/>
      <w:jc w:val="center"/>
    </w:pPr>
    <w:rPr>
      <w:rFonts w:ascii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a4">
    <w:name w:val="Основной текст_"/>
    <w:basedOn w:val="a0"/>
    <w:link w:val="7"/>
    <w:rsid w:val="00936BE7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936BE7"/>
    <w:pPr>
      <w:shd w:val="clear" w:color="auto" w:fill="FFFFFF"/>
      <w:spacing w:after="300" w:line="274" w:lineRule="exact"/>
      <w:ind w:hanging="1020"/>
      <w:jc w:val="both"/>
    </w:pPr>
    <w:rPr>
      <w:rFonts w:ascii="Times New Roman" w:hAnsi="Times New Roman" w:cs="Times New Roman"/>
      <w:color w:val="auto"/>
      <w:spacing w:val="2"/>
      <w:sz w:val="21"/>
      <w:szCs w:val="21"/>
      <w:lang w:eastAsia="en-US"/>
    </w:rPr>
  </w:style>
  <w:style w:type="character" w:styleId="a5">
    <w:name w:val="Hyperlink"/>
    <w:basedOn w:val="a0"/>
    <w:uiPriority w:val="99"/>
    <w:rsid w:val="00936BE7"/>
    <w:rPr>
      <w:rFonts w:cs="Times New Roman"/>
      <w:color w:val="0000FF"/>
      <w:u w:val="single"/>
    </w:rPr>
  </w:style>
  <w:style w:type="character" w:customStyle="1" w:styleId="0pt">
    <w:name w:val="Основной текст + Полужирный;Интервал 0 pt"/>
    <w:basedOn w:val="a4"/>
    <w:rsid w:val="00936BE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4"/>
    <w:rsid w:val="00936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4"/>
    <w:rsid w:val="00936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brnadzor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1" Type="http://schemas.openxmlformats.org/officeDocument/2006/relationships/hyperlink" Target="http://www.i-gnom.ru/" TargetMode="External"/><Relationship Id="rId5" Type="http://schemas.openxmlformats.org/officeDocument/2006/relationships/hyperlink" Target="http://mail.ru/" TargetMode="External"/><Relationship Id="rId10" Type="http://schemas.openxmlformats.org/officeDocument/2006/relationships/hyperlink" Target="http://www.newseducat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3675</Words>
  <Characters>20948</Characters>
  <Application>Microsoft Office Word</Application>
  <DocSecurity>0</DocSecurity>
  <Lines>174</Lines>
  <Paragraphs>49</Paragraphs>
  <ScaleCrop>false</ScaleCrop>
  <Company/>
  <LinksUpToDate>false</LinksUpToDate>
  <CharactersWithSpaces>24574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</dc:creator>
  <cp:keywords/>
  <dc:description/>
  <cp:lastModifiedBy>Волгина</cp:lastModifiedBy>
  <cp:revision>2</cp:revision>
  <dcterms:created xsi:type="dcterms:W3CDTF">2021-01-26T04:45:00Z</dcterms:created>
  <dcterms:modified xsi:type="dcterms:W3CDTF">2021-01-26T04:45:00Z</dcterms:modified>
</cp:coreProperties>
</file>