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D5" w:rsidRPr="00ED7CD5" w:rsidRDefault="00ED7CD5" w:rsidP="00ED7CD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bookmarkStart w:id="0" w:name="_Hlk11786829"/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:rsidR="00ED7CD5" w:rsidRPr="00ED7CD5" w:rsidRDefault="00ED7CD5" w:rsidP="00ED7CD5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:rsidR="00E91F4B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</w:p>
    <w:bookmarkEnd w:id="0"/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D7CD5" w:rsidRPr="00ED7CD5" w:rsidRDefault="00ED7CD5" w:rsidP="00ED7CD5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E91F4B" w:rsidRDefault="00E91F4B" w:rsidP="00B22F78">
      <w:pPr>
        <w:spacing w:line="360" w:lineRule="auto"/>
        <w:ind w:left="0" w:firstLine="0"/>
        <w:jc w:val="center"/>
        <w:rPr>
          <w:b/>
          <w:sz w:val="28"/>
        </w:rPr>
      </w:pPr>
      <w:bookmarkStart w:id="1" w:name="_Hlk11786854"/>
      <w:r w:rsidRPr="00C146CC">
        <w:rPr>
          <w:b/>
          <w:sz w:val="28"/>
        </w:rPr>
        <w:t>РАБОЧАЯ ПРОГРАММА УЧЕБНОЙ ДИСЦИПЛИНЫ</w:t>
      </w:r>
    </w:p>
    <w:p w:rsidR="00ED7CD5" w:rsidRPr="00B22F78" w:rsidRDefault="00ED7CD5" w:rsidP="00B22F78">
      <w:pPr>
        <w:spacing w:line="360" w:lineRule="auto"/>
        <w:ind w:left="0" w:firstLine="0"/>
        <w:jc w:val="center"/>
        <w:rPr>
          <w:b/>
          <w:sz w:val="28"/>
        </w:rPr>
      </w:pPr>
    </w:p>
    <w:p w:rsidR="004D6A59" w:rsidRPr="004D6A59" w:rsidRDefault="004D6A59" w:rsidP="00FA26E6">
      <w:pPr>
        <w:spacing w:line="360" w:lineRule="auto"/>
        <w:ind w:left="0" w:firstLine="0"/>
        <w:jc w:val="center"/>
        <w:rPr>
          <w:b/>
          <w:sz w:val="28"/>
        </w:rPr>
      </w:pPr>
      <w:r w:rsidRPr="004D6A59">
        <w:rPr>
          <w:b/>
          <w:sz w:val="28"/>
        </w:rPr>
        <w:t>ОП.01 ОСНОВЫ МИКРОБИОЛОГИИ, САНИТАРИИ И ГИГИЕНЫ</w:t>
      </w:r>
    </w:p>
    <w:p w:rsidR="00ED7CD5" w:rsidRDefault="00E91F4B" w:rsidP="00437F9D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:rsidR="00ED7CD5" w:rsidRPr="00ED7CD5" w:rsidRDefault="00ED7CD5" w:rsidP="00FA26E6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:rsidR="00E91F4B" w:rsidRDefault="00E91F4B" w:rsidP="00ED7CD5">
      <w:pPr>
        <w:ind w:left="0" w:firstLine="0"/>
        <w:rPr>
          <w:b/>
          <w:i/>
        </w:rPr>
      </w:pPr>
    </w:p>
    <w:p w:rsidR="00437F9D" w:rsidRDefault="00437F9D" w:rsidP="00ED7CD5">
      <w:pPr>
        <w:ind w:left="0" w:firstLine="0"/>
        <w:rPr>
          <w:b/>
          <w:i/>
        </w:rPr>
      </w:pPr>
    </w:p>
    <w:p w:rsidR="00437F9D" w:rsidRDefault="00437F9D" w:rsidP="00ED7CD5">
      <w:pPr>
        <w:ind w:left="0" w:firstLine="0"/>
        <w:rPr>
          <w:b/>
          <w:i/>
        </w:rPr>
      </w:pPr>
    </w:p>
    <w:p w:rsidR="00437F9D" w:rsidRDefault="00437F9D" w:rsidP="00ED7CD5">
      <w:pPr>
        <w:ind w:left="0" w:firstLine="0"/>
        <w:rPr>
          <w:b/>
          <w:i/>
        </w:rPr>
      </w:pPr>
    </w:p>
    <w:p w:rsidR="00437F9D" w:rsidRPr="00437F9D" w:rsidRDefault="00437F9D" w:rsidP="00ED7CD5">
      <w:pPr>
        <w:ind w:left="0" w:firstLine="0"/>
        <w:rPr>
          <w:bCs/>
          <w:iCs/>
        </w:rPr>
      </w:pPr>
    </w:p>
    <w:p w:rsidR="00E91F4B" w:rsidRDefault="00E91F4B" w:rsidP="00E91F4B">
      <w:pPr>
        <w:rPr>
          <w:b/>
          <w:i/>
        </w:rPr>
      </w:pPr>
    </w:p>
    <w:p w:rsidR="00E91F4B" w:rsidRDefault="00E91F4B" w:rsidP="00E91F4B">
      <w:pPr>
        <w:rPr>
          <w:b/>
          <w:i/>
        </w:rPr>
      </w:pPr>
    </w:p>
    <w:p w:rsidR="00FA26E6" w:rsidRDefault="00FA26E6" w:rsidP="00FA26E6">
      <w:pPr>
        <w:ind w:left="0" w:firstLine="0"/>
        <w:rPr>
          <w:b/>
          <w:i/>
        </w:rPr>
      </w:pPr>
    </w:p>
    <w:p w:rsidR="002B492D" w:rsidRDefault="002B492D" w:rsidP="00E91F4B">
      <w:pPr>
        <w:rPr>
          <w:b/>
          <w:i/>
        </w:rPr>
      </w:pPr>
    </w:p>
    <w:p w:rsidR="00E91F4B" w:rsidRPr="00D111DA" w:rsidRDefault="00E91F4B" w:rsidP="00ED7CD5">
      <w:pPr>
        <w:ind w:left="0" w:firstLine="0"/>
        <w:rPr>
          <w:b/>
          <w:i/>
        </w:rPr>
      </w:pPr>
    </w:p>
    <w:p w:rsidR="00E91F4B" w:rsidRPr="00D111DA" w:rsidRDefault="00E91F4B" w:rsidP="00E91F4B">
      <w:pPr>
        <w:rPr>
          <w:b/>
          <w:i/>
        </w:rPr>
      </w:pPr>
    </w:p>
    <w:p w:rsidR="00AC49B9" w:rsidRDefault="00E91F4B" w:rsidP="00AC49B9">
      <w:pPr>
        <w:ind w:left="0" w:firstLine="0"/>
        <w:jc w:val="center"/>
        <w:rPr>
          <w:bCs/>
        </w:rPr>
      </w:pPr>
      <w:r w:rsidRPr="00E91F4B">
        <w:rPr>
          <w:bCs/>
          <w:sz w:val="28"/>
        </w:rPr>
        <w:t>201</w:t>
      </w:r>
      <w:r w:rsidR="00ED7CD5">
        <w:rPr>
          <w:bCs/>
          <w:sz w:val="28"/>
        </w:rPr>
        <w:t>9</w:t>
      </w:r>
      <w:r w:rsidRPr="00E91F4B">
        <w:rPr>
          <w:bCs/>
          <w:sz w:val="28"/>
        </w:rPr>
        <w:t xml:space="preserve"> г.</w:t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B86E8A" w:rsidTr="00B86E8A">
        <w:trPr>
          <w:trHeight w:val="2419"/>
        </w:trPr>
        <w:tc>
          <w:tcPr>
            <w:tcW w:w="5522" w:type="dxa"/>
          </w:tcPr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bookmarkStart w:id="2" w:name="_Hlk11786901"/>
            <w:bookmarkEnd w:id="1"/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 w:rsidR="00437F9D"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«__»________2019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Директора ГБПОУ «КПГТ»</w:t>
            </w: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B86E8A" w:rsidRPr="00603B99" w:rsidRDefault="00B86E8A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B86E8A" w:rsidRDefault="00B86E8A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Default="00ED7CD5" w:rsidP="00ED7CD5">
      <w:pPr>
        <w:pStyle w:val="a3"/>
        <w:widowControl w:val="0"/>
        <w:spacing w:line="360" w:lineRule="auto"/>
        <w:ind w:left="0" w:firstLine="0"/>
        <w:jc w:val="both"/>
        <w:rPr>
          <w:szCs w:val="28"/>
        </w:rPr>
      </w:pPr>
    </w:p>
    <w:p w:rsidR="00ED7CD5" w:rsidRPr="00ED7CD5" w:rsidRDefault="00ED7CD5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="00437F9D" w:rsidRPr="00ED7CD5">
        <w:rPr>
          <w:rFonts w:eastAsia="Times New Roman"/>
          <w:color w:val="000000" w:themeColor="text1"/>
          <w:sz w:val="28"/>
          <w:szCs w:val="28"/>
        </w:rPr>
        <w:t xml:space="preserve">ОП.01 Основы микробиологии, санитарии и гигиены </w:t>
      </w:r>
      <w:r w:rsidRPr="00ED7CD5">
        <w:rPr>
          <w:rFonts w:eastAsia="Times New Roman"/>
          <w:color w:val="000000" w:themeColor="text1"/>
          <w:sz w:val="28"/>
          <w:szCs w:val="28"/>
        </w:rPr>
        <w:t>разработана на основе:</w:t>
      </w:r>
    </w:p>
    <w:p w:rsidR="00ED7CD5" w:rsidRPr="00ED7CD5" w:rsidRDefault="00ED7CD5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437F9D">
        <w:rPr>
          <w:rFonts w:eastAsia="Times New Roman"/>
          <w:color w:val="000000" w:themeColor="text1"/>
          <w:sz w:val="28"/>
          <w:szCs w:val="28"/>
        </w:rPr>
        <w:t xml:space="preserve">примерной образовательной программы, составленной в соответствии с </w:t>
      </w:r>
      <w:r w:rsidRPr="00ED7CD5">
        <w:rPr>
          <w:rFonts w:eastAsia="Times New Roman"/>
          <w:color w:val="000000" w:themeColor="text1"/>
          <w:sz w:val="28"/>
          <w:szCs w:val="28"/>
        </w:rPr>
        <w:t>Федеральн</w:t>
      </w:r>
      <w:r w:rsidR="00437F9D"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 w:rsidR="00437F9D"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 w:rsidR="00437F9D"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 w:rsidR="00437F9D">
        <w:rPr>
          <w:rFonts w:eastAsia="Times New Roman"/>
          <w:color w:val="000000" w:themeColor="text1"/>
          <w:sz w:val="28"/>
          <w:szCs w:val="28"/>
        </w:rPr>
        <w:t>ом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:rsidR="00ED7CD5" w:rsidRDefault="00ED7CD5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 w:rsidR="00437F9D"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29.06.2019 г. № _</w:t>
      </w:r>
    </w:p>
    <w:p w:rsidR="00B86E8A" w:rsidRDefault="00B86E8A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B86E8A" w:rsidRPr="00ED7CD5" w:rsidRDefault="00B86E8A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ED7CD5" w:rsidRPr="00ED7CD5" w:rsidRDefault="00ED7CD5" w:rsidP="00B8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ED7CD5" w:rsidRPr="00ED7CD5" w:rsidRDefault="00ED7CD5" w:rsidP="00B86E8A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ED7CD5" w:rsidRPr="00437F9D" w:rsidRDefault="00ED7CD5" w:rsidP="00437F9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="00437F9D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437F9D"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 w:rsidR="00437F9D">
        <w:rPr>
          <w:rFonts w:eastAsia="Times New Roman"/>
          <w:color w:val="000000" w:themeColor="text1"/>
          <w:sz w:val="28"/>
          <w:szCs w:val="28"/>
        </w:rPr>
        <w:t>.</w:t>
      </w:r>
    </w:p>
    <w:p w:rsidR="00ED7CD5" w:rsidRDefault="00ED7CD5" w:rsidP="00B86E8A">
      <w:pPr>
        <w:spacing w:line="360" w:lineRule="auto"/>
        <w:ind w:left="0" w:firstLine="0"/>
        <w:rPr>
          <w:b/>
          <w:sz w:val="28"/>
        </w:rPr>
      </w:pPr>
    </w:p>
    <w:bookmarkEnd w:id="2"/>
    <w:p w:rsidR="00B86E8A" w:rsidRDefault="00B86E8A" w:rsidP="00B86E8A">
      <w:pPr>
        <w:spacing w:line="360" w:lineRule="auto"/>
        <w:ind w:left="0" w:firstLine="0"/>
        <w:rPr>
          <w:b/>
          <w:sz w:val="28"/>
        </w:rPr>
      </w:pPr>
    </w:p>
    <w:p w:rsidR="00E91F4B" w:rsidRDefault="00E91F4B" w:rsidP="00ED7CD5">
      <w:pPr>
        <w:spacing w:line="360" w:lineRule="auto"/>
        <w:jc w:val="center"/>
        <w:rPr>
          <w:b/>
          <w:sz w:val="28"/>
        </w:rPr>
      </w:pPr>
      <w:bookmarkStart w:id="3" w:name="_Hlk11787023"/>
      <w:r w:rsidRPr="00E91F4B">
        <w:rPr>
          <w:b/>
          <w:sz w:val="28"/>
        </w:rPr>
        <w:lastRenderedPageBreak/>
        <w:t>СОДЕРЖАНИЕ</w:t>
      </w:r>
    </w:p>
    <w:p w:rsidR="00E91F4B" w:rsidRPr="00ED7CD5" w:rsidRDefault="00ED7CD5" w:rsidP="00ED7CD5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70"/>
        <w:gridCol w:w="800"/>
      </w:tblGrid>
      <w:tr w:rsidR="00E91F4B" w:rsidRPr="00ED7CD5" w:rsidTr="00BF46AD">
        <w:tc>
          <w:tcPr>
            <w:tcW w:w="9747" w:type="dxa"/>
          </w:tcPr>
          <w:p w:rsidR="00E91F4B" w:rsidRPr="00ED7CD5" w:rsidRDefault="004D6A59" w:rsidP="004D6A59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</w:t>
            </w:r>
            <w:r w:rsidR="00E91F4B" w:rsidRPr="00ED7CD5">
              <w:rPr>
                <w:b/>
                <w:bCs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851" w:type="dxa"/>
          </w:tcPr>
          <w:p w:rsidR="00E91F4B" w:rsidRPr="00ED7CD5" w:rsidRDefault="00AC49B9" w:rsidP="00FA26E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91F4B" w:rsidRPr="00ED7CD5" w:rsidTr="00BF46AD">
        <w:tc>
          <w:tcPr>
            <w:tcW w:w="9747" w:type="dxa"/>
          </w:tcPr>
          <w:p w:rsidR="00E91F4B" w:rsidRPr="00ED7CD5" w:rsidRDefault="004D6A59" w:rsidP="004D6A59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</w:t>
            </w:r>
            <w:r w:rsidR="00E91F4B" w:rsidRPr="00ED7CD5">
              <w:rPr>
                <w:b/>
                <w:bCs/>
                <w:sz w:val="28"/>
                <w:szCs w:val="28"/>
              </w:rPr>
              <w:t>СТРУКТУРА И СОДЕРЖАНИЕ УЧЕБНОЙ ДИСЦИПЛИНЫ</w:t>
            </w:r>
          </w:p>
          <w:p w:rsidR="00E91F4B" w:rsidRPr="00ED7CD5" w:rsidRDefault="004D6A59" w:rsidP="004D6A59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</w:t>
            </w:r>
            <w:r w:rsidR="00E91F4B" w:rsidRPr="00ED7CD5">
              <w:rPr>
                <w:b/>
                <w:bCs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851" w:type="dxa"/>
          </w:tcPr>
          <w:p w:rsidR="00E91F4B" w:rsidRPr="00ED7CD5" w:rsidRDefault="00C146CC" w:rsidP="00FA26E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10</w:t>
            </w:r>
          </w:p>
          <w:p w:rsidR="00AC49B9" w:rsidRPr="00ED7CD5" w:rsidRDefault="00C146CC" w:rsidP="00FA26E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E91F4B" w:rsidRPr="00ED7CD5" w:rsidTr="00BF46AD">
        <w:tc>
          <w:tcPr>
            <w:tcW w:w="9747" w:type="dxa"/>
          </w:tcPr>
          <w:p w:rsidR="00E91F4B" w:rsidRPr="00ED7CD5" w:rsidRDefault="00E91F4B" w:rsidP="00FA26E6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:rsidR="00E91F4B" w:rsidRPr="00ED7CD5" w:rsidRDefault="00C146CC" w:rsidP="00FA26E6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21</w:t>
            </w:r>
          </w:p>
        </w:tc>
      </w:tr>
      <w:bookmarkEnd w:id="3"/>
    </w:tbl>
    <w:p w:rsidR="00E91F4B" w:rsidRPr="00D111DA" w:rsidRDefault="00E91F4B" w:rsidP="00E91F4B">
      <w:pPr>
        <w:rPr>
          <w:b/>
          <w:i/>
        </w:rPr>
      </w:pPr>
    </w:p>
    <w:p w:rsidR="00E91F4B" w:rsidRPr="00D111DA" w:rsidRDefault="00E91F4B" w:rsidP="00E91F4B">
      <w:pPr>
        <w:rPr>
          <w:b/>
          <w:bCs/>
          <w:i/>
        </w:rPr>
      </w:pPr>
    </w:p>
    <w:p w:rsidR="00E91F4B" w:rsidRPr="00FA26E6" w:rsidRDefault="00E91F4B" w:rsidP="00ED7CD5">
      <w:pPr>
        <w:widowControl w:val="0"/>
        <w:spacing w:line="360" w:lineRule="auto"/>
        <w:ind w:left="0" w:firstLine="709"/>
        <w:jc w:val="center"/>
        <w:rPr>
          <w:b/>
          <w:sz w:val="28"/>
        </w:rPr>
      </w:pPr>
      <w:r w:rsidRPr="00D111DA">
        <w:rPr>
          <w:b/>
          <w:i/>
          <w:u w:val="single"/>
        </w:rPr>
        <w:br w:type="page"/>
      </w:r>
      <w:r w:rsidRPr="00FA26E6">
        <w:rPr>
          <w:b/>
          <w:sz w:val="28"/>
        </w:rPr>
        <w:lastRenderedPageBreak/>
        <w:t>1</w:t>
      </w:r>
      <w:r w:rsidR="005A2904" w:rsidRPr="00FA26E6">
        <w:rPr>
          <w:b/>
          <w:sz w:val="28"/>
        </w:rPr>
        <w:t>. ОБЩАЯ ХАРАКТЕРИСТИКА</w:t>
      </w:r>
      <w:r w:rsidRPr="00FA26E6">
        <w:rPr>
          <w:b/>
          <w:sz w:val="28"/>
        </w:rPr>
        <w:t xml:space="preserve"> РАБОЧЕЙ ПРОГРАММЫ УЧЕБНОЙ ДИСЦИПЛИНЫ</w:t>
      </w:r>
    </w:p>
    <w:p w:rsidR="00E91F4B" w:rsidRPr="00FA26E6" w:rsidRDefault="00E91F4B" w:rsidP="00FA26E6">
      <w:pPr>
        <w:widowControl w:val="0"/>
        <w:spacing w:line="360" w:lineRule="auto"/>
        <w:ind w:left="0" w:firstLine="709"/>
        <w:jc w:val="both"/>
        <w:rPr>
          <w:strike/>
          <w:sz w:val="28"/>
        </w:rPr>
      </w:pPr>
    </w:p>
    <w:p w:rsidR="00FA26E6" w:rsidRDefault="00E91F4B" w:rsidP="00FA26E6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FA26E6">
        <w:rPr>
          <w:b/>
          <w:sz w:val="28"/>
        </w:rPr>
        <w:t>1.1. Место дисциплины в структуре основной профессиона</w:t>
      </w:r>
      <w:r w:rsidR="00FA26E6">
        <w:rPr>
          <w:b/>
          <w:sz w:val="28"/>
        </w:rPr>
        <w:t>льной образовательной программы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b/>
          <w:sz w:val="28"/>
        </w:rPr>
      </w:pPr>
    </w:p>
    <w:p w:rsidR="00E91F4B" w:rsidRDefault="00FA26E6" w:rsidP="00FA26E6">
      <w:pPr>
        <w:widowControl w:val="0"/>
        <w:spacing w:line="360" w:lineRule="auto"/>
        <w:ind w:left="0" w:firstLine="709"/>
        <w:jc w:val="both"/>
        <w:rPr>
          <w:sz w:val="28"/>
        </w:rPr>
      </w:pPr>
      <w:r w:rsidRPr="00FA26E6">
        <w:rPr>
          <w:sz w:val="28"/>
        </w:rPr>
        <w:t>Д</w:t>
      </w:r>
      <w:r w:rsidR="00E91F4B" w:rsidRPr="00FA26E6">
        <w:rPr>
          <w:sz w:val="28"/>
        </w:rPr>
        <w:t xml:space="preserve">исциплина 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 02. </w:t>
      </w:r>
      <w:r w:rsidR="005A2904" w:rsidRPr="00FA26E6">
        <w:rPr>
          <w:sz w:val="28"/>
        </w:rPr>
        <w:t>Основы товароведения</w:t>
      </w:r>
      <w:r w:rsidR="00E91F4B" w:rsidRPr="00FA26E6">
        <w:rPr>
          <w:sz w:val="28"/>
        </w:rPr>
        <w:t xml:space="preserve"> продовольственных товаров, ОП 03. Техническое оснащение и организация рабочего места.</w:t>
      </w:r>
    </w:p>
    <w:p w:rsidR="00FA26E6" w:rsidRPr="00FA26E6" w:rsidRDefault="00FA26E6" w:rsidP="00FA26E6">
      <w:pPr>
        <w:widowControl w:val="0"/>
        <w:spacing w:line="360" w:lineRule="auto"/>
        <w:ind w:left="0" w:firstLine="709"/>
        <w:jc w:val="both"/>
        <w:rPr>
          <w:b/>
          <w:sz w:val="28"/>
        </w:rPr>
      </w:pPr>
    </w:p>
    <w:p w:rsidR="00E91F4B" w:rsidRPr="00FA26E6" w:rsidRDefault="00E91F4B" w:rsidP="00FA26E6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FA26E6">
        <w:rPr>
          <w:b/>
          <w:sz w:val="28"/>
        </w:rPr>
        <w:t>1.2. Цель и планируемые</w:t>
      </w:r>
      <w:r w:rsidR="00FA26E6">
        <w:rPr>
          <w:b/>
          <w:sz w:val="28"/>
        </w:rPr>
        <w:t xml:space="preserve"> результаты освоения дисциплины</w:t>
      </w:r>
    </w:p>
    <w:p w:rsidR="00E91F4B" w:rsidRPr="00D111DA" w:rsidRDefault="00E91F4B" w:rsidP="00E91F4B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3485"/>
        <w:gridCol w:w="3215"/>
        <w:gridCol w:w="3046"/>
      </w:tblGrid>
      <w:tr w:rsidR="00E91F4B" w:rsidRPr="00097D1C" w:rsidTr="007910EC">
        <w:tc>
          <w:tcPr>
            <w:tcW w:w="3485" w:type="dxa"/>
          </w:tcPr>
          <w:p w:rsidR="00E91F4B" w:rsidRPr="00EE74F6" w:rsidRDefault="00E91F4B" w:rsidP="00135D23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215" w:type="dxa"/>
          </w:tcPr>
          <w:p w:rsidR="00E91F4B" w:rsidRPr="00EE74F6" w:rsidRDefault="00E91F4B" w:rsidP="00135D23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3046" w:type="dxa"/>
          </w:tcPr>
          <w:p w:rsidR="00E91F4B" w:rsidRPr="00EE74F6" w:rsidRDefault="00E91F4B" w:rsidP="00135D23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366EE1" w:rsidRPr="00097D1C" w:rsidTr="007910EC">
        <w:trPr>
          <w:trHeight w:val="5697"/>
        </w:trPr>
        <w:tc>
          <w:tcPr>
            <w:tcW w:w="3485" w:type="dxa"/>
            <w:vMerge w:val="restart"/>
          </w:tcPr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1.1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1.2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1.3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1.4 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2.1 Подготавливать рабочее </w:t>
            </w:r>
            <w:r>
              <w:rPr>
                <w:sz w:val="22"/>
                <w:szCs w:val="22"/>
                <w:lang w:eastAsia="en-US"/>
              </w:rPr>
              <w:lastRenderedPageBreak/>
              <w:t>место, оборудование, сырье, исходные материалы для приготовления горячих блюд, кулинарных изделий, закусок разнообразного ассортимента в соответствии в инструкциями и регламентами.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2.2 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2.3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2.4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ПК 2.5 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366EE1" w:rsidRDefault="00366EE1" w:rsidP="0018638B">
            <w:pPr>
              <w:tabs>
                <w:tab w:val="left" w:pos="1395"/>
              </w:tabs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2.6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 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2.7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2.8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3.1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3.2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3.3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3.4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Осуществлять приготовление, творческое оформление и подготовку к реализации бутербродов, канапе, холодных закусок разнообразного ассортимента. 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3.5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3.6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4.1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4.2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4.3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Осуществлять приготовление, творческое оформление и </w:t>
            </w:r>
            <w:r>
              <w:rPr>
                <w:sz w:val="22"/>
                <w:szCs w:val="22"/>
                <w:lang w:eastAsia="en-US"/>
              </w:rPr>
              <w:lastRenderedPageBreak/>
              <w:t>подготовку к реализации горячих сладких блюд, десертов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4.4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4.5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5.1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Подготавливать рабочее место кондитера, оборудования, инвентарь, кондитерское сырье, исходные материалы к работе в соответствии с инструкциями и регламентами.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5.2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приготовление и подготовку к использованию отделочных полуфабрикатов для хлебобулочных, мучных и кондитерских изделий.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5.3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5.4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  <w:p w:rsidR="00366EE1" w:rsidRDefault="00366EE1" w:rsidP="00135D23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5.5</w:t>
            </w:r>
          </w:p>
          <w:p w:rsidR="00366EE1" w:rsidRPr="0018638B" w:rsidRDefault="00366EE1" w:rsidP="007B5A54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изготовление, творческое оформление, подготовку  к реализации пирожных и тортов разнообразного ассортимента.</w:t>
            </w:r>
          </w:p>
        </w:tc>
        <w:tc>
          <w:tcPr>
            <w:tcW w:w="3215" w:type="dxa"/>
          </w:tcPr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lastRenderedPageBreak/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соблюдать санитарно-эпидемиологические требования к процессам  приготовления и подготовки к реализации блюд, кулинарных, мучных, кондитерских изделий, закусок, напитков; 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определять источники микробиологического загрязнения;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производить санитарную обработк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у оборудования и инвентаря;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обеспечивать выполнение требований системы анализа, оценки и управления  опасными факторами (ХАССП) при выполнении работ;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готовить растворы дезинфицирующих и моющих средств;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загрязнения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; </w:t>
            </w:r>
          </w:p>
          <w:p w:rsidR="00366EE1" w:rsidRP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u w:color="000000"/>
                <w:lang w:eastAsia="en-US"/>
              </w:rPr>
              <w:t xml:space="preserve">- </w:t>
            </w:r>
            <w:r w:rsidRPr="00366EE1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проводить органолептическую оценку безопасности  пищевого сырья и продуктов.</w:t>
            </w:r>
          </w:p>
        </w:tc>
        <w:tc>
          <w:tcPr>
            <w:tcW w:w="3046" w:type="dxa"/>
            <w:vMerge w:val="restart"/>
          </w:tcPr>
          <w:p w:rsidR="00366EE1" w:rsidRPr="00366EE1" w:rsidRDefault="00366EE1" w:rsidP="00366EE1">
            <w:pPr>
              <w:widowControl w:val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366EE1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понятия и термины микробиологии;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основные группы микроорганизмов, 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микробиология основных пищевых продуктов;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личной гигиены работников организации питания;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классификацию моющих средств, правила их применения, условия и сроки хранения;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проведения дезинфекции, дезинсекции, дератизации;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пищевые инфекции и пищевые отравления;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возможные источники микробиологического загрязнения в процессе производства кулинарной продукции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contextualSpacing/>
              <w:rPr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- </w:t>
            </w: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методы предотвращения порчи сырья и готовой продукции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.</w:t>
            </w:r>
          </w:p>
        </w:tc>
      </w:tr>
      <w:tr w:rsidR="00366EE1" w:rsidRPr="00097D1C" w:rsidTr="007910EC">
        <w:trPr>
          <w:trHeight w:val="276"/>
        </w:trPr>
        <w:tc>
          <w:tcPr>
            <w:tcW w:w="3485" w:type="dxa"/>
            <w:vMerge/>
          </w:tcPr>
          <w:p w:rsidR="00366EE1" w:rsidRPr="00EE74F6" w:rsidRDefault="00366EE1" w:rsidP="00135D23">
            <w:pPr>
              <w:jc w:val="both"/>
              <w:rPr>
                <w:lang w:eastAsia="en-US"/>
              </w:rPr>
            </w:pPr>
          </w:p>
        </w:tc>
        <w:tc>
          <w:tcPr>
            <w:tcW w:w="3215" w:type="dxa"/>
            <w:vMerge w:val="restart"/>
          </w:tcPr>
          <w:p w:rsidR="00366EE1" w:rsidRPr="00366EE1" w:rsidRDefault="00366EE1" w:rsidP="00366EE1">
            <w:pPr>
              <w:pStyle w:val="ad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u w:color="000000"/>
                <w:lang w:eastAsia="en-US"/>
              </w:rPr>
              <w:t xml:space="preserve">- </w:t>
            </w:r>
            <w:r w:rsidRPr="00366EE1">
              <w:rPr>
                <w:rFonts w:eastAsia="Times New Roman"/>
                <w:color w:val="000000"/>
                <w:u w:color="000000"/>
                <w:lang w:eastAsia="en-US"/>
              </w:rPr>
              <w:t xml:space="preserve">рассчитывать </w:t>
            </w:r>
            <w:r w:rsidRPr="00366EE1">
              <w:rPr>
                <w:rFonts w:eastAsia="Times New Roman"/>
                <w:color w:val="000000"/>
                <w:u w:color="000000"/>
                <w:lang w:eastAsia="en-US"/>
              </w:rPr>
              <w:lastRenderedPageBreak/>
              <w:t>энергетическую ценность блюд;</w:t>
            </w:r>
          </w:p>
          <w:p w:rsidR="00366EE1" w:rsidRPr="00366EE1" w:rsidRDefault="00366EE1" w:rsidP="00366EE1">
            <w:pPr>
              <w:pStyle w:val="ad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u w:color="000000"/>
                <w:lang w:eastAsia="en-US"/>
              </w:rPr>
              <w:t xml:space="preserve">- </w:t>
            </w:r>
            <w:r w:rsidRPr="00366EE1">
              <w:rPr>
                <w:rFonts w:eastAsia="Times New Roman"/>
                <w:color w:val="000000"/>
                <w:u w:color="000000"/>
                <w:lang w:eastAsia="en-US"/>
              </w:rPr>
              <w:t xml:space="preserve">рассчитывать суточный расход  энергии в зависимости от основного энергетического обмена человека; </w:t>
            </w:r>
          </w:p>
          <w:p w:rsidR="00366EE1" w:rsidRPr="00366EE1" w:rsidRDefault="00366EE1" w:rsidP="00366EE1">
            <w:pPr>
              <w:pStyle w:val="ad"/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  <w:r>
              <w:rPr>
                <w:rFonts w:eastAsia="Times New Roman"/>
                <w:color w:val="000000"/>
                <w:u w:color="000000"/>
                <w:lang w:eastAsia="en-US"/>
              </w:rPr>
              <w:t xml:space="preserve">- </w:t>
            </w:r>
            <w:r w:rsidRPr="00366EE1">
              <w:rPr>
                <w:rFonts w:eastAsia="Times New Roman"/>
                <w:color w:val="000000"/>
                <w:u w:color="000000"/>
                <w:lang w:eastAsia="en-US"/>
              </w:rPr>
              <w:t>составлять рационы питания для различных категорий потребителей</w:t>
            </w:r>
            <w:r>
              <w:rPr>
                <w:rFonts w:eastAsia="Times New Roman"/>
                <w:color w:val="000000"/>
                <w:u w:color="000000"/>
                <w:lang w:eastAsia="en-US"/>
              </w:rPr>
              <w:t>.</w:t>
            </w:r>
          </w:p>
          <w:p w:rsidR="00366EE1" w:rsidRPr="00EE74F6" w:rsidRDefault="00366EE1" w:rsidP="00366EE1">
            <w:pPr>
              <w:pStyle w:val="ad"/>
              <w:spacing w:before="0" w:after="0"/>
              <w:ind w:left="212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</w:p>
        </w:tc>
        <w:tc>
          <w:tcPr>
            <w:tcW w:w="3046" w:type="dxa"/>
            <w:vMerge/>
          </w:tcPr>
          <w:p w:rsidR="00366EE1" w:rsidRPr="00EE74F6" w:rsidRDefault="00366EE1" w:rsidP="00135D23">
            <w:pPr>
              <w:jc w:val="both"/>
              <w:rPr>
                <w:lang w:eastAsia="en-US"/>
              </w:rPr>
            </w:pPr>
          </w:p>
        </w:tc>
      </w:tr>
      <w:tr w:rsidR="00366EE1" w:rsidRPr="00097D1C" w:rsidTr="007910EC">
        <w:trPr>
          <w:trHeight w:val="3975"/>
        </w:trPr>
        <w:tc>
          <w:tcPr>
            <w:tcW w:w="3485" w:type="dxa"/>
            <w:vMerge/>
          </w:tcPr>
          <w:p w:rsidR="00366EE1" w:rsidRPr="00EE74F6" w:rsidRDefault="00366EE1" w:rsidP="00135D23">
            <w:pPr>
              <w:jc w:val="both"/>
              <w:rPr>
                <w:lang w:eastAsia="en-US"/>
              </w:rPr>
            </w:pPr>
          </w:p>
        </w:tc>
        <w:tc>
          <w:tcPr>
            <w:tcW w:w="3215" w:type="dxa"/>
            <w:vMerge/>
          </w:tcPr>
          <w:p w:rsidR="00366EE1" w:rsidRPr="00366EE1" w:rsidRDefault="00366EE1" w:rsidP="00366EE1">
            <w:pPr>
              <w:pStyle w:val="ad"/>
              <w:numPr>
                <w:ilvl w:val="0"/>
                <w:numId w:val="8"/>
              </w:numPr>
              <w:spacing w:before="0" w:after="0"/>
              <w:ind w:left="0" w:firstLine="0"/>
              <w:rPr>
                <w:rFonts w:eastAsia="Times New Roman"/>
                <w:color w:val="000000"/>
                <w:u w:color="000000"/>
                <w:lang w:eastAsia="en-US"/>
              </w:rPr>
            </w:pPr>
          </w:p>
        </w:tc>
        <w:tc>
          <w:tcPr>
            <w:tcW w:w="3046" w:type="dxa"/>
          </w:tcPr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пищевые вещества и их значение для организма человека;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суточную норму потребности человека в питательных веществах;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основные процессы обмена веществ в организме;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суточный расход энергии;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состав, физиологическое значение, энергетическую и пищевую ценность различных продуктов питания;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физико-химические изменения пищи в процессе пищеварения;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усвояемость пищи, влияющие на нее факторы;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нормы и принципы рационального сбалансированного питания для различных групп населения;</w:t>
            </w:r>
          </w:p>
          <w:p w:rsidR="00366EE1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назначение диетического (лечебного)  питания, характеристику диет;</w:t>
            </w:r>
          </w:p>
          <w:p w:rsidR="00366EE1" w:rsidRPr="00EE74F6" w:rsidRDefault="00366EE1" w:rsidP="00366EE1">
            <w:pPr>
              <w:pStyle w:val="ad"/>
              <w:widowControl w:val="0"/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- методики составления рационов питания.</w:t>
            </w:r>
          </w:p>
        </w:tc>
      </w:tr>
      <w:tr w:rsidR="00FA26E6" w:rsidRPr="00097D1C" w:rsidTr="007910EC">
        <w:trPr>
          <w:trHeight w:val="3641"/>
        </w:trPr>
        <w:tc>
          <w:tcPr>
            <w:tcW w:w="3485" w:type="dxa"/>
            <w:vMerge/>
          </w:tcPr>
          <w:p w:rsidR="00FA26E6" w:rsidRPr="00EE74F6" w:rsidRDefault="00FA26E6" w:rsidP="00135D23">
            <w:pPr>
              <w:jc w:val="both"/>
              <w:rPr>
                <w:lang w:eastAsia="en-US"/>
              </w:rPr>
            </w:pPr>
          </w:p>
        </w:tc>
        <w:tc>
          <w:tcPr>
            <w:tcW w:w="3215" w:type="dxa"/>
          </w:tcPr>
          <w:p w:rsidR="00FA26E6" w:rsidRPr="00366EE1" w:rsidRDefault="00FA26E6" w:rsidP="00366EE1">
            <w:pPr>
              <w:ind w:left="0" w:firstLine="0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</w:p>
        </w:tc>
        <w:tc>
          <w:tcPr>
            <w:tcW w:w="3046" w:type="dxa"/>
          </w:tcPr>
          <w:p w:rsidR="00FA26E6" w:rsidRPr="00EE74F6" w:rsidRDefault="00FA26E6" w:rsidP="005A2904">
            <w:pPr>
              <w:rPr>
                <w:lang w:eastAsia="en-US"/>
              </w:rPr>
            </w:pPr>
          </w:p>
        </w:tc>
      </w:tr>
      <w:tr w:rsidR="00E91F4B" w:rsidRPr="00097D1C" w:rsidTr="007910EC">
        <w:tc>
          <w:tcPr>
            <w:tcW w:w="3485" w:type="dxa"/>
          </w:tcPr>
          <w:p w:rsidR="002C7D98" w:rsidRDefault="00E91F4B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lastRenderedPageBreak/>
              <w:t>ОК 01</w:t>
            </w:r>
            <w:r w:rsidR="002C7D98">
              <w:rPr>
                <w:sz w:val="22"/>
                <w:szCs w:val="22"/>
                <w:lang w:eastAsia="en-US"/>
              </w:rPr>
              <w:t xml:space="preserve"> Выбирать способы решения задач профессиональной деятельности, применительно к различным контекстам.</w:t>
            </w:r>
          </w:p>
          <w:p w:rsidR="002C7D98" w:rsidRDefault="002C7D98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</w:p>
          <w:p w:rsidR="002C7D98" w:rsidRPr="002C7D98" w:rsidRDefault="002C7D98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Правильно выявлять и эффективно искать информацию, необходимую </w:t>
            </w: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для решения задачи и/или проблемы.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необходимые ресурсы.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Основные источники информации и ресурсы для решения задач и проблем в профессиональном и/или </w:t>
            </w: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социальном контексте.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lastRenderedPageBreak/>
              <w:t>ОК 02</w:t>
            </w:r>
            <w:r w:rsidR="002C7D98">
              <w:rPr>
                <w:sz w:val="22"/>
                <w:szCs w:val="22"/>
                <w:lang w:eastAsia="en-US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E91F4B" w:rsidRPr="00EE74F6" w:rsidRDefault="00E91F4B" w:rsidP="00FA26E6">
            <w:pPr>
              <w:ind w:left="34" w:firstLine="0"/>
              <w:rPr>
                <w:lang w:eastAsia="en-US"/>
              </w:rPr>
            </w:pP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03</w:t>
            </w:r>
            <w:r w:rsidR="002C7D98">
              <w:rPr>
                <w:sz w:val="22"/>
                <w:szCs w:val="22"/>
                <w:lang w:eastAsia="en-US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04</w:t>
            </w:r>
            <w:r w:rsidR="002C7D98">
              <w:rPr>
                <w:sz w:val="22"/>
                <w:szCs w:val="22"/>
                <w:lang w:eastAsia="en-US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Взаимодействовать</w:t>
            </w:r>
            <w:r w:rsidRPr="00EE74F6">
              <w:rPr>
                <w:sz w:val="22"/>
                <w:szCs w:val="22"/>
                <w:lang w:eastAsia="en-US"/>
              </w:rPr>
              <w:t xml:space="preserve"> </w:t>
            </w:r>
            <w:r w:rsidRPr="00EE74F6">
              <w:rPr>
                <w:bCs/>
                <w:sz w:val="22"/>
                <w:szCs w:val="22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05</w:t>
            </w:r>
            <w:r w:rsidR="002C7D98">
              <w:rPr>
                <w:sz w:val="22"/>
                <w:szCs w:val="22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06</w:t>
            </w:r>
            <w:r w:rsidR="002C7D98">
              <w:rPr>
                <w:sz w:val="22"/>
                <w:szCs w:val="22"/>
                <w:lang w:eastAsia="en-US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Описывать значимость своей профессии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Сущность гражданско-патриотической позиции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Общечеловеческие ценности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07</w:t>
            </w:r>
            <w:r w:rsidR="002C7D98">
              <w:rPr>
                <w:sz w:val="22"/>
                <w:szCs w:val="22"/>
                <w:lang w:eastAsia="en-US"/>
              </w:rPr>
              <w:t xml:space="preserve"> Содействовать сохранению окружающей среды, </w:t>
            </w:r>
            <w:r w:rsidR="002C7D98">
              <w:rPr>
                <w:sz w:val="22"/>
                <w:szCs w:val="22"/>
                <w:lang w:eastAsia="en-US"/>
              </w:rPr>
              <w:lastRenderedPageBreak/>
              <w:t>ресурсосбережению, эффективно действовать в чрезвычайных ситуациях.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Соблюдать нормы экологической безопасности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 xml:space="preserve">Правила экологической безопасности при ведении </w:t>
            </w:r>
            <w:r w:rsidRPr="00EE74F6">
              <w:rPr>
                <w:bCs/>
                <w:sz w:val="22"/>
                <w:szCs w:val="22"/>
                <w:lang w:eastAsia="en-US"/>
              </w:rPr>
              <w:lastRenderedPageBreak/>
              <w:t>профессиональной деятельности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E91F4B" w:rsidRPr="00EE74F6" w:rsidRDefault="00E91F4B" w:rsidP="00FA26E6">
            <w:pPr>
              <w:ind w:left="34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Пути обеспечения ресурсосбережения.</w:t>
            </w:r>
          </w:p>
        </w:tc>
      </w:tr>
      <w:tr w:rsidR="00E91F4B" w:rsidRPr="00097D1C" w:rsidTr="007910EC">
        <w:tc>
          <w:tcPr>
            <w:tcW w:w="3485" w:type="dxa"/>
          </w:tcPr>
          <w:p w:rsidR="00E91F4B" w:rsidRPr="00EE74F6" w:rsidRDefault="00E91F4B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lastRenderedPageBreak/>
              <w:t>ОК 09</w:t>
            </w:r>
            <w:r w:rsidR="002C7D98">
              <w:rPr>
                <w:sz w:val="22"/>
                <w:szCs w:val="22"/>
                <w:lang w:eastAsia="en-US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215" w:type="dxa"/>
          </w:tcPr>
          <w:p w:rsidR="00E91F4B" w:rsidRPr="00EE74F6" w:rsidRDefault="00E91F4B" w:rsidP="00FA26E6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E91F4B" w:rsidRPr="00EE74F6" w:rsidRDefault="00E91F4B" w:rsidP="00FA26E6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3046" w:type="dxa"/>
          </w:tcPr>
          <w:p w:rsidR="00E91F4B" w:rsidRPr="00EE74F6" w:rsidRDefault="00E91F4B" w:rsidP="00FA26E6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E91F4B" w:rsidRPr="00EE74F6" w:rsidRDefault="00E91F4B" w:rsidP="00FA26E6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их применения и программ</w:t>
            </w:r>
            <w:r w:rsidR="002C7D98">
              <w:rPr>
                <w:bCs/>
                <w:sz w:val="22"/>
                <w:szCs w:val="22"/>
                <w:lang w:eastAsia="en-US"/>
              </w:rPr>
              <w:t>ное обеспечение в профессиональ</w:t>
            </w:r>
            <w:r w:rsidRPr="00EE74F6">
              <w:rPr>
                <w:bCs/>
                <w:sz w:val="22"/>
                <w:szCs w:val="22"/>
                <w:lang w:eastAsia="en-US"/>
              </w:rPr>
              <w:t>ной деятельности</w:t>
            </w:r>
          </w:p>
        </w:tc>
      </w:tr>
      <w:tr w:rsidR="002C7D98" w:rsidRPr="00097D1C" w:rsidTr="007910EC">
        <w:trPr>
          <w:trHeight w:val="4629"/>
        </w:trPr>
        <w:tc>
          <w:tcPr>
            <w:tcW w:w="3485" w:type="dxa"/>
          </w:tcPr>
          <w:p w:rsidR="002C7D98" w:rsidRPr="00EE74F6" w:rsidRDefault="002C7D98" w:rsidP="002C7D98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10</w:t>
            </w:r>
            <w:r>
              <w:rPr>
                <w:sz w:val="22"/>
                <w:szCs w:val="22"/>
                <w:lang w:eastAsia="en-US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  <w:tc>
          <w:tcPr>
            <w:tcW w:w="3215" w:type="dxa"/>
          </w:tcPr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Понимать общий смысл четко произнесенных высказ</w:t>
            </w:r>
            <w:r>
              <w:rPr>
                <w:sz w:val="22"/>
                <w:szCs w:val="22"/>
                <w:lang w:eastAsia="en-US"/>
              </w:rPr>
              <w:t xml:space="preserve">ываний на известные темы </w:t>
            </w:r>
            <w:r w:rsidRPr="00EE74F6">
              <w:rPr>
                <w:sz w:val="22"/>
                <w:szCs w:val="22"/>
                <w:lang w:eastAsia="en-US"/>
              </w:rPr>
              <w:t xml:space="preserve">(профессиональные и бытовые), 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кратко обосновывать и объяснить свои действия (текущие и планируемые)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2C7D98" w:rsidRDefault="002C7D98" w:rsidP="00FA26E6">
            <w:pPr>
              <w:widowControl w:val="0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46" w:type="dxa"/>
          </w:tcPr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особенности произношения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C7D98" w:rsidRPr="00EE74F6" w:rsidRDefault="002C7D98" w:rsidP="00FA26E6">
            <w:pPr>
              <w:widowControl w:val="0"/>
              <w:ind w:left="0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E74F6"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C7D98" w:rsidRPr="00097D1C" w:rsidTr="007910EC">
        <w:trPr>
          <w:trHeight w:val="210"/>
        </w:trPr>
        <w:tc>
          <w:tcPr>
            <w:tcW w:w="3485" w:type="dxa"/>
          </w:tcPr>
          <w:p w:rsidR="002C7D98" w:rsidRPr="00EE74F6" w:rsidRDefault="002C7D98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 11 </w:t>
            </w:r>
            <w:r w:rsidR="00BF46AD">
              <w:rPr>
                <w:sz w:val="22"/>
                <w:szCs w:val="22"/>
                <w:lang w:eastAsia="en-US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3215" w:type="dxa"/>
          </w:tcPr>
          <w:p w:rsidR="002C7D98" w:rsidRDefault="007910EC" w:rsidP="002C7D98">
            <w:pPr>
              <w:ind w:lef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осуществлять планирование производственной деятельности;</w:t>
            </w:r>
          </w:p>
          <w:p w:rsidR="007910EC" w:rsidRDefault="007910EC" w:rsidP="002C7D98">
            <w:pPr>
              <w:ind w:lef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принимать управленческие решения;</w:t>
            </w:r>
          </w:p>
          <w:p w:rsidR="007910EC" w:rsidRDefault="007910EC" w:rsidP="002C7D98">
            <w:pPr>
              <w:ind w:lef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выбирать организационно-правовую форму предпринимательской деятельности;</w:t>
            </w:r>
          </w:p>
          <w:p w:rsidR="002C7D98" w:rsidRPr="007910EC" w:rsidRDefault="007910EC" w:rsidP="002C7D98">
            <w:pPr>
              <w:ind w:lef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3046" w:type="dxa"/>
          </w:tcPr>
          <w:p w:rsidR="007910EC" w:rsidRDefault="007910EC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:rsidR="007910EC" w:rsidRDefault="007910EC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нормативно-правовую базу предпринимательской деятельности;</w:t>
            </w:r>
          </w:p>
          <w:p w:rsidR="007910EC" w:rsidRDefault="007910EC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теоретические и методологические основы организации собственного дела;</w:t>
            </w:r>
          </w:p>
          <w:p w:rsidR="007910EC" w:rsidRDefault="007910EC" w:rsidP="002C7D98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:rsidR="00FA26E6" w:rsidRDefault="00FA26E6" w:rsidP="00366EE1">
      <w:pPr>
        <w:ind w:left="0" w:firstLine="709"/>
        <w:rPr>
          <w:b/>
        </w:rPr>
      </w:pPr>
    </w:p>
    <w:p w:rsidR="00FA26E6" w:rsidRDefault="00FA26E6" w:rsidP="00366EE1">
      <w:pPr>
        <w:ind w:left="0" w:firstLine="709"/>
        <w:rPr>
          <w:b/>
        </w:rPr>
      </w:pPr>
    </w:p>
    <w:p w:rsidR="00FA26E6" w:rsidRDefault="00FA26E6" w:rsidP="007910EC">
      <w:pPr>
        <w:ind w:left="0" w:firstLine="0"/>
        <w:rPr>
          <w:b/>
        </w:rPr>
      </w:pPr>
    </w:p>
    <w:p w:rsidR="00E91F4B" w:rsidRPr="00FA26E6" w:rsidRDefault="00E91F4B" w:rsidP="00ED7CD5">
      <w:pPr>
        <w:spacing w:line="360" w:lineRule="auto"/>
        <w:ind w:left="0" w:firstLine="709"/>
        <w:jc w:val="center"/>
        <w:rPr>
          <w:b/>
          <w:sz w:val="28"/>
        </w:rPr>
      </w:pPr>
      <w:r w:rsidRPr="00FA26E6">
        <w:rPr>
          <w:b/>
          <w:sz w:val="28"/>
        </w:rPr>
        <w:lastRenderedPageBreak/>
        <w:t>2. СТРУКТУРА И СОДЕРЖАНИЕ УЧЕБНОЙ ДИСЦИПЛИНЫ</w:t>
      </w:r>
    </w:p>
    <w:p w:rsidR="005A2904" w:rsidRPr="00FA26E6" w:rsidRDefault="00E91F4B" w:rsidP="00FA26E6">
      <w:pPr>
        <w:spacing w:line="360" w:lineRule="auto"/>
        <w:ind w:left="0" w:firstLine="709"/>
        <w:rPr>
          <w:b/>
          <w:sz w:val="28"/>
        </w:rPr>
      </w:pPr>
      <w:r w:rsidRPr="00FA26E6">
        <w:rPr>
          <w:b/>
          <w:sz w:val="28"/>
        </w:rPr>
        <w:t>2.1. Объем учебной дисциплины и виды учебной работы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2"/>
        <w:gridCol w:w="1701"/>
      </w:tblGrid>
      <w:tr w:rsidR="00E91F4B" w:rsidRPr="0023039C" w:rsidTr="005A2904">
        <w:trPr>
          <w:trHeight w:val="490"/>
        </w:trPr>
        <w:tc>
          <w:tcPr>
            <w:tcW w:w="4101" w:type="pct"/>
            <w:vAlign w:val="center"/>
          </w:tcPr>
          <w:p w:rsidR="00E91F4B" w:rsidRPr="0023039C" w:rsidRDefault="00E91F4B" w:rsidP="00FA26E6">
            <w:pPr>
              <w:ind w:left="0" w:firstLine="0"/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899" w:type="pct"/>
            <w:vAlign w:val="center"/>
          </w:tcPr>
          <w:p w:rsidR="00E91F4B" w:rsidRDefault="00E91F4B" w:rsidP="00FA26E6">
            <w:pPr>
              <w:ind w:left="0" w:firstLine="0"/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E91F4B" w:rsidRPr="0023039C" w:rsidRDefault="00E91F4B" w:rsidP="00FA26E6">
            <w:pPr>
              <w:ind w:left="0" w:firstLine="0"/>
              <w:rPr>
                <w:b/>
                <w:iCs/>
              </w:rPr>
            </w:pPr>
          </w:p>
        </w:tc>
      </w:tr>
      <w:tr w:rsidR="00E91F4B" w:rsidRPr="0023039C" w:rsidTr="005A2904">
        <w:trPr>
          <w:trHeight w:val="490"/>
        </w:trPr>
        <w:tc>
          <w:tcPr>
            <w:tcW w:w="4101" w:type="pct"/>
            <w:vAlign w:val="center"/>
          </w:tcPr>
          <w:p w:rsidR="00E91F4B" w:rsidRPr="0023039C" w:rsidRDefault="00E91F4B" w:rsidP="00FA26E6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899" w:type="pct"/>
            <w:vAlign w:val="center"/>
          </w:tcPr>
          <w:p w:rsidR="00E91F4B" w:rsidRPr="0084141D" w:rsidRDefault="005A2904" w:rsidP="00FA26E6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82</w:t>
            </w:r>
          </w:p>
        </w:tc>
      </w:tr>
      <w:tr w:rsidR="00E91F4B" w:rsidRPr="0023039C" w:rsidTr="00135D23">
        <w:trPr>
          <w:trHeight w:val="490"/>
        </w:trPr>
        <w:tc>
          <w:tcPr>
            <w:tcW w:w="5000" w:type="pct"/>
            <w:gridSpan w:val="2"/>
            <w:vAlign w:val="center"/>
          </w:tcPr>
          <w:p w:rsidR="00E91F4B" w:rsidRPr="0023039C" w:rsidRDefault="00E91F4B" w:rsidP="00FA26E6">
            <w:pPr>
              <w:ind w:left="0" w:firstLine="0"/>
              <w:rPr>
                <w:iCs/>
              </w:rPr>
            </w:pPr>
            <w:r w:rsidRPr="0023039C">
              <w:t>в том числе:</w:t>
            </w:r>
          </w:p>
        </w:tc>
      </w:tr>
      <w:tr w:rsidR="00E91F4B" w:rsidRPr="0023039C" w:rsidTr="005A2904">
        <w:trPr>
          <w:trHeight w:val="490"/>
        </w:trPr>
        <w:tc>
          <w:tcPr>
            <w:tcW w:w="4101" w:type="pct"/>
            <w:vAlign w:val="center"/>
          </w:tcPr>
          <w:p w:rsidR="00E91F4B" w:rsidRPr="0023039C" w:rsidRDefault="00E91F4B" w:rsidP="00FA26E6">
            <w:pPr>
              <w:ind w:left="0" w:firstLine="0"/>
            </w:pPr>
            <w:r w:rsidRPr="0023039C">
              <w:t>теоретическое обучение</w:t>
            </w:r>
          </w:p>
        </w:tc>
        <w:tc>
          <w:tcPr>
            <w:tcW w:w="899" w:type="pct"/>
            <w:vAlign w:val="center"/>
          </w:tcPr>
          <w:p w:rsidR="00E91F4B" w:rsidRPr="0023039C" w:rsidRDefault="00D63ABB" w:rsidP="00FA26E6">
            <w:pPr>
              <w:widowControl w:val="0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E91F4B" w:rsidRPr="0023039C" w:rsidTr="005A2904">
        <w:trPr>
          <w:trHeight w:val="490"/>
        </w:trPr>
        <w:tc>
          <w:tcPr>
            <w:tcW w:w="4101" w:type="pct"/>
            <w:vAlign w:val="center"/>
          </w:tcPr>
          <w:p w:rsidR="00E91F4B" w:rsidRPr="0023039C" w:rsidRDefault="00E91F4B" w:rsidP="00FA26E6">
            <w:pPr>
              <w:ind w:left="0" w:firstLine="0"/>
            </w:pPr>
            <w:r w:rsidRPr="0023039C">
              <w:t>лабораторные занятия</w:t>
            </w:r>
          </w:p>
        </w:tc>
        <w:tc>
          <w:tcPr>
            <w:tcW w:w="899" w:type="pct"/>
            <w:vAlign w:val="center"/>
          </w:tcPr>
          <w:p w:rsidR="00E91F4B" w:rsidRPr="0023039C" w:rsidRDefault="00E91F4B" w:rsidP="00FA26E6">
            <w:pPr>
              <w:widowControl w:val="0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E91F4B" w:rsidRPr="0023039C" w:rsidTr="005A2904">
        <w:trPr>
          <w:trHeight w:val="490"/>
        </w:trPr>
        <w:tc>
          <w:tcPr>
            <w:tcW w:w="4101" w:type="pct"/>
            <w:vAlign w:val="center"/>
          </w:tcPr>
          <w:p w:rsidR="00E91F4B" w:rsidRPr="0023039C" w:rsidRDefault="00E91F4B" w:rsidP="00FA26E6">
            <w:pPr>
              <w:ind w:left="0" w:firstLine="0"/>
            </w:pPr>
            <w:r w:rsidRPr="0023039C">
              <w:t xml:space="preserve">практические занятия </w:t>
            </w:r>
          </w:p>
        </w:tc>
        <w:tc>
          <w:tcPr>
            <w:tcW w:w="899" w:type="pct"/>
            <w:vAlign w:val="center"/>
          </w:tcPr>
          <w:p w:rsidR="00E91F4B" w:rsidRPr="0023039C" w:rsidRDefault="00D63ABB" w:rsidP="00FA26E6">
            <w:pPr>
              <w:widowControl w:val="0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E91F4B" w:rsidRPr="00414C20" w:rsidTr="00135D23">
        <w:trPr>
          <w:trHeight w:val="490"/>
        </w:trPr>
        <w:tc>
          <w:tcPr>
            <w:tcW w:w="4101" w:type="pct"/>
            <w:vAlign w:val="center"/>
          </w:tcPr>
          <w:p w:rsidR="00E91F4B" w:rsidRPr="00414C20" w:rsidRDefault="005A2904" w:rsidP="00FA26E6">
            <w:pPr>
              <w:suppressAutoHyphens/>
              <w:ind w:left="0" w:firstLine="0"/>
              <w:rPr>
                <w:b/>
                <w:iCs/>
              </w:rPr>
            </w:pPr>
            <w:r>
              <w:rPr>
                <w:b/>
                <w:iCs/>
              </w:rPr>
              <w:t>Итоговая</w:t>
            </w:r>
            <w:r w:rsidR="00E91F4B">
              <w:rPr>
                <w:b/>
                <w:iCs/>
              </w:rPr>
              <w:t xml:space="preserve"> аттестация</w:t>
            </w:r>
            <w:r>
              <w:rPr>
                <w:b/>
                <w:iCs/>
              </w:rPr>
              <w:t xml:space="preserve"> в форме зачета</w:t>
            </w:r>
          </w:p>
        </w:tc>
        <w:tc>
          <w:tcPr>
            <w:tcW w:w="899" w:type="pct"/>
            <w:vAlign w:val="center"/>
          </w:tcPr>
          <w:p w:rsidR="00E91F4B" w:rsidRPr="00414C20" w:rsidRDefault="00E91F4B" w:rsidP="00FA26E6">
            <w:pPr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</w:tbl>
    <w:p w:rsidR="00E91F4B" w:rsidRPr="00313830" w:rsidRDefault="00E91F4B" w:rsidP="00FA26E6">
      <w:pPr>
        <w:suppressAutoHyphens/>
        <w:ind w:left="0" w:firstLine="0"/>
        <w:rPr>
          <w:b/>
          <w:i/>
          <w:strike/>
        </w:rPr>
      </w:pPr>
    </w:p>
    <w:p w:rsidR="00E91F4B" w:rsidRPr="00D111DA" w:rsidRDefault="00E91F4B" w:rsidP="00E91F4B">
      <w:pPr>
        <w:rPr>
          <w:b/>
          <w:i/>
        </w:rPr>
      </w:pPr>
    </w:p>
    <w:p w:rsidR="00E91F4B" w:rsidRPr="00D111DA" w:rsidRDefault="00E91F4B" w:rsidP="00E91F4B">
      <w:pPr>
        <w:rPr>
          <w:b/>
          <w:i/>
        </w:rPr>
        <w:sectPr w:rsidR="00E91F4B" w:rsidRPr="00D111DA" w:rsidSect="00ED7CD5">
          <w:footerReference w:type="default" r:id="rId8"/>
          <w:type w:val="nextColumn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E91F4B" w:rsidRPr="00FA26E6" w:rsidRDefault="00E91F4B" w:rsidP="00E91F4B">
      <w:pPr>
        <w:rPr>
          <w:b/>
          <w:bCs/>
          <w:sz w:val="28"/>
        </w:rPr>
      </w:pPr>
      <w:r w:rsidRPr="00FA26E6">
        <w:rPr>
          <w:b/>
          <w:sz w:val="28"/>
        </w:rPr>
        <w:lastRenderedPageBreak/>
        <w:t xml:space="preserve">2.2. Тематический план и содержание учебной дисциплины </w:t>
      </w:r>
    </w:p>
    <w:p w:rsidR="00E91F4B" w:rsidRPr="00D111DA" w:rsidRDefault="00E91F4B" w:rsidP="00E91F4B">
      <w:pPr>
        <w:rPr>
          <w:b/>
          <w:bCs/>
          <w:i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8913"/>
        <w:gridCol w:w="1490"/>
        <w:gridCol w:w="1965"/>
      </w:tblGrid>
      <w:tr w:rsidR="00E91F4B" w:rsidRPr="00D111DA" w:rsidTr="004D6A59">
        <w:trPr>
          <w:trHeight w:val="993"/>
        </w:trPr>
        <w:tc>
          <w:tcPr>
            <w:tcW w:w="833" w:type="pct"/>
            <w:vAlign w:val="center"/>
          </w:tcPr>
          <w:p w:rsidR="00E91F4B" w:rsidRPr="00B86E8A" w:rsidRDefault="00E91F4B" w:rsidP="00AC49B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3002" w:type="pct"/>
            <w:vAlign w:val="center"/>
          </w:tcPr>
          <w:p w:rsidR="00E91F4B" w:rsidRPr="00B86E8A" w:rsidRDefault="00E91F4B" w:rsidP="00AC49B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2" w:type="pct"/>
            <w:vAlign w:val="center"/>
          </w:tcPr>
          <w:p w:rsidR="00E91F4B" w:rsidRPr="00B86E8A" w:rsidRDefault="00E91F4B" w:rsidP="00AC49B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Объем часов</w:t>
            </w:r>
          </w:p>
        </w:tc>
        <w:tc>
          <w:tcPr>
            <w:tcW w:w="662" w:type="pct"/>
            <w:vAlign w:val="center"/>
          </w:tcPr>
          <w:p w:rsidR="00E91F4B" w:rsidRPr="00B86E8A" w:rsidRDefault="00E91F4B" w:rsidP="00AC49B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Осваиваемые элементы компетенций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</w:tcPr>
          <w:p w:rsidR="00E91F4B" w:rsidRPr="00B86E8A" w:rsidRDefault="00E91F4B" w:rsidP="00B86E8A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1</w:t>
            </w:r>
          </w:p>
        </w:tc>
        <w:tc>
          <w:tcPr>
            <w:tcW w:w="3002" w:type="pct"/>
          </w:tcPr>
          <w:p w:rsidR="00E91F4B" w:rsidRPr="00B86E8A" w:rsidRDefault="00E91F4B" w:rsidP="00B86E8A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502" w:type="pct"/>
          </w:tcPr>
          <w:p w:rsidR="00E91F4B" w:rsidRPr="00B86E8A" w:rsidRDefault="00E91F4B" w:rsidP="00B86E8A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3</w:t>
            </w:r>
          </w:p>
        </w:tc>
        <w:tc>
          <w:tcPr>
            <w:tcW w:w="662" w:type="pct"/>
          </w:tcPr>
          <w:p w:rsidR="00E91F4B" w:rsidRPr="00B86E8A" w:rsidRDefault="00E91F4B" w:rsidP="00B86E8A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</w:tr>
      <w:tr w:rsidR="00E91F4B" w:rsidRPr="00D111DA" w:rsidTr="004D6A59">
        <w:trPr>
          <w:trHeight w:val="131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Введение</w:t>
            </w:r>
          </w:p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iCs/>
              </w:rPr>
              <w:t>1</w:t>
            </w:r>
          </w:p>
          <w:p w:rsidR="00E91F4B" w:rsidRPr="00B86E8A" w:rsidRDefault="00E91F4B" w:rsidP="00135D23">
            <w:pPr>
              <w:ind w:left="0"/>
              <w:rPr>
                <w:b/>
                <w:bCs/>
                <w:iCs/>
              </w:rPr>
            </w:pP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135D23">
            <w:pPr>
              <w:ind w:left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689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1.  </w:t>
            </w:r>
            <w:r w:rsidRPr="00B86E8A">
              <w:rPr>
                <w:iCs/>
              </w:rPr>
              <w:t>Цели, задачи, сущность, структура дисциплины. Основные понятия и термины микробиологии. Микробиологические исследования и открытия А. Левенгука, Л.</w:t>
            </w:r>
            <w:r w:rsidR="005A2904" w:rsidRPr="00B86E8A">
              <w:rPr>
                <w:iCs/>
              </w:rPr>
              <w:t xml:space="preserve"> </w:t>
            </w:r>
            <w:r w:rsidRPr="00B86E8A">
              <w:rPr>
                <w:iCs/>
              </w:rPr>
              <w:t>Пастера И.И. Мечникова, А. А. Лебедева.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Раздел 1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iCs/>
              </w:rPr>
              <w:t>Основы микробиологии в пищевом производстве</w:t>
            </w:r>
          </w:p>
        </w:tc>
        <w:tc>
          <w:tcPr>
            <w:tcW w:w="502" w:type="pct"/>
          </w:tcPr>
          <w:p w:rsidR="00E91F4B" w:rsidRPr="00B86E8A" w:rsidRDefault="00D63ABB" w:rsidP="00135D23">
            <w:pPr>
              <w:rPr>
                <w:b/>
                <w:iCs/>
              </w:rPr>
            </w:pPr>
            <w:r w:rsidRPr="00B86E8A">
              <w:rPr>
                <w:b/>
                <w:iCs/>
              </w:rPr>
              <w:t>22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5A2904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5A2904">
            <w:pPr>
              <w:ind w:left="0" w:firstLine="0"/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1.1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bCs/>
                <w:i/>
              </w:rPr>
            </w:pPr>
            <w:r w:rsidRPr="00B86E8A">
              <w:rPr>
                <w:bCs/>
              </w:rPr>
              <w:t>Основные группы микроорганизмов, их роль в пищевом производстве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D63ABB" w:rsidP="00135D23">
            <w:pPr>
              <w:rPr>
                <w:b/>
                <w:iCs/>
              </w:rPr>
            </w:pPr>
            <w:r w:rsidRPr="00B86E8A">
              <w:rPr>
                <w:b/>
                <w:iCs/>
              </w:rPr>
              <w:t>4</w:t>
            </w:r>
          </w:p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1.  </w:t>
            </w:r>
            <w:r w:rsidRPr="00B86E8A">
              <w:rPr>
                <w:bCs/>
                <w:iCs/>
              </w:rPr>
              <w:t>Основные группы, классификация микроорганизмов, отличительные признаки бактерий, плесневых грибов, дрожжей и вирусов.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2. Роль бактерий, плесневых грибов и дрожжей в пищевом производстве.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433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 xml:space="preserve">3. </w:t>
            </w:r>
            <w:r w:rsidRPr="00B86E8A">
              <w:rPr>
                <w:iCs/>
              </w:rPr>
              <w:t>Характеристики микрофлоры почвы, воды и воздуха. Роль микроорганизмов в круговороте веществ в природе.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 xml:space="preserve">4. </w:t>
            </w:r>
            <w:r w:rsidRPr="00B86E8A">
              <w:rPr>
                <w:iCs/>
              </w:rPr>
              <w:t>Влияние температурных факторов на развитие микроорганизмов. Влияние микроорганизмов на формирование санитарно-гигиенических условий предприятий общественного питания.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iCs/>
              </w:rPr>
              <w:t>1.</w:t>
            </w:r>
            <w:r w:rsidRPr="00B86E8A">
              <w:rPr>
                <w:bCs/>
                <w:iCs/>
              </w:rPr>
              <w:t xml:space="preserve"> Определение микробиологической безопасности пищевых продуктов. Работа с муляжами, консервами, образцами пищевых продуктов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>Тематика лабораторных работ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6D3498">
            <w:pPr>
              <w:pStyle w:val="ad"/>
              <w:numPr>
                <w:ilvl w:val="0"/>
                <w:numId w:val="4"/>
              </w:numPr>
              <w:spacing w:before="0" w:after="0"/>
              <w:contextualSpacing/>
              <w:jc w:val="both"/>
              <w:rPr>
                <w:b/>
                <w:iCs/>
              </w:rPr>
            </w:pPr>
            <w:r w:rsidRPr="00B86E8A">
              <w:rPr>
                <w:iCs/>
              </w:rPr>
              <w:t>Изучение под микроскопом микроорганизмов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76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1.2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bCs/>
                <w:iCs/>
              </w:rPr>
            </w:pPr>
            <w:r w:rsidRPr="00B86E8A">
              <w:rPr>
                <w:bCs/>
                <w:iCs/>
              </w:rPr>
              <w:t>Основные пищевые инфекции и пищевые отравления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8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lastRenderedPageBreak/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iCs/>
              </w:rPr>
              <w:t>Патогенные микроорганизмы: понятие, биологические особенности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iCs/>
              </w:rPr>
              <w:t>Пищевые инфекции, пищевые отравления и глистные заболевания. Острые кишечные инфекции: брюшной тиф,</w:t>
            </w:r>
            <w:bookmarkStart w:id="4" w:name="_GoBack"/>
            <w:bookmarkEnd w:id="4"/>
            <w:r w:rsidRPr="00B86E8A">
              <w:rPr>
                <w:iCs/>
              </w:rPr>
              <w:t xml:space="preserve"> дизентерия, холера, сальмонеллез и др. Возбудители, симптоматика, источники заражения, меры борьбы с </w:t>
            </w:r>
            <w:r w:rsidRPr="00B86E8A">
              <w:rPr>
                <w:iCs/>
              </w:rPr>
              <w:lastRenderedPageBreak/>
              <w:t xml:space="preserve">инфекцией на предприятиях.  Зоонозы: бруцеллез, туберкулез, сибирская язва, ящур.  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iCs/>
              </w:rPr>
              <w:t>Пищевые отравления микробного и немикробного происхождения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iCs/>
              </w:rPr>
              <w:t>Возможные источники микробиологического загрязнения в пищевом производстве, условия их развития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iCs/>
              </w:rPr>
              <w:t>Методы предотвращения порчи сырья и готовой продукции на предприятиях общественного питания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iCs/>
              </w:rPr>
              <w:t>Схема микробиологического контроля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iCs/>
              </w:rPr>
              <w:t>1.</w:t>
            </w:r>
            <w:r w:rsidRPr="00B86E8A">
              <w:rPr>
                <w:bCs/>
                <w:iCs/>
              </w:rPr>
              <w:t xml:space="preserve"> Решение ситуационных задач по определению наличия патогенной микрофлоры в пищевых продуктах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-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171"/>
        </w:trPr>
        <w:tc>
          <w:tcPr>
            <w:tcW w:w="833" w:type="pc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Раздел 2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Основы физиологии питания</w:t>
            </w:r>
          </w:p>
        </w:tc>
        <w:tc>
          <w:tcPr>
            <w:tcW w:w="502" w:type="pct"/>
          </w:tcPr>
          <w:p w:rsidR="00E91F4B" w:rsidRPr="00B86E8A" w:rsidRDefault="00D63AB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34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2.1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iCs/>
              </w:rPr>
            </w:pPr>
            <w:r w:rsidRPr="00B86E8A">
              <w:rPr>
                <w:iCs/>
              </w:rPr>
              <w:t>Основные пище вые вещества, их источники, роль в структуре питания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Основные пищевые вещества: белки, жиры, углеводы, витамины и витаминоподобные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Источники основных пищевых веществ, состав, физиологическое значение, энергетическая и пищевая ценность различных продуктов питания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jc w:val="both"/>
              <w:rPr>
                <w:b/>
                <w:iCs/>
              </w:rPr>
            </w:pPr>
            <w:r w:rsidRPr="00B86E8A">
              <w:rPr>
                <w:b/>
                <w:iCs/>
              </w:rPr>
              <w:t>1.</w:t>
            </w:r>
            <w:r w:rsidRPr="00B86E8A">
              <w:rPr>
                <w:iCs/>
              </w:rPr>
              <w:t xml:space="preserve"> 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2.2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iCs/>
              </w:rPr>
            </w:pPr>
            <w:r w:rsidRPr="00B86E8A">
              <w:rPr>
                <w:iCs/>
              </w:rPr>
              <w:t>Пищеварение и усвояемость пищи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lastRenderedPageBreak/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1. Понятие о процессе пищеварения. Физико-химические изменения пищи в процессе пищеварения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2. Усвояемость пищи: понятие, факторы, влияющие на усвояемость пищи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iCs/>
              </w:rPr>
            </w:pPr>
            <w:r w:rsidRPr="00B86E8A">
              <w:rPr>
                <w:iCs/>
              </w:rPr>
              <w:t xml:space="preserve">1. Изучение схемы пищеварительного тракта.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iCs/>
              </w:rPr>
            </w:pPr>
            <w:r w:rsidRPr="00B86E8A">
              <w:rPr>
                <w:iCs/>
              </w:rPr>
              <w:t>2. Подбор продуктов питания, лучших с точки зрения усвоения пищи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2.3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iCs/>
              </w:rPr>
            </w:pPr>
            <w:r w:rsidRPr="00B86E8A">
              <w:rPr>
                <w:iCs/>
              </w:rPr>
              <w:t>Обмен веществ и энергии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Общее понятие об обмене энергии. Понятие о калорийности пищи. Суточный расход энергии. Энергетический баланс организма. Методика расчёта энергетической ценности блюда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iCs/>
              </w:rPr>
            </w:pPr>
            <w:r w:rsidRPr="00B86E8A">
              <w:rPr>
                <w:iCs/>
              </w:rPr>
              <w:t xml:space="preserve">1. Выполнение расчёта суточного расхода энергии в зависимости от основного энергетического обмена человека.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iCs/>
              </w:rPr>
            </w:pPr>
            <w:r w:rsidRPr="00B86E8A">
              <w:rPr>
                <w:iCs/>
              </w:rPr>
              <w:t>2. Выполнение расчёта калорийности блюда (по заданию преподавателя)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2.4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iCs/>
              </w:rPr>
            </w:pPr>
            <w:r w:rsidRPr="00B86E8A">
              <w:rPr>
                <w:iCs/>
              </w:rPr>
              <w:t>Рациональное сбалансированное питание для различных групп населения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6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1. Рациональное питание: понятие, основные принципы. Режим питания и его значение. Принципы нормирования основных пищевых веществ и калорийности пищи в зависимости от пола, возраста и интенсивности труда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2. Возрастные особенности детей и подростков. Нормы и принципы питания детей разного возраста. Особенности сырья и кулинарной обработки блюд для детей и подростков, режим питания. Понятие о лечебном и лечебно-профилактическом питании. Методики составления рационов питания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iCs/>
              </w:rPr>
            </w:pPr>
            <w:r w:rsidRPr="00B86E8A">
              <w:rPr>
                <w:iCs/>
              </w:rPr>
              <w:t>1. Составление рационов питания для различных категорий потребителей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4D6A59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Самостоятельная работа обучающихся 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-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Раздел 3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Санитария и гигиена в пищевом производстве</w:t>
            </w:r>
          </w:p>
        </w:tc>
        <w:tc>
          <w:tcPr>
            <w:tcW w:w="502" w:type="pct"/>
          </w:tcPr>
          <w:p w:rsidR="00E91F4B" w:rsidRPr="00B86E8A" w:rsidRDefault="00D63AB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23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3.1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iCs/>
              </w:rPr>
            </w:pPr>
            <w:r w:rsidRPr="00B86E8A">
              <w:rPr>
                <w:iCs/>
              </w:rPr>
              <w:t>Личная и производственная гигиена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lastRenderedPageBreak/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pStyle w:val="a3"/>
              <w:rPr>
                <w:bCs/>
                <w:iCs/>
                <w:sz w:val="24"/>
              </w:rPr>
            </w:pPr>
            <w:r w:rsidRPr="00B86E8A">
              <w:rPr>
                <w:b/>
                <w:bCs/>
                <w:iCs/>
                <w:sz w:val="24"/>
              </w:rPr>
              <w:t xml:space="preserve">1.  </w:t>
            </w:r>
            <w:r w:rsidRPr="00B86E8A">
              <w:rPr>
                <w:bCs/>
                <w:iCs/>
                <w:sz w:val="24"/>
              </w:rPr>
              <w:t xml:space="preserve">Правила личной гигиены работников пищевых производств, требования к внешнему виду. Требования к содержанию форменной одежды. Медицинский контроль: значение и сроки проведения медицинских </w:t>
            </w:r>
            <w:r w:rsidRPr="00B86E8A">
              <w:rPr>
                <w:bCs/>
                <w:iCs/>
                <w:sz w:val="24"/>
              </w:rPr>
              <w:lastRenderedPageBreak/>
              <w:t xml:space="preserve">обследований. </w:t>
            </w:r>
          </w:p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Влияние факторов внешней среды на здоровье человека.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Требования системы ХАССП к соблюдению личной и производственной гигиены</w:t>
            </w:r>
            <w:r w:rsidRPr="00B86E8A">
              <w:rPr>
                <w:b/>
                <w:bCs/>
                <w:iCs/>
              </w:rPr>
              <w:t xml:space="preserve"> 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3.2</w:t>
            </w:r>
          </w:p>
          <w:p w:rsidR="00E91F4B" w:rsidRPr="00B86E8A" w:rsidRDefault="00E91F4B" w:rsidP="00B86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iCs/>
              </w:rPr>
            </w:pPr>
            <w:r w:rsidRPr="00B86E8A">
              <w:rPr>
                <w:bCs/>
                <w:iCs/>
              </w:rPr>
              <w:t>Санитарно-гигиенические требования к помещениям</w:t>
            </w:r>
          </w:p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10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D63ABB">
            <w:pPr>
              <w:pStyle w:val="ad"/>
              <w:numPr>
                <w:ilvl w:val="0"/>
                <w:numId w:val="5"/>
              </w:numPr>
              <w:spacing w:before="0" w:after="0"/>
              <w:ind w:right="43"/>
              <w:contextualSpacing/>
              <w:rPr>
                <w:bCs/>
                <w:iCs/>
              </w:rPr>
            </w:pPr>
            <w:r w:rsidRPr="00B86E8A">
              <w:rPr>
                <w:bCs/>
                <w:iCs/>
              </w:rPr>
              <w:t>Санитарно-гигиенические требования к содержанию помещений, оборудования, инвентаря в организациях питания. Гигиенические требования к освещению. Гигиеническая необходимость маркировки оборудования, инвентаря посуды. Требования к материалам.</w:t>
            </w:r>
          </w:p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Требования системы ХАССП к содержанию помещений, оборудования, инвентаря, посуды в организациях питания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Дезинфекция, дезинсекция дератизация, правила проведения.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Cs/>
                <w:iCs/>
              </w:rPr>
              <w:t>Моющие и дезинфицирующие средства, классификация, правила их применения, условия и сроки хранения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iCs/>
              </w:rPr>
              <w:t>1.</w:t>
            </w:r>
            <w:r w:rsidRPr="00B86E8A">
              <w:rPr>
                <w:iCs/>
              </w:rPr>
              <w:t xml:space="preserve"> 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</w:t>
            </w:r>
          </w:p>
        </w:tc>
        <w:tc>
          <w:tcPr>
            <w:tcW w:w="502" w:type="pct"/>
          </w:tcPr>
          <w:p w:rsidR="00E91F4B" w:rsidRPr="00B86E8A" w:rsidRDefault="005A2904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B86E8A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>Самостоятельная работа обучающихся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-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134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3.3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bCs/>
                <w:iCs/>
              </w:rPr>
            </w:pPr>
            <w:r w:rsidRPr="00B86E8A">
              <w:rPr>
                <w:bCs/>
                <w:iCs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4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1.  </w:t>
            </w:r>
            <w:r w:rsidRPr="00B86E8A">
              <w:rPr>
                <w:bCs/>
                <w:iCs/>
              </w:rPr>
              <w:t>Санитарные требования к процессам механической кулинарной обработке продовольственного сырья, способам и режимам тепловой обработки продуктов и полуфабрикатов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2. </w:t>
            </w:r>
            <w:r w:rsidRPr="00B86E8A">
              <w:rPr>
                <w:bCs/>
                <w:iCs/>
              </w:rPr>
              <w:t>Блюда и изделия повышенного эпидемиологического риска (студни и заливные, паштеты, салаты и винегреты, омлеты, рубленые изделия, кондитерские изделия с кремом и др.): санитарные требования к их приготовлению. Санитарные правила применения пищевых добавок. Перечень разрешенных и запрещенных добавок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iCs/>
              </w:rPr>
            </w:pPr>
            <w:r w:rsidRPr="00B86E8A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lastRenderedPageBreak/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pStyle w:val="a3"/>
              <w:ind w:right="43"/>
              <w:jc w:val="both"/>
              <w:rPr>
                <w:iCs/>
                <w:sz w:val="24"/>
              </w:rPr>
            </w:pPr>
            <w:r w:rsidRPr="00B86E8A">
              <w:rPr>
                <w:b/>
                <w:iCs/>
                <w:sz w:val="24"/>
              </w:rPr>
              <w:t>1.</w:t>
            </w:r>
            <w:r w:rsidRPr="00B86E8A">
              <w:rPr>
                <w:iCs/>
                <w:sz w:val="24"/>
              </w:rPr>
              <w:t xml:space="preserve"> Гигиеническая оценка качества готовой пищи (бракераж). </w:t>
            </w:r>
          </w:p>
        </w:tc>
        <w:tc>
          <w:tcPr>
            <w:tcW w:w="5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  <w:vMerge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132"/>
        </w:trPr>
        <w:tc>
          <w:tcPr>
            <w:tcW w:w="833" w:type="pct"/>
            <w:vMerge w:val="restart"/>
          </w:tcPr>
          <w:p w:rsidR="00E91F4B" w:rsidRPr="00B86E8A" w:rsidRDefault="00E91F4B" w:rsidP="00B86E8A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Тема 3.4</w:t>
            </w:r>
          </w:p>
          <w:p w:rsidR="00E91F4B" w:rsidRPr="00B86E8A" w:rsidRDefault="00E91F4B" w:rsidP="00B86E8A">
            <w:pPr>
              <w:ind w:left="0" w:firstLine="0"/>
              <w:jc w:val="center"/>
              <w:rPr>
                <w:bCs/>
                <w:iCs/>
              </w:rPr>
            </w:pPr>
            <w:r w:rsidRPr="00B86E8A">
              <w:rPr>
                <w:bCs/>
                <w:iCs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Содержание учебного материала </w:t>
            </w:r>
          </w:p>
          <w:p w:rsidR="00E91F4B" w:rsidRPr="00B86E8A" w:rsidRDefault="00E91F4B" w:rsidP="00135D23">
            <w:pPr>
              <w:ind w:left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1.  </w:t>
            </w:r>
            <w:r w:rsidRPr="00B86E8A">
              <w:rPr>
                <w:bCs/>
                <w:iCs/>
              </w:rPr>
              <w:t>Санитарно-гигиенические требования к транспорту, к приемке и хранению продовольственного сырья, продуктов питания и кулинарной продукции. Сопроводительная документация</w:t>
            </w:r>
          </w:p>
        </w:tc>
        <w:tc>
          <w:tcPr>
            <w:tcW w:w="502" w:type="pct"/>
            <w:vMerge w:val="restar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1</w:t>
            </w:r>
          </w:p>
        </w:tc>
        <w:tc>
          <w:tcPr>
            <w:tcW w:w="662" w:type="pct"/>
            <w:vMerge w:val="restart"/>
          </w:tcPr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ОК 1-7, 9,10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 xml:space="preserve">ПК 1.1-1.5 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2.1-2.8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3.1-3.6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4.1-4.5</w:t>
            </w:r>
          </w:p>
          <w:p w:rsidR="00E91F4B" w:rsidRPr="00B86E8A" w:rsidRDefault="00E91F4B" w:rsidP="00BF46AD">
            <w:pPr>
              <w:ind w:left="0" w:firstLine="0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ПК 5.1-5.5</w:t>
            </w:r>
          </w:p>
        </w:tc>
      </w:tr>
      <w:tr w:rsidR="00E91F4B" w:rsidRPr="00D111DA" w:rsidTr="004D6A59">
        <w:trPr>
          <w:trHeight w:val="20"/>
        </w:trPr>
        <w:tc>
          <w:tcPr>
            <w:tcW w:w="833" w:type="pct"/>
            <w:vMerge/>
          </w:tcPr>
          <w:p w:rsidR="00E91F4B" w:rsidRPr="00D111DA" w:rsidRDefault="00E91F4B" w:rsidP="00135D23">
            <w:pPr>
              <w:rPr>
                <w:b/>
                <w:bCs/>
                <w:i/>
              </w:rPr>
            </w:pPr>
          </w:p>
        </w:tc>
        <w:tc>
          <w:tcPr>
            <w:tcW w:w="300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2.</w:t>
            </w:r>
            <w:r w:rsidRPr="00B86E8A">
              <w:rPr>
                <w:iCs/>
              </w:rPr>
              <w:t xml:space="preserve"> Санитарные требования к складским помещениям, их планировке, устройству и содержанию. Гигиенические требования к таре. Запреты и ограничения на приемку некоторых видов сырья и продукции</w:t>
            </w:r>
          </w:p>
        </w:tc>
        <w:tc>
          <w:tcPr>
            <w:tcW w:w="50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  <w:tc>
          <w:tcPr>
            <w:tcW w:w="662" w:type="pct"/>
            <w:vMerge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E91F4B" w:rsidRPr="00D111DA" w:rsidTr="004D6A59">
        <w:trPr>
          <w:trHeight w:val="222"/>
        </w:trPr>
        <w:tc>
          <w:tcPr>
            <w:tcW w:w="3836" w:type="pct"/>
            <w:gridSpan w:val="2"/>
          </w:tcPr>
          <w:p w:rsidR="00E91F4B" w:rsidRPr="00B86E8A" w:rsidRDefault="00D63ABB" w:rsidP="00D63ABB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Зачет</w:t>
            </w:r>
          </w:p>
        </w:tc>
        <w:tc>
          <w:tcPr>
            <w:tcW w:w="502" w:type="pct"/>
          </w:tcPr>
          <w:p w:rsidR="00E91F4B" w:rsidRPr="00B86E8A" w:rsidRDefault="00D63AB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2</w:t>
            </w:r>
          </w:p>
        </w:tc>
        <w:tc>
          <w:tcPr>
            <w:tcW w:w="662" w:type="pct"/>
          </w:tcPr>
          <w:p w:rsidR="00E91F4B" w:rsidRPr="00B86E8A" w:rsidRDefault="00E91F4B" w:rsidP="00135D23">
            <w:pPr>
              <w:rPr>
                <w:b/>
                <w:bCs/>
                <w:iCs/>
              </w:rPr>
            </w:pPr>
          </w:p>
        </w:tc>
      </w:tr>
      <w:tr w:rsidR="00D63ABB" w:rsidRPr="00D111DA" w:rsidTr="004D6A59">
        <w:trPr>
          <w:trHeight w:val="315"/>
        </w:trPr>
        <w:tc>
          <w:tcPr>
            <w:tcW w:w="3836" w:type="pct"/>
            <w:gridSpan w:val="2"/>
          </w:tcPr>
          <w:p w:rsidR="00D63ABB" w:rsidRPr="00B86E8A" w:rsidRDefault="00D63ABB" w:rsidP="00D63ABB">
            <w:pPr>
              <w:jc w:val="center"/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Всего:</w:t>
            </w:r>
          </w:p>
        </w:tc>
        <w:tc>
          <w:tcPr>
            <w:tcW w:w="502" w:type="pct"/>
          </w:tcPr>
          <w:p w:rsidR="00D63ABB" w:rsidRPr="00B86E8A" w:rsidRDefault="00D63ABB" w:rsidP="00135D23">
            <w:pPr>
              <w:rPr>
                <w:b/>
                <w:bCs/>
                <w:iCs/>
              </w:rPr>
            </w:pPr>
            <w:r w:rsidRPr="00B86E8A">
              <w:rPr>
                <w:b/>
                <w:bCs/>
                <w:iCs/>
              </w:rPr>
              <w:t>82</w:t>
            </w:r>
          </w:p>
        </w:tc>
        <w:tc>
          <w:tcPr>
            <w:tcW w:w="662" w:type="pct"/>
          </w:tcPr>
          <w:p w:rsidR="00D63ABB" w:rsidRPr="00B86E8A" w:rsidRDefault="00D63ABB" w:rsidP="00135D23">
            <w:pPr>
              <w:rPr>
                <w:b/>
                <w:bCs/>
                <w:iCs/>
              </w:rPr>
            </w:pPr>
          </w:p>
        </w:tc>
      </w:tr>
    </w:tbl>
    <w:p w:rsidR="00E91F4B" w:rsidRPr="00D111DA" w:rsidRDefault="00E91F4B" w:rsidP="00E91F4B">
      <w:pPr>
        <w:rPr>
          <w:i/>
        </w:rPr>
        <w:sectPr w:rsidR="00E91F4B" w:rsidRPr="00D111DA" w:rsidSect="00ED7CD5">
          <w:type w:val="nextColumn"/>
          <w:pgSz w:w="16840" w:h="11907" w:orient="landscape"/>
          <w:pgMar w:top="1134" w:right="851" w:bottom="1134" w:left="1701" w:header="709" w:footer="709" w:gutter="0"/>
          <w:cols w:space="720"/>
        </w:sectPr>
      </w:pPr>
    </w:p>
    <w:p w:rsidR="00E91F4B" w:rsidRPr="00FA26E6" w:rsidRDefault="00FA26E6" w:rsidP="00ED7CD5">
      <w:pPr>
        <w:widowControl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3. </w:t>
      </w:r>
      <w:r w:rsidR="00E91F4B" w:rsidRPr="00FA26E6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E91F4B" w:rsidRPr="00FA26E6" w:rsidRDefault="00E91F4B" w:rsidP="00FA26E6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A26E6">
        <w:rPr>
          <w:b/>
          <w:bCs/>
          <w:sz w:val="28"/>
          <w:szCs w:val="28"/>
        </w:rPr>
        <w:t>3.1.</w:t>
      </w:r>
      <w:r w:rsidRPr="00FA26E6">
        <w:rPr>
          <w:bCs/>
          <w:sz w:val="28"/>
          <w:szCs w:val="28"/>
        </w:rPr>
        <w:t xml:space="preserve"> </w:t>
      </w:r>
      <w:r w:rsidRPr="00FA26E6">
        <w:rPr>
          <w:b/>
          <w:bCs/>
          <w:sz w:val="28"/>
          <w:szCs w:val="28"/>
        </w:rPr>
        <w:t>Для реализац</w:t>
      </w:r>
      <w:r w:rsidR="005712DE">
        <w:rPr>
          <w:b/>
          <w:bCs/>
          <w:sz w:val="28"/>
          <w:szCs w:val="28"/>
        </w:rPr>
        <w:t>ии программы учебной дисциплины</w:t>
      </w:r>
      <w:r w:rsidRPr="00FA26E6">
        <w:rPr>
          <w:b/>
          <w:bCs/>
          <w:sz w:val="28"/>
          <w:szCs w:val="28"/>
        </w:rPr>
        <w:t xml:space="preserve"> предусмотрены следующие специальные помещения:</w:t>
      </w:r>
    </w:p>
    <w:p w:rsidR="00E91F4B" w:rsidRPr="00FA26E6" w:rsidRDefault="00E91F4B" w:rsidP="00FA26E6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 w:rsidRPr="00FA26E6">
        <w:rPr>
          <w:bCs/>
          <w:sz w:val="28"/>
          <w:szCs w:val="28"/>
        </w:rPr>
        <w:t>Кабинет «</w:t>
      </w:r>
      <w:r w:rsidRPr="00FA26E6">
        <w:rPr>
          <w:rFonts w:eastAsia="Times New Roman"/>
          <w:sz w:val="28"/>
          <w:szCs w:val="28"/>
          <w:u w:color="FF0000"/>
        </w:rPr>
        <w:t>Микробиологии, физиологии питания, санитарии и гигиены</w:t>
      </w:r>
      <w:r w:rsidRPr="00FA26E6">
        <w:rPr>
          <w:bCs/>
          <w:sz w:val="28"/>
          <w:szCs w:val="28"/>
        </w:rPr>
        <w:t>»</w:t>
      </w:r>
      <w:r w:rsidR="005A2904" w:rsidRPr="00FA26E6">
        <w:rPr>
          <w:rFonts w:eastAsia="Times New Roman"/>
          <w:sz w:val="28"/>
          <w:szCs w:val="28"/>
          <w:lang w:eastAsia="en-US"/>
        </w:rPr>
        <w:t xml:space="preserve">, </w:t>
      </w:r>
      <w:r w:rsidRPr="00FA26E6">
        <w:rPr>
          <w:rFonts w:eastAsia="Times New Roman"/>
          <w:sz w:val="28"/>
          <w:szCs w:val="28"/>
          <w:lang w:eastAsia="en-US"/>
        </w:rPr>
        <w:t>оснащенный о</w:t>
      </w:r>
      <w:r w:rsidRPr="00FA26E6">
        <w:rPr>
          <w:rFonts w:eastAsia="Times New Roman"/>
          <w:bCs/>
          <w:sz w:val="28"/>
          <w:szCs w:val="28"/>
          <w:lang w:eastAsia="en-US"/>
        </w:rPr>
        <w:t xml:space="preserve">борудованием: </w:t>
      </w:r>
      <w:r w:rsidRPr="00FA26E6">
        <w:rPr>
          <w:bCs/>
          <w:sz w:val="28"/>
          <w:szCs w:val="28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A26E6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FA26E6">
        <w:rPr>
          <w:sz w:val="28"/>
          <w:szCs w:val="28"/>
          <w:lang w:val="en-US"/>
        </w:rPr>
        <w:t>DVD</w:t>
      </w:r>
      <w:r w:rsidRPr="00FA26E6">
        <w:rPr>
          <w:sz w:val="28"/>
          <w:szCs w:val="28"/>
        </w:rPr>
        <w:t xml:space="preserve"> фильмами, мультимедийными пособиями).</w:t>
      </w:r>
    </w:p>
    <w:p w:rsidR="00E91F4B" w:rsidRPr="00FA26E6" w:rsidRDefault="00E91F4B" w:rsidP="00FA26E6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E91F4B" w:rsidRPr="00FA26E6" w:rsidRDefault="00E91F4B" w:rsidP="00FA26E6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FA26E6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FA26E6" w:rsidRDefault="00E91F4B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FA26E6">
        <w:rPr>
          <w:bCs/>
          <w:sz w:val="28"/>
          <w:szCs w:val="28"/>
        </w:rPr>
        <w:t>Для реализации программы библиотечный фонд образоват</w:t>
      </w:r>
      <w:r w:rsidR="005A2904" w:rsidRPr="00FA26E6">
        <w:rPr>
          <w:bCs/>
          <w:sz w:val="28"/>
          <w:szCs w:val="28"/>
        </w:rPr>
        <w:t xml:space="preserve">ельной организации </w:t>
      </w:r>
      <w:r w:rsidR="005712DE">
        <w:rPr>
          <w:bCs/>
          <w:sz w:val="28"/>
          <w:szCs w:val="28"/>
        </w:rPr>
        <w:t>имеет</w:t>
      </w:r>
      <w:r w:rsidRPr="00FA26E6">
        <w:rPr>
          <w:bCs/>
          <w:sz w:val="28"/>
          <w:szCs w:val="28"/>
        </w:rPr>
        <w:t xml:space="preserve"> п</w:t>
      </w:r>
      <w:r w:rsidR="005712DE">
        <w:rPr>
          <w:sz w:val="28"/>
          <w:szCs w:val="28"/>
        </w:rPr>
        <w:t>ечатные и</w:t>
      </w:r>
      <w:r w:rsidRPr="00FA26E6">
        <w:rPr>
          <w:sz w:val="28"/>
          <w:szCs w:val="28"/>
        </w:rPr>
        <w:t xml:space="preserve"> электронные образовательные и инфор</w:t>
      </w:r>
      <w:r w:rsidR="00FA26E6">
        <w:rPr>
          <w:sz w:val="28"/>
          <w:szCs w:val="28"/>
        </w:rPr>
        <w:t xml:space="preserve">мационные ресурсы </w:t>
      </w:r>
      <w:r w:rsidRPr="00FA26E6">
        <w:rPr>
          <w:sz w:val="28"/>
          <w:szCs w:val="28"/>
        </w:rPr>
        <w:t xml:space="preserve">для использования в образовательном процессе 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</w:p>
    <w:p w:rsidR="00E91F4B" w:rsidRP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="00E91F4B" w:rsidRPr="00FA26E6">
        <w:rPr>
          <w:b/>
          <w:sz w:val="28"/>
          <w:szCs w:val="28"/>
        </w:rPr>
        <w:t>Печатные издания:</w:t>
      </w:r>
    </w:p>
    <w:p w:rsidR="00FA26E6" w:rsidRDefault="00E91F4B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>1. ГОСТ 31984-2012 Услуги общественно</w:t>
      </w:r>
      <w:r w:rsidR="00FA26E6">
        <w:rPr>
          <w:sz w:val="28"/>
          <w:szCs w:val="28"/>
        </w:rPr>
        <w:t xml:space="preserve">го питания. Общие требования.- Введ. </w:t>
      </w:r>
      <w:r w:rsidR="005712DE">
        <w:rPr>
          <w:sz w:val="28"/>
          <w:szCs w:val="28"/>
        </w:rPr>
        <w:t>2015-01-01. -</w:t>
      </w:r>
      <w:r w:rsidRPr="00FA26E6">
        <w:rPr>
          <w:sz w:val="28"/>
          <w:szCs w:val="28"/>
        </w:rPr>
        <w:t xml:space="preserve"> М.: Стандартинформ, 2014.-</w:t>
      </w:r>
      <w:r w:rsidRPr="00FA26E6">
        <w:rPr>
          <w:sz w:val="28"/>
          <w:szCs w:val="28"/>
          <w:lang w:val="en-US"/>
        </w:rPr>
        <w:t>III</w:t>
      </w:r>
      <w:r w:rsidRPr="00FA26E6">
        <w:rPr>
          <w:sz w:val="28"/>
          <w:szCs w:val="28"/>
        </w:rPr>
        <w:t>, 8 с.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1F4B" w:rsidRPr="00FA26E6">
        <w:rPr>
          <w:sz w:val="28"/>
          <w:szCs w:val="28"/>
        </w:rPr>
        <w:t>ГОСТ 30524-2013 Услуги общественного питания. Требования к персоналу. - Введ.  2016-01-01. - М.: Стандартинформ, 2014.-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48 с.</w:t>
      </w:r>
    </w:p>
    <w:p w:rsidR="00E91F4B" w:rsidRP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91F4B" w:rsidRPr="00FA26E6">
        <w:rPr>
          <w:sz w:val="28"/>
          <w:szCs w:val="28"/>
        </w:rPr>
        <w:t>ГОСТ 31985-2013 Услуги общественного питания. Термины и определения.- Введ. 2015-01-01.</w:t>
      </w:r>
      <w:r w:rsidR="005712DE">
        <w:rPr>
          <w:sz w:val="28"/>
          <w:szCs w:val="28"/>
        </w:rPr>
        <w:t xml:space="preserve"> -</w:t>
      </w:r>
      <w:r w:rsidR="00E91F4B" w:rsidRPr="00FA26E6">
        <w:rPr>
          <w:sz w:val="28"/>
          <w:szCs w:val="28"/>
        </w:rPr>
        <w:t xml:space="preserve"> М.: Стандартинформ, 2014.-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10 с.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712DE">
        <w:rPr>
          <w:sz w:val="28"/>
          <w:szCs w:val="28"/>
        </w:rPr>
        <w:t>ГОСТ 30390-2013</w:t>
      </w:r>
      <w:r w:rsidR="00E91F4B" w:rsidRPr="00FA26E6">
        <w:rPr>
          <w:sz w:val="28"/>
          <w:szCs w:val="28"/>
        </w:rPr>
        <w:t xml:space="preserve">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12 с.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91F4B" w:rsidRPr="00FA26E6">
        <w:rPr>
          <w:sz w:val="28"/>
          <w:szCs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</w:t>
      </w:r>
      <w:r w:rsidR="00E91F4B" w:rsidRPr="00FA26E6">
        <w:rPr>
          <w:sz w:val="28"/>
          <w:szCs w:val="28"/>
        </w:rPr>
        <w:lastRenderedPageBreak/>
        <w:t>01 – 01. – М.: Стандартинформ, 2014.</w:t>
      </w:r>
      <w:r w:rsidR="004F0D44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 xml:space="preserve">- 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12 с.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ГОСТ 31986-2012</w:t>
      </w:r>
      <w:r w:rsidR="00E91F4B" w:rsidRPr="00FA26E6">
        <w:rPr>
          <w:sz w:val="28"/>
          <w:szCs w:val="28"/>
        </w:rPr>
        <w:t xml:space="preserve">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11 с.</w:t>
      </w:r>
    </w:p>
    <w:p w:rsidR="00FA26E6" w:rsidRDefault="00FA26E6" w:rsidP="00FA26E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91F4B" w:rsidRPr="00FA26E6">
        <w:rPr>
          <w:sz w:val="28"/>
          <w:szCs w:val="28"/>
        </w:rPr>
        <w:t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</w:t>
      </w:r>
      <w:r w:rsidR="004F0D44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 xml:space="preserve">- 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 xml:space="preserve">, 16 с. </w:t>
      </w:r>
    </w:p>
    <w:p w:rsidR="00E91F4B" w:rsidRPr="00FA26E6" w:rsidRDefault="00FA26E6" w:rsidP="00FA26E6">
      <w:pPr>
        <w:widowControl w:val="0"/>
        <w:spacing w:line="360" w:lineRule="auto"/>
        <w:ind w:left="0"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8. </w:t>
      </w:r>
      <w:r w:rsidR="00E91F4B" w:rsidRPr="00FA26E6">
        <w:rPr>
          <w:sz w:val="28"/>
          <w:szCs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="00E91F4B" w:rsidRPr="00FA26E6">
        <w:rPr>
          <w:sz w:val="28"/>
          <w:szCs w:val="28"/>
          <w:lang w:val="en-US"/>
        </w:rPr>
        <w:t>III</w:t>
      </w:r>
      <w:r w:rsidR="00E91F4B" w:rsidRPr="00FA26E6">
        <w:rPr>
          <w:sz w:val="28"/>
          <w:szCs w:val="28"/>
        </w:rPr>
        <w:t>, 10 с.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E91F4B" w:rsidRPr="00FA26E6">
        <w:rPr>
          <w:bCs/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="00E91F4B" w:rsidRPr="00FA26E6">
        <w:rPr>
          <w:bCs/>
          <w:sz w:val="28"/>
          <w:szCs w:val="28"/>
        </w:rPr>
        <w:t>Профессиональный стандарт «Кондитер/Шоколатье».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91F4B" w:rsidRPr="00FA26E6">
        <w:rPr>
          <w:sz w:val="28"/>
          <w:szCs w:val="28"/>
        </w:rPr>
        <w:t>Матюхина З.П. Основы физиологии питания, микробиологии, гигиены и санитарии: учеб.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для студ. учреждений сред.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проф.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образования / З.П. М</w:t>
      </w:r>
      <w:r w:rsidR="005A2904" w:rsidRPr="00FA26E6">
        <w:rPr>
          <w:sz w:val="28"/>
          <w:szCs w:val="28"/>
        </w:rPr>
        <w:t>атюхина. – 8-е изд., стер. – М.</w:t>
      </w:r>
      <w:r w:rsidR="00E91F4B" w:rsidRPr="00FA26E6">
        <w:rPr>
          <w:sz w:val="28"/>
          <w:szCs w:val="28"/>
        </w:rPr>
        <w:t xml:space="preserve">: Издательский центр «Академия», 2015. – 256 </w:t>
      </w:r>
      <w:r w:rsidR="005A2904" w:rsidRPr="00FA26E6">
        <w:rPr>
          <w:sz w:val="28"/>
          <w:szCs w:val="28"/>
        </w:rPr>
        <w:t>с.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91F4B" w:rsidRPr="00FA26E6">
        <w:rPr>
          <w:sz w:val="28"/>
          <w:szCs w:val="28"/>
        </w:rPr>
        <w:t>Мармузова Л.В. Основы микробиологии, санитарии и гигиены в пищевом производстве: учебник для нач. проф. образования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 xml:space="preserve">/ Мармузова Л.В. </w:t>
      </w:r>
      <w:r w:rsidR="005A2904" w:rsidRPr="00FA26E6">
        <w:rPr>
          <w:sz w:val="28"/>
          <w:szCs w:val="28"/>
        </w:rPr>
        <w:t xml:space="preserve">– </w:t>
      </w:r>
      <w:r w:rsidR="00E91F4B" w:rsidRPr="00FA26E6">
        <w:rPr>
          <w:sz w:val="28"/>
          <w:szCs w:val="28"/>
        </w:rPr>
        <w:t>3-е пере</w:t>
      </w:r>
      <w:r w:rsidR="005A2904" w:rsidRPr="00FA26E6">
        <w:rPr>
          <w:sz w:val="28"/>
          <w:szCs w:val="28"/>
        </w:rPr>
        <w:t>раб. и допол. – М.:</w:t>
      </w:r>
      <w:r w:rsidR="00E91F4B" w:rsidRPr="00FA26E6">
        <w:rPr>
          <w:sz w:val="28"/>
          <w:szCs w:val="28"/>
        </w:rPr>
        <w:t xml:space="preserve"> Изд.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це</w:t>
      </w:r>
      <w:r w:rsidR="005A2904" w:rsidRPr="00FA26E6">
        <w:rPr>
          <w:sz w:val="28"/>
          <w:szCs w:val="28"/>
        </w:rPr>
        <w:t>нтр «Академия», 201</w:t>
      </w:r>
      <w:r w:rsidR="004F0D44">
        <w:rPr>
          <w:sz w:val="28"/>
          <w:szCs w:val="28"/>
        </w:rPr>
        <w:t>6</w:t>
      </w:r>
      <w:r w:rsidR="00E91F4B" w:rsidRPr="00FA26E6">
        <w:rPr>
          <w:sz w:val="28"/>
          <w:szCs w:val="28"/>
        </w:rPr>
        <w:t>.</w:t>
      </w:r>
      <w:r w:rsidR="005A2904" w:rsidRPr="00FA26E6">
        <w:rPr>
          <w:sz w:val="28"/>
          <w:szCs w:val="28"/>
        </w:rPr>
        <w:t xml:space="preserve"> – </w:t>
      </w:r>
      <w:r w:rsidR="00E91F4B" w:rsidRPr="00FA26E6">
        <w:rPr>
          <w:sz w:val="28"/>
          <w:szCs w:val="28"/>
        </w:rPr>
        <w:t>160</w:t>
      </w:r>
      <w:r w:rsidR="005A2904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с</w:t>
      </w:r>
      <w:r w:rsidR="005A2904" w:rsidRPr="00FA26E6">
        <w:rPr>
          <w:sz w:val="28"/>
          <w:szCs w:val="28"/>
        </w:rPr>
        <w:t>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91F4B" w:rsidRPr="00FA26E6">
        <w:rPr>
          <w:sz w:val="28"/>
          <w:szCs w:val="28"/>
        </w:rPr>
        <w:t>Матюхина З.П. Основы физиолог</w:t>
      </w:r>
      <w:r w:rsidR="005A2904" w:rsidRPr="00FA26E6">
        <w:rPr>
          <w:sz w:val="28"/>
          <w:szCs w:val="28"/>
        </w:rPr>
        <w:t>ии питания, гигиена и санитария:</w:t>
      </w:r>
      <w:r w:rsidR="00E91F4B" w:rsidRPr="00FA26E6">
        <w:rPr>
          <w:sz w:val="28"/>
          <w:szCs w:val="28"/>
        </w:rPr>
        <w:t xml:space="preserve"> учебник для сред. проф. образования</w:t>
      </w:r>
      <w:r w:rsidR="005A2904" w:rsidRPr="00FA26E6">
        <w:rPr>
          <w:sz w:val="28"/>
          <w:szCs w:val="28"/>
        </w:rPr>
        <w:t>. –</w:t>
      </w:r>
      <w:r w:rsidR="00E91F4B" w:rsidRPr="00FA26E6">
        <w:rPr>
          <w:sz w:val="28"/>
          <w:szCs w:val="28"/>
        </w:rPr>
        <w:t xml:space="preserve"> М.: ИРПО; Изд.</w:t>
      </w:r>
      <w:r w:rsidR="005A2904" w:rsidRPr="00FA26E6">
        <w:rPr>
          <w:sz w:val="28"/>
          <w:szCs w:val="28"/>
        </w:rPr>
        <w:t xml:space="preserve"> центр «Академия», 2013</w:t>
      </w:r>
      <w:r w:rsidR="00E91F4B" w:rsidRPr="00FA26E6">
        <w:rPr>
          <w:sz w:val="28"/>
          <w:szCs w:val="28"/>
        </w:rPr>
        <w:t>.</w:t>
      </w:r>
      <w:r w:rsidR="005A2904" w:rsidRPr="00FA26E6">
        <w:rPr>
          <w:sz w:val="28"/>
          <w:szCs w:val="28"/>
        </w:rPr>
        <w:t xml:space="preserve"> – </w:t>
      </w:r>
      <w:r w:rsidR="00E91F4B" w:rsidRPr="00FA26E6">
        <w:rPr>
          <w:sz w:val="28"/>
          <w:szCs w:val="28"/>
        </w:rPr>
        <w:t>256 с</w:t>
      </w:r>
      <w:r w:rsidR="006D3498" w:rsidRPr="00FA26E6">
        <w:rPr>
          <w:sz w:val="28"/>
          <w:szCs w:val="28"/>
        </w:rPr>
        <w:t>.</w:t>
      </w:r>
    </w:p>
    <w:p w:rsidR="00E91F4B" w:rsidRPr="00FA26E6" w:rsidRDefault="00FA26E6" w:rsidP="00FA26E6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14. </w:t>
      </w:r>
      <w:r w:rsidR="00E91F4B" w:rsidRPr="00FA26E6">
        <w:rPr>
          <w:sz w:val="28"/>
          <w:szCs w:val="28"/>
        </w:rPr>
        <w:t>Мартинчик А.Н. Микробиология</w:t>
      </w:r>
      <w:r w:rsidR="006D3498" w:rsidRPr="00FA26E6">
        <w:rPr>
          <w:sz w:val="28"/>
          <w:szCs w:val="28"/>
        </w:rPr>
        <w:t>, физиология питания, санитария</w:t>
      </w:r>
      <w:r w:rsidR="00E91F4B" w:rsidRPr="00FA26E6">
        <w:rPr>
          <w:sz w:val="28"/>
          <w:szCs w:val="28"/>
        </w:rPr>
        <w:t>: учебник для студ. учреждений сред.</w:t>
      </w:r>
      <w:r w:rsidR="006D3498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проф.</w:t>
      </w:r>
      <w:r w:rsidR="006D3498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образования / А.Н. Мартинчик, А.А.</w:t>
      </w:r>
      <w:r w:rsidR="006D3498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Королев, Ю.В.</w:t>
      </w:r>
      <w:r w:rsidR="006D3498" w:rsidRPr="00FA26E6">
        <w:rPr>
          <w:sz w:val="28"/>
          <w:szCs w:val="28"/>
        </w:rPr>
        <w:t xml:space="preserve"> </w:t>
      </w:r>
      <w:r w:rsidR="00E91F4B" w:rsidRPr="00FA26E6">
        <w:rPr>
          <w:sz w:val="28"/>
          <w:szCs w:val="28"/>
        </w:rPr>
        <w:t>Нес</w:t>
      </w:r>
      <w:r w:rsidR="006D3498" w:rsidRPr="00FA26E6">
        <w:rPr>
          <w:sz w:val="28"/>
          <w:szCs w:val="28"/>
        </w:rPr>
        <w:t>вижский. – 5-е изд., стер. – М.</w:t>
      </w:r>
      <w:r w:rsidR="00E91F4B" w:rsidRPr="00FA26E6">
        <w:rPr>
          <w:sz w:val="28"/>
          <w:szCs w:val="28"/>
        </w:rPr>
        <w:t xml:space="preserve">: Издательский центр </w:t>
      </w:r>
      <w:r w:rsidR="00E91F4B" w:rsidRPr="00FA26E6">
        <w:rPr>
          <w:sz w:val="28"/>
          <w:szCs w:val="28"/>
        </w:rPr>
        <w:lastRenderedPageBreak/>
        <w:t>«Академия», 2016. – 352 с.</w:t>
      </w:r>
    </w:p>
    <w:p w:rsidR="00E91F4B" w:rsidRPr="00FA26E6" w:rsidRDefault="00FA26E6" w:rsidP="00FA26E6">
      <w:pPr>
        <w:pStyle w:val="ad"/>
        <w:widowControl w:val="0"/>
        <w:spacing w:before="0" w:after="0" w:line="360" w:lineRule="auto"/>
        <w:ind w:left="709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 w:rsidR="00E91F4B" w:rsidRPr="00FA26E6">
        <w:rPr>
          <w:b/>
          <w:sz w:val="28"/>
          <w:szCs w:val="28"/>
        </w:rPr>
        <w:t>Электронные издания:</w:t>
      </w:r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 </w:t>
      </w:r>
      <w:hyperlink r:id="rId9" w:history="1">
        <w:r w:rsidRPr="00FA26E6">
          <w:rPr>
            <w:rStyle w:val="ac"/>
            <w:sz w:val="28"/>
            <w:szCs w:val="28"/>
          </w:rPr>
          <w:t>http://pravo.gov.ru/proxy/ips/?docbody=&amp;nd=102063865&amp;rdk=&amp;backlink=1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0" w:history="1">
        <w:r w:rsidRPr="00FA26E6">
          <w:rPr>
            <w:rStyle w:val="ac"/>
            <w:sz w:val="28"/>
            <w:szCs w:val="28"/>
          </w:rPr>
          <w:t>http://ozpp.ru/laws2/postan/post7.html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11" w:history="1">
        <w:r w:rsidRPr="00FA26E6">
          <w:rPr>
            <w:rStyle w:val="ac"/>
            <w:sz w:val="28"/>
            <w:szCs w:val="28"/>
          </w:rPr>
          <w:t>http://www.ohranatruda.ru/ot_biblio/normativ/data_normativ/46/46201/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2" w:history="1">
        <w:r w:rsidRPr="00FA26E6">
          <w:rPr>
            <w:rStyle w:val="ac"/>
            <w:sz w:val="28"/>
            <w:szCs w:val="28"/>
          </w:rPr>
          <w:t>http://www.ohranatruda.ru/ot_biblio/normativ/data_normativ/46/46201/</w:t>
        </w:r>
      </w:hyperlink>
    </w:p>
    <w:p w:rsidR="00E91F4B" w:rsidRPr="00FA26E6" w:rsidRDefault="00E91F4B" w:rsidP="004D6A59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r w:rsidRPr="00FA26E6">
        <w:rPr>
          <w:sz w:val="28"/>
          <w:szCs w:val="28"/>
        </w:rPr>
        <w:lastRenderedPageBreak/>
        <w:t>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3" w:history="1">
        <w:r w:rsidRPr="00FA26E6">
          <w:rPr>
            <w:rStyle w:val="ac"/>
            <w:sz w:val="28"/>
            <w:szCs w:val="28"/>
          </w:rPr>
          <w:t>http://ohranatruda.ru/ot_biblio/normativ/data_normativ/9/9744/</w:t>
        </w:r>
      </w:hyperlink>
    </w:p>
    <w:p w:rsidR="00E91F4B" w:rsidRPr="00FA26E6" w:rsidRDefault="00E91F4B" w:rsidP="004D6A59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Вестник индустрии питания [Электронный ресурс].–Режим доступа: </w:t>
      </w:r>
      <w:hyperlink r:id="rId14" w:history="1">
        <w:r w:rsidRPr="00FA26E6">
          <w:rPr>
            <w:rStyle w:val="ac"/>
            <w:sz w:val="28"/>
            <w:szCs w:val="28"/>
          </w:rPr>
          <w:t>http://www.pitportal.ru/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Всё о весе [Электронный ресурс]. – Режим доступа: </w:t>
      </w:r>
      <w:hyperlink r:id="rId15" w:history="1">
        <w:r w:rsidRPr="00FA26E6">
          <w:rPr>
            <w:rStyle w:val="ac"/>
            <w:sz w:val="28"/>
            <w:szCs w:val="28"/>
          </w:rPr>
          <w:t>www.vseovese.ru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Грамотей: электронная библиотека [Электронный ресурс]. – Режим доступа: </w:t>
      </w:r>
      <w:hyperlink r:id="rId16" w:history="1">
        <w:r w:rsidRPr="00FA26E6">
          <w:rPr>
            <w:rStyle w:val="ac"/>
            <w:sz w:val="28"/>
            <w:szCs w:val="28"/>
          </w:rPr>
          <w:t>www.gramotey.com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Каталог бесплатных статей [Электронный ресурс]. – Режим доступа: </w:t>
      </w:r>
      <w:hyperlink r:id="rId17" w:history="1">
        <w:r w:rsidRPr="00FA26E6">
          <w:rPr>
            <w:rStyle w:val="ac"/>
            <w:sz w:val="28"/>
            <w:szCs w:val="28"/>
          </w:rPr>
          <w:t>www.rusarticles.com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Каталог ГОСТов [Электронный ресурс]. – Режим доступа: </w:t>
      </w:r>
      <w:hyperlink r:id="rId18" w:history="1">
        <w:r w:rsidRPr="00FA26E6">
          <w:rPr>
            <w:rStyle w:val="ac"/>
            <w:sz w:val="28"/>
            <w:szCs w:val="28"/>
          </w:rPr>
          <w:t>www.gost.prototypes.ru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Либрусек: электронная библиотека [Электронный ресурс]. – Режим доступа: </w:t>
      </w:r>
      <w:hyperlink r:id="rId19" w:history="1">
        <w:r w:rsidRPr="00FA26E6">
          <w:rPr>
            <w:rStyle w:val="ac"/>
            <w:sz w:val="28"/>
            <w:szCs w:val="28"/>
          </w:rPr>
          <w:t>www.lib.rus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 xml:space="preserve">Медицинский портал [Электронный ресурс]. – Режим доступа: </w:t>
      </w:r>
      <w:hyperlink r:id="rId20" w:history="1">
        <w:r w:rsidRPr="00FA26E6">
          <w:rPr>
            <w:rStyle w:val="ac"/>
            <w:sz w:val="28"/>
            <w:szCs w:val="28"/>
          </w:rPr>
          <w:t>www.meduniver.com</w:t>
        </w:r>
      </w:hyperlink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>Открытый портал по стандартизации [Электронный ресурс]. – Режим доступа: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www.standard.ru</w:t>
      </w:r>
    </w:p>
    <w:p w:rsidR="00E91F4B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26E6">
        <w:rPr>
          <w:sz w:val="28"/>
          <w:szCs w:val="28"/>
        </w:rPr>
        <w:t>Центр ресторанного партнёрства для профессионалов HoReCa [Электронный ресурс]. – Ре</w:t>
      </w:r>
      <w:r w:rsidR="005A2904" w:rsidRPr="00FA26E6">
        <w:rPr>
          <w:sz w:val="28"/>
          <w:szCs w:val="28"/>
        </w:rPr>
        <w:t>жим доступа</w:t>
      </w:r>
    </w:p>
    <w:p w:rsidR="00FA26E6" w:rsidRPr="00FA26E6" w:rsidRDefault="00E91F4B" w:rsidP="00FA26E6">
      <w:pPr>
        <w:pStyle w:val="cv"/>
        <w:widowControl w:val="0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 w:line="360" w:lineRule="auto"/>
        <w:ind w:left="0" w:firstLine="709"/>
        <w:jc w:val="both"/>
        <w:rPr>
          <w:rStyle w:val="ac"/>
          <w:color w:val="auto"/>
          <w:sz w:val="28"/>
          <w:szCs w:val="28"/>
          <w:u w:val="none"/>
        </w:rPr>
      </w:pPr>
      <w:r w:rsidRPr="00FA26E6">
        <w:rPr>
          <w:sz w:val="28"/>
          <w:szCs w:val="28"/>
        </w:rPr>
        <w:t xml:space="preserve">Fictionbook.lib [Электронный ресурс]. – Режим доступа: </w:t>
      </w:r>
      <w:hyperlink r:id="rId21" w:history="1">
        <w:r w:rsidRPr="00FA26E6">
          <w:rPr>
            <w:rStyle w:val="ac"/>
            <w:sz w:val="28"/>
            <w:szCs w:val="28"/>
          </w:rPr>
          <w:t>www.fictionbook.ru</w:t>
        </w:r>
      </w:hyperlink>
    </w:p>
    <w:p w:rsidR="00FA26E6" w:rsidRDefault="00FA26E6" w:rsidP="00FA26E6">
      <w:pPr>
        <w:pStyle w:val="cv"/>
        <w:widowControl w:val="0"/>
        <w:spacing w:before="0" w:beforeAutospacing="0" w:after="0" w:afterAutospacing="0" w:line="360" w:lineRule="auto"/>
        <w:ind w:left="709"/>
        <w:jc w:val="both"/>
        <w:rPr>
          <w:rStyle w:val="ac"/>
          <w:color w:val="auto"/>
          <w:sz w:val="28"/>
          <w:szCs w:val="28"/>
          <w:u w:val="none"/>
        </w:rPr>
      </w:pPr>
    </w:p>
    <w:p w:rsidR="00E91F4B" w:rsidRPr="00FA26E6" w:rsidRDefault="00FA26E6" w:rsidP="00FA26E6">
      <w:pPr>
        <w:pStyle w:val="cv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FA26E6">
        <w:rPr>
          <w:rStyle w:val="ac"/>
          <w:b/>
          <w:color w:val="auto"/>
          <w:sz w:val="28"/>
          <w:szCs w:val="28"/>
          <w:u w:val="none"/>
        </w:rPr>
        <w:t xml:space="preserve">3.3.3 </w:t>
      </w:r>
      <w:r w:rsidR="00E91F4B" w:rsidRPr="00FA26E6">
        <w:rPr>
          <w:b/>
          <w:sz w:val="28"/>
          <w:szCs w:val="28"/>
        </w:rPr>
        <w:t>Дополнительные источники:</w:t>
      </w:r>
    </w:p>
    <w:p w:rsidR="006D3498" w:rsidRPr="00FA26E6" w:rsidRDefault="006D3498" w:rsidP="00FA26E6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t>Горохова С.С. Основы микробиологии, производственной санитарии и гигиены: учебное пособие. – М.: Академия, 20</w:t>
      </w:r>
      <w:r w:rsidR="004F0D44">
        <w:rPr>
          <w:sz w:val="28"/>
          <w:szCs w:val="28"/>
        </w:rPr>
        <w:t>16</w:t>
      </w:r>
      <w:r w:rsidRPr="00FA26E6">
        <w:rPr>
          <w:sz w:val="28"/>
          <w:szCs w:val="28"/>
        </w:rPr>
        <w:t>. – 64 с.</w:t>
      </w:r>
    </w:p>
    <w:p w:rsidR="006D3498" w:rsidRPr="00FA26E6" w:rsidRDefault="006D3498" w:rsidP="004D6A59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lastRenderedPageBreak/>
        <w:t>Лутошкина Г.Г. Гигиена и санитария общественного питания: учебное пособие. – 7-е изд., стер. – М.: Академия, 2015. – 64 с.</w:t>
      </w:r>
    </w:p>
    <w:p w:rsidR="00E91F4B" w:rsidRPr="00FA26E6" w:rsidRDefault="00E91F4B" w:rsidP="004D6A59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t>Малыгина В.Ф., Рубина В.А. Основы физиолог</w:t>
      </w:r>
      <w:r w:rsidR="006D3498" w:rsidRPr="00FA26E6">
        <w:rPr>
          <w:sz w:val="28"/>
          <w:szCs w:val="28"/>
        </w:rPr>
        <w:t>ии питания, гигиена и санитария.</w:t>
      </w:r>
      <w:r w:rsidRPr="00FA26E6">
        <w:rPr>
          <w:sz w:val="28"/>
          <w:szCs w:val="28"/>
        </w:rPr>
        <w:t xml:space="preserve"> </w:t>
      </w:r>
      <w:r w:rsidR="006D3498" w:rsidRPr="00FA26E6">
        <w:rPr>
          <w:sz w:val="28"/>
          <w:szCs w:val="28"/>
        </w:rPr>
        <w:t>– М.: Экономика, 20</w:t>
      </w:r>
      <w:r w:rsidR="004F0D44">
        <w:rPr>
          <w:sz w:val="28"/>
          <w:szCs w:val="28"/>
        </w:rPr>
        <w:t>16</w:t>
      </w:r>
      <w:r w:rsidR="006D3498" w:rsidRPr="00FA26E6">
        <w:rPr>
          <w:sz w:val="28"/>
          <w:szCs w:val="28"/>
        </w:rPr>
        <w:t>.</w:t>
      </w:r>
      <w:r w:rsidRPr="00FA26E6">
        <w:rPr>
          <w:sz w:val="28"/>
          <w:szCs w:val="28"/>
        </w:rPr>
        <w:t xml:space="preserve"> </w:t>
      </w:r>
      <w:r w:rsidR="006D3498" w:rsidRPr="00FA26E6">
        <w:rPr>
          <w:sz w:val="28"/>
          <w:szCs w:val="28"/>
        </w:rPr>
        <w:t xml:space="preserve">– </w:t>
      </w:r>
      <w:r w:rsidRPr="00FA26E6">
        <w:rPr>
          <w:sz w:val="28"/>
          <w:szCs w:val="28"/>
        </w:rPr>
        <w:t>376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с</w:t>
      </w:r>
      <w:r w:rsidR="006D3498" w:rsidRPr="00FA26E6">
        <w:rPr>
          <w:sz w:val="28"/>
          <w:szCs w:val="28"/>
        </w:rPr>
        <w:t>.</w:t>
      </w:r>
    </w:p>
    <w:p w:rsidR="006D3498" w:rsidRPr="00FA26E6" w:rsidRDefault="006D3498" w:rsidP="004D6A59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t>Малыгина В.Ф., Рубина Е.А. Микробиология, физиология питания, санитария: учебное пособие. – М.: ФОРУМ, ИНФРА-М, 20</w:t>
      </w:r>
      <w:r w:rsidR="004F0D44">
        <w:rPr>
          <w:sz w:val="28"/>
          <w:szCs w:val="28"/>
        </w:rPr>
        <w:t>16</w:t>
      </w:r>
      <w:r w:rsidRPr="00FA26E6">
        <w:rPr>
          <w:sz w:val="28"/>
          <w:szCs w:val="28"/>
        </w:rPr>
        <w:t>. – 240 с.</w:t>
      </w:r>
    </w:p>
    <w:p w:rsidR="006D3498" w:rsidRPr="00FA26E6" w:rsidRDefault="006D3498" w:rsidP="004D6A59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t>Мартинчик А.Н. Физиология питания: учебник для студ. учреждений сред. проф. образования / А.Н. Мартинчик. – 2-е изд., стер. – М.: Академия, 2015. – 240 с.</w:t>
      </w:r>
    </w:p>
    <w:p w:rsidR="00E91F4B" w:rsidRPr="00FA26E6" w:rsidRDefault="00E91F4B" w:rsidP="00FA26E6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FA26E6">
        <w:rPr>
          <w:sz w:val="28"/>
          <w:szCs w:val="28"/>
        </w:rPr>
        <w:t xml:space="preserve">Азаров В.Н. Основы микробиологии и санитарии. </w:t>
      </w:r>
      <w:r w:rsidR="006D3498" w:rsidRPr="00FA26E6">
        <w:rPr>
          <w:sz w:val="28"/>
          <w:szCs w:val="28"/>
        </w:rPr>
        <w:t>–</w:t>
      </w:r>
      <w:r w:rsidRPr="00FA26E6">
        <w:rPr>
          <w:sz w:val="28"/>
          <w:szCs w:val="28"/>
        </w:rPr>
        <w:t xml:space="preserve"> М.: Экономика, 20</w:t>
      </w:r>
      <w:r w:rsidR="004F0D44">
        <w:rPr>
          <w:sz w:val="28"/>
          <w:szCs w:val="28"/>
        </w:rPr>
        <w:t>15</w:t>
      </w:r>
      <w:r w:rsidR="006D3498" w:rsidRPr="00FA26E6">
        <w:rPr>
          <w:sz w:val="28"/>
          <w:szCs w:val="28"/>
        </w:rPr>
        <w:t xml:space="preserve">. – </w:t>
      </w:r>
      <w:r w:rsidRPr="00FA26E6">
        <w:rPr>
          <w:sz w:val="28"/>
          <w:szCs w:val="28"/>
        </w:rPr>
        <w:t>206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с</w:t>
      </w:r>
      <w:r w:rsidR="006D3498" w:rsidRPr="00FA26E6">
        <w:rPr>
          <w:sz w:val="28"/>
          <w:szCs w:val="28"/>
        </w:rPr>
        <w:t>.</w:t>
      </w:r>
    </w:p>
    <w:p w:rsidR="00E91F4B" w:rsidRPr="00FA26E6" w:rsidRDefault="00E91F4B" w:rsidP="00FA26E6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A26E6">
        <w:rPr>
          <w:sz w:val="28"/>
          <w:szCs w:val="28"/>
        </w:rPr>
        <w:t xml:space="preserve">Аношина О.М. и др. Лабораторный практикум по общей и специальной технологии пищевых </w:t>
      </w:r>
      <w:r w:rsidR="006D3498" w:rsidRPr="00FA26E6">
        <w:rPr>
          <w:sz w:val="28"/>
          <w:szCs w:val="28"/>
        </w:rPr>
        <w:t>производств. – М.: КолосС, 20</w:t>
      </w:r>
      <w:r w:rsidR="004F0D44">
        <w:rPr>
          <w:sz w:val="28"/>
          <w:szCs w:val="28"/>
        </w:rPr>
        <w:t>1</w:t>
      </w:r>
      <w:r w:rsidR="006D3498" w:rsidRPr="00FA26E6">
        <w:rPr>
          <w:sz w:val="28"/>
          <w:szCs w:val="28"/>
        </w:rPr>
        <w:t xml:space="preserve">7. – </w:t>
      </w:r>
      <w:r w:rsidRPr="00FA26E6">
        <w:rPr>
          <w:sz w:val="28"/>
          <w:szCs w:val="28"/>
        </w:rPr>
        <w:t>183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с</w:t>
      </w:r>
      <w:r w:rsidR="006D3498" w:rsidRPr="00FA26E6">
        <w:rPr>
          <w:sz w:val="28"/>
          <w:szCs w:val="28"/>
        </w:rPr>
        <w:t>.</w:t>
      </w:r>
    </w:p>
    <w:p w:rsidR="00E91F4B" w:rsidRPr="00FA26E6" w:rsidRDefault="00E91F4B" w:rsidP="00FA26E6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A26E6">
        <w:rPr>
          <w:sz w:val="28"/>
          <w:szCs w:val="28"/>
        </w:rPr>
        <w:t>Товароведение и экспе</w:t>
      </w:r>
      <w:r w:rsidR="006D3498" w:rsidRPr="00FA26E6">
        <w:rPr>
          <w:sz w:val="28"/>
          <w:szCs w:val="28"/>
        </w:rPr>
        <w:t>ртиза продовольственных товаров: лабораторный практикум / П</w:t>
      </w:r>
      <w:r w:rsidRPr="00FA26E6">
        <w:rPr>
          <w:sz w:val="28"/>
          <w:szCs w:val="28"/>
        </w:rPr>
        <w:t>од.</w:t>
      </w:r>
      <w:r w:rsidR="005A2904" w:rsidRPr="00FA26E6">
        <w:rPr>
          <w:sz w:val="28"/>
          <w:szCs w:val="28"/>
        </w:rPr>
        <w:t xml:space="preserve"> </w:t>
      </w:r>
      <w:r w:rsidR="006D3498" w:rsidRPr="00FA26E6">
        <w:rPr>
          <w:sz w:val="28"/>
          <w:szCs w:val="28"/>
        </w:rPr>
        <w:t>ред. проф. В.И. Криштанович. –</w:t>
      </w:r>
      <w:r w:rsidRPr="00FA26E6">
        <w:rPr>
          <w:sz w:val="28"/>
          <w:szCs w:val="28"/>
        </w:rPr>
        <w:t xml:space="preserve"> М.: Издательско-торгова</w:t>
      </w:r>
      <w:r w:rsidR="006D3498" w:rsidRPr="00FA26E6">
        <w:rPr>
          <w:sz w:val="28"/>
          <w:szCs w:val="28"/>
        </w:rPr>
        <w:t>я корпорация «Дашков и К», 20</w:t>
      </w:r>
      <w:r w:rsidR="004F0D44">
        <w:rPr>
          <w:sz w:val="28"/>
          <w:szCs w:val="28"/>
        </w:rPr>
        <w:t>16</w:t>
      </w:r>
      <w:r w:rsidR="006D3498" w:rsidRPr="00FA26E6">
        <w:rPr>
          <w:sz w:val="28"/>
          <w:szCs w:val="28"/>
        </w:rPr>
        <w:t xml:space="preserve">. – </w:t>
      </w:r>
      <w:r w:rsidRPr="00FA26E6">
        <w:rPr>
          <w:sz w:val="28"/>
          <w:szCs w:val="28"/>
        </w:rPr>
        <w:t>346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с.</w:t>
      </w:r>
    </w:p>
    <w:p w:rsidR="00E91F4B" w:rsidRPr="00FA26E6" w:rsidRDefault="00E91F4B" w:rsidP="00FA26E6">
      <w:pPr>
        <w:pStyle w:val="ad"/>
        <w:widowControl w:val="0"/>
        <w:numPr>
          <w:ilvl w:val="0"/>
          <w:numId w:val="6"/>
        </w:numPr>
        <w:tabs>
          <w:tab w:val="left" w:pos="284"/>
        </w:tabs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FA26E6">
        <w:rPr>
          <w:sz w:val="28"/>
          <w:szCs w:val="28"/>
        </w:rPr>
        <w:t>Скурихин И.М., Тутельян В.А. Таблицы химического состава и калорийности российских</w:t>
      </w:r>
      <w:r w:rsidR="006D3498" w:rsidRPr="00FA26E6">
        <w:rPr>
          <w:sz w:val="28"/>
          <w:szCs w:val="28"/>
        </w:rPr>
        <w:t xml:space="preserve"> продуктов питания:  Справочник. – М.: ДеЛи, Агропромиздат, 20</w:t>
      </w:r>
      <w:r w:rsidR="004F0D44">
        <w:rPr>
          <w:sz w:val="28"/>
          <w:szCs w:val="28"/>
        </w:rPr>
        <w:t>1</w:t>
      </w:r>
      <w:r w:rsidR="006D3498" w:rsidRPr="00FA26E6">
        <w:rPr>
          <w:sz w:val="28"/>
          <w:szCs w:val="28"/>
        </w:rPr>
        <w:t xml:space="preserve">7. – </w:t>
      </w:r>
      <w:r w:rsidRPr="00FA26E6">
        <w:rPr>
          <w:sz w:val="28"/>
          <w:szCs w:val="28"/>
        </w:rPr>
        <w:t>275</w:t>
      </w:r>
      <w:r w:rsidR="006D3498" w:rsidRPr="00FA26E6">
        <w:rPr>
          <w:sz w:val="28"/>
          <w:szCs w:val="28"/>
        </w:rPr>
        <w:t xml:space="preserve"> </w:t>
      </w:r>
      <w:r w:rsidRPr="00FA26E6">
        <w:rPr>
          <w:sz w:val="28"/>
          <w:szCs w:val="28"/>
        </w:rPr>
        <w:t>с.</w:t>
      </w:r>
    </w:p>
    <w:p w:rsidR="00E91F4B" w:rsidRPr="00FA26E6" w:rsidRDefault="00E91F4B" w:rsidP="00FA26E6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AC49B9" w:rsidRDefault="00AC49B9" w:rsidP="00E91F4B">
      <w:pPr>
        <w:pStyle w:val="cv"/>
        <w:spacing w:before="0" w:beforeAutospacing="0" w:after="0" w:afterAutospacing="0"/>
        <w:ind w:left="1440"/>
        <w:jc w:val="both"/>
      </w:pPr>
    </w:p>
    <w:p w:rsidR="00FA26E6" w:rsidRPr="00ED7CD5" w:rsidRDefault="00FA26E6" w:rsidP="00ED7CD5">
      <w:pPr>
        <w:widowControl w:val="0"/>
        <w:spacing w:line="360" w:lineRule="auto"/>
        <w:ind w:left="0" w:firstLine="0"/>
        <w:jc w:val="both"/>
        <w:rPr>
          <w:b/>
          <w:sz w:val="28"/>
        </w:rPr>
      </w:pPr>
    </w:p>
    <w:p w:rsidR="00E91F4B" w:rsidRPr="00FA26E6" w:rsidRDefault="00AC49B9" w:rsidP="00ED7CD5">
      <w:pPr>
        <w:pStyle w:val="ad"/>
        <w:widowControl w:val="0"/>
        <w:spacing w:before="0" w:after="0" w:line="360" w:lineRule="auto"/>
        <w:ind w:left="0" w:firstLine="709"/>
        <w:jc w:val="center"/>
        <w:rPr>
          <w:b/>
          <w:sz w:val="28"/>
        </w:rPr>
      </w:pPr>
      <w:r w:rsidRPr="00FA26E6">
        <w:rPr>
          <w:b/>
          <w:sz w:val="28"/>
        </w:rPr>
        <w:lastRenderedPageBreak/>
        <w:t xml:space="preserve">4. </w:t>
      </w:r>
      <w:r w:rsidR="00E91F4B" w:rsidRPr="00FA26E6">
        <w:rPr>
          <w:b/>
          <w:sz w:val="28"/>
        </w:rPr>
        <w:t>КОНТРОЛЬ И ОЦЕН</w:t>
      </w:r>
      <w:r w:rsidR="006D3498" w:rsidRPr="00FA26E6">
        <w:rPr>
          <w:b/>
          <w:sz w:val="28"/>
        </w:rPr>
        <w:t xml:space="preserve">КА РЕЗУЛЬТАТОВ ОСВОЕНИЯ УЧЕБНОЙ </w:t>
      </w:r>
      <w:r w:rsidR="00E91F4B" w:rsidRPr="00FA26E6"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2899"/>
        <w:gridCol w:w="3136"/>
      </w:tblGrid>
      <w:tr w:rsidR="00E91F4B" w:rsidRPr="00D111DA" w:rsidTr="00135D23">
        <w:tc>
          <w:tcPr>
            <w:tcW w:w="1912" w:type="pct"/>
            <w:vAlign w:val="center"/>
          </w:tcPr>
          <w:p w:rsidR="00E91F4B" w:rsidRPr="00B632B3" w:rsidRDefault="00E91F4B" w:rsidP="00135D23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632B3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E91F4B" w:rsidRPr="00B632B3" w:rsidRDefault="00E91F4B" w:rsidP="00135D23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632B3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E91F4B" w:rsidRPr="00B632B3" w:rsidRDefault="00E91F4B" w:rsidP="00135D23">
            <w:pPr>
              <w:ind w:left="0" w:firstLine="0"/>
              <w:jc w:val="center"/>
              <w:rPr>
                <w:b/>
                <w:bCs/>
                <w:iCs/>
              </w:rPr>
            </w:pPr>
            <w:r w:rsidRPr="00B632B3">
              <w:rPr>
                <w:b/>
                <w:bCs/>
                <w:iCs/>
              </w:rPr>
              <w:t>Формы и методы оценки</w:t>
            </w:r>
          </w:p>
        </w:tc>
      </w:tr>
      <w:tr w:rsidR="00E91F4B" w:rsidRPr="00D111DA" w:rsidTr="00135D23">
        <w:tc>
          <w:tcPr>
            <w:tcW w:w="1912" w:type="pct"/>
          </w:tcPr>
          <w:p w:rsidR="00E91F4B" w:rsidRPr="00B632B3" w:rsidRDefault="00E91F4B" w:rsidP="006D3498">
            <w:pPr>
              <w:ind w:left="0" w:firstLine="0"/>
              <w:rPr>
                <w:rFonts w:eastAsia="Times New Roman"/>
                <w:b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b/>
                <w:iCs/>
                <w:color w:val="000000"/>
                <w:u w:color="000000"/>
              </w:rPr>
              <w:t>Знания: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основные понятия и термины микробиологии;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основные группы микроорганизмов, 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микробиологию основных пищевых продуктов;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основные пищевые инфекции и пищевые отравления;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возможные источники микробиологического загрязнения в процессе производства кулинарной продукции;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методы предотвращения порчи сырья и готовой продукции;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правила личной гигиены работников организации питания;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классификацию моющих средств, правила их применения, условия и сроки хранения;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правила проведения дезинфекции, дезинсекции, дератизации;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пищевые вещества и их значение для организма человека;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суточную норму потребности человека в питательных веществах;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основные процессы обмена веществ в организме;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суточный расход энергии;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физико-химические изменения пищи в процессе пищеварения;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усвояемость пищи, влияющие на нее факторы;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нормы и принципы рационального сбалансированного питания для </w:t>
            </w:r>
            <w:r w:rsidRPr="00B632B3">
              <w:rPr>
                <w:rFonts w:eastAsia="Times New Roman"/>
                <w:iCs/>
                <w:color w:val="000000"/>
                <w:u w:color="000000"/>
              </w:rPr>
              <w:lastRenderedPageBreak/>
              <w:t>различных групп населения;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назначение диетического (</w:t>
            </w:r>
            <w:r w:rsidR="004F0D44" w:rsidRPr="00B632B3">
              <w:rPr>
                <w:rFonts w:eastAsia="Times New Roman"/>
                <w:iCs/>
                <w:color w:val="000000"/>
                <w:u w:color="000000"/>
              </w:rPr>
              <w:t>лечебного) питания</w:t>
            </w:r>
            <w:r w:rsidRPr="00B632B3">
              <w:rPr>
                <w:rFonts w:eastAsia="Times New Roman"/>
                <w:iCs/>
                <w:color w:val="000000"/>
                <w:u w:color="000000"/>
              </w:rPr>
              <w:t>, характеристику диет;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методики составления рационов питания</w:t>
            </w:r>
          </w:p>
        </w:tc>
        <w:tc>
          <w:tcPr>
            <w:tcW w:w="1580" w:type="pct"/>
          </w:tcPr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Полнота ответов, точность формулировок, не менее 75% правильных ответов.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Не менее 75% правильных ответов.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 xml:space="preserve">Актуальность темы, адекватность результатов поставленным целям, 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Cs/>
                <w:iCs/>
              </w:rPr>
            </w:pPr>
          </w:p>
        </w:tc>
        <w:tc>
          <w:tcPr>
            <w:tcW w:w="1508" w:type="pct"/>
          </w:tcPr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  <w:r w:rsidRPr="00B632B3">
              <w:rPr>
                <w:b/>
                <w:iCs/>
              </w:rPr>
              <w:t>Текущий контроль</w:t>
            </w: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  <w:r w:rsidRPr="00B632B3">
              <w:rPr>
                <w:b/>
                <w:iCs/>
              </w:rPr>
              <w:t>при пров</w:t>
            </w:r>
            <w:r w:rsidR="006D3498" w:rsidRPr="00B632B3">
              <w:rPr>
                <w:b/>
                <w:iCs/>
              </w:rPr>
              <w:t>е</w:t>
            </w:r>
            <w:r w:rsidRPr="00B632B3">
              <w:rPr>
                <w:b/>
                <w:iCs/>
              </w:rPr>
              <w:t>дении: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-письменного/устного опроса;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4D6A59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-тестирования.</w:t>
            </w: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b/>
                <w:iCs/>
              </w:rPr>
              <w:t>Промежуточная аттестация</w:t>
            </w:r>
          </w:p>
          <w:p w:rsidR="00E91F4B" w:rsidRPr="00B632B3" w:rsidRDefault="00BF46AD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 xml:space="preserve">в форме </w:t>
            </w:r>
            <w:r w:rsidR="004D6A59" w:rsidRPr="00B632B3">
              <w:rPr>
                <w:iCs/>
              </w:rPr>
              <w:t xml:space="preserve">зачета </w:t>
            </w:r>
            <w:r w:rsidR="00E91F4B" w:rsidRPr="00B632B3">
              <w:rPr>
                <w:iCs/>
              </w:rPr>
              <w:t xml:space="preserve">в виде: 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</w:t>
            </w:r>
            <w:r w:rsidR="00BF46AD" w:rsidRPr="00B632B3">
              <w:rPr>
                <w:iCs/>
              </w:rPr>
              <w:t xml:space="preserve"> </w:t>
            </w:r>
            <w:r w:rsidRPr="00B632B3">
              <w:rPr>
                <w:iCs/>
              </w:rPr>
              <w:t xml:space="preserve">письменных/ устных ответов, 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</w:t>
            </w:r>
            <w:r w:rsidR="00BF46AD" w:rsidRPr="00B632B3">
              <w:rPr>
                <w:iCs/>
              </w:rPr>
              <w:t xml:space="preserve"> </w:t>
            </w:r>
            <w:r w:rsidRPr="00B632B3">
              <w:rPr>
                <w:iCs/>
              </w:rPr>
              <w:t>тестирования.</w:t>
            </w:r>
          </w:p>
          <w:p w:rsidR="00E91F4B" w:rsidRPr="00B632B3" w:rsidRDefault="00E91F4B" w:rsidP="006D3498">
            <w:pPr>
              <w:ind w:left="0" w:firstLine="0"/>
              <w:rPr>
                <w:b/>
                <w:iCs/>
                <w:color w:val="FF0000"/>
              </w:rPr>
            </w:pPr>
          </w:p>
          <w:p w:rsidR="00E91F4B" w:rsidRPr="00B632B3" w:rsidRDefault="00E91F4B" w:rsidP="006D3498">
            <w:pPr>
              <w:ind w:left="0" w:firstLine="0"/>
              <w:rPr>
                <w:bCs/>
                <w:iCs/>
              </w:rPr>
            </w:pPr>
          </w:p>
        </w:tc>
      </w:tr>
      <w:tr w:rsidR="00E91F4B" w:rsidRPr="00D111DA" w:rsidTr="00135D23">
        <w:trPr>
          <w:trHeight w:val="704"/>
        </w:trPr>
        <w:tc>
          <w:tcPr>
            <w:tcW w:w="1912" w:type="pct"/>
          </w:tcPr>
          <w:p w:rsidR="00E91F4B" w:rsidRPr="00B632B3" w:rsidRDefault="00E91F4B" w:rsidP="006D3498">
            <w:pPr>
              <w:ind w:left="0" w:firstLine="0"/>
              <w:rPr>
                <w:rFonts w:eastAsia="Times New Roman"/>
                <w:b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b/>
                <w:iCs/>
                <w:color w:val="000000"/>
                <w:u w:color="000000"/>
              </w:rPr>
              <w:t>Умения: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соблюдать санитарно-эпидемиологические требования к процессам  производства и реализации блюд, кулинарных, мучных, кондитерских изделий, закусок, напитков;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обеспечивать выполнение требований системы анализа, оценки и </w:t>
            </w:r>
            <w:r w:rsidR="004F0D44" w:rsidRPr="00B632B3">
              <w:rPr>
                <w:rFonts w:eastAsia="Times New Roman"/>
                <w:iCs/>
                <w:color w:val="000000"/>
                <w:u w:color="000000"/>
              </w:rPr>
              <w:t>управления опасными</w:t>
            </w: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 факторами (НАССР) при выполнении работ;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производить санитарную обработку оборудования и инвентаря, готовить растворы дезинфицирующих и моющих средств;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проводить органолептическую оценку </w:t>
            </w:r>
            <w:r w:rsidR="004F0D44" w:rsidRPr="00B632B3">
              <w:rPr>
                <w:rFonts w:eastAsia="Times New Roman"/>
                <w:iCs/>
                <w:color w:val="000000"/>
                <w:u w:color="000000"/>
              </w:rPr>
              <w:t>безопасности пищевого</w:t>
            </w:r>
            <w:r w:rsidRPr="00B632B3">
              <w:rPr>
                <w:rFonts w:eastAsia="Times New Roman"/>
                <w:iCs/>
                <w:color w:val="000000"/>
                <w:u w:color="000000"/>
              </w:rPr>
              <w:t xml:space="preserve"> сырья и продуктов;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рассчитывать энергетическую ценность блюд;</w:t>
            </w:r>
          </w:p>
          <w:p w:rsidR="00E91F4B" w:rsidRPr="00B632B3" w:rsidRDefault="00E91F4B" w:rsidP="006D3498">
            <w:pPr>
              <w:ind w:left="0" w:firstLine="0"/>
              <w:rPr>
                <w:rFonts w:eastAsia="Times New Roman"/>
                <w:iCs/>
                <w:color w:val="000000"/>
                <w:u w:color="000000"/>
              </w:rPr>
            </w:pPr>
            <w:r w:rsidRPr="00B632B3">
              <w:rPr>
                <w:rFonts w:eastAsia="Times New Roman"/>
                <w:iCs/>
                <w:color w:val="000000"/>
                <w:u w:color="000000"/>
              </w:rPr>
              <w:t>составлять рационы питания для различных категорий потребителей</w:t>
            </w:r>
          </w:p>
        </w:tc>
        <w:tc>
          <w:tcPr>
            <w:tcW w:w="1580" w:type="pct"/>
          </w:tcPr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-Точность оценки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 xml:space="preserve">-Соответствие требованиям инструкций, регламентов 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 xml:space="preserve">-Рациональность </w:t>
            </w:r>
            <w:r w:rsidR="004F0D44" w:rsidRPr="00B632B3">
              <w:rPr>
                <w:iCs/>
              </w:rPr>
              <w:t>действий и</w:t>
            </w:r>
            <w:r w:rsidRPr="00B632B3">
              <w:rPr>
                <w:iCs/>
              </w:rPr>
              <w:t xml:space="preserve"> т.д.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Cs/>
                <w:iCs/>
              </w:rPr>
            </w:pPr>
          </w:p>
        </w:tc>
        <w:tc>
          <w:tcPr>
            <w:tcW w:w="1508" w:type="pct"/>
          </w:tcPr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b/>
                <w:iCs/>
              </w:rPr>
              <w:t>Текущий контроль: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 защита отчетов по практическим/ лабора</w:t>
            </w:r>
            <w:r w:rsidR="006D3498" w:rsidRPr="00B632B3">
              <w:rPr>
                <w:iCs/>
              </w:rPr>
              <w:t>т</w:t>
            </w:r>
            <w:r w:rsidRPr="00B632B3">
              <w:rPr>
                <w:iCs/>
              </w:rPr>
              <w:t xml:space="preserve">орным </w:t>
            </w:r>
            <w:r w:rsidR="004D6A59" w:rsidRPr="00B632B3">
              <w:rPr>
                <w:iCs/>
              </w:rPr>
              <w:t>занятиям.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iCs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  <w:r w:rsidR="004D6A59" w:rsidRPr="00B632B3">
              <w:rPr>
                <w:iCs/>
              </w:rPr>
              <w:t>.</w:t>
            </w: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b/>
                <w:iCs/>
              </w:rPr>
            </w:pPr>
          </w:p>
          <w:p w:rsidR="00E91F4B" w:rsidRPr="00B632B3" w:rsidRDefault="00E91F4B" w:rsidP="006D3498">
            <w:pPr>
              <w:ind w:left="0" w:firstLine="0"/>
              <w:rPr>
                <w:iCs/>
              </w:rPr>
            </w:pPr>
            <w:r w:rsidRPr="00B632B3">
              <w:rPr>
                <w:b/>
                <w:iCs/>
              </w:rPr>
              <w:t>Промежуточная аттестация</w:t>
            </w:r>
            <w:r w:rsidRPr="00B632B3">
              <w:rPr>
                <w:iCs/>
              </w:rPr>
              <w:t>:</w:t>
            </w:r>
          </w:p>
          <w:p w:rsidR="00E91F4B" w:rsidRPr="00B632B3" w:rsidRDefault="00E91F4B" w:rsidP="002A0F87">
            <w:pPr>
              <w:ind w:left="0" w:firstLine="0"/>
              <w:rPr>
                <w:b/>
                <w:iCs/>
              </w:rPr>
            </w:pPr>
            <w:r w:rsidRPr="00B632B3">
              <w:rPr>
                <w:iCs/>
              </w:rPr>
              <w:t>- экспертная оценка выполнения</w:t>
            </w:r>
            <w:r w:rsidR="002A0F87" w:rsidRPr="00B632B3">
              <w:rPr>
                <w:iCs/>
              </w:rPr>
              <w:t xml:space="preserve"> практических заданий на зачете.</w:t>
            </w:r>
            <w:r w:rsidRPr="00B632B3">
              <w:rPr>
                <w:iCs/>
              </w:rPr>
              <w:t xml:space="preserve"> </w:t>
            </w:r>
          </w:p>
        </w:tc>
      </w:tr>
    </w:tbl>
    <w:p w:rsidR="00E91F4B" w:rsidRPr="00142E99" w:rsidRDefault="00E91F4B" w:rsidP="00AC49B9">
      <w:pPr>
        <w:ind w:left="0" w:firstLine="0"/>
      </w:pPr>
    </w:p>
    <w:p w:rsidR="00E91F4B" w:rsidRDefault="00E91F4B" w:rsidP="00E91F4B">
      <w:pPr>
        <w:jc w:val="right"/>
        <w:rPr>
          <w:b/>
          <w:i/>
        </w:rPr>
      </w:pPr>
    </w:p>
    <w:p w:rsidR="00E91F4B" w:rsidRDefault="00E91F4B" w:rsidP="00E91F4B">
      <w:pPr>
        <w:jc w:val="right"/>
        <w:rPr>
          <w:b/>
          <w:i/>
        </w:rPr>
      </w:pPr>
    </w:p>
    <w:p w:rsidR="00135D23" w:rsidRDefault="00135D23"/>
    <w:sectPr w:rsidR="00135D23" w:rsidSect="00ED7CD5">
      <w:type w:val="nextColumn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50" w:rsidRDefault="004C3750" w:rsidP="00AC49B9">
      <w:r>
        <w:separator/>
      </w:r>
    </w:p>
  </w:endnote>
  <w:endnote w:type="continuationSeparator" w:id="0">
    <w:p w:rsidR="004C3750" w:rsidRDefault="004C3750" w:rsidP="00AC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4710011"/>
      <w:docPartObj>
        <w:docPartGallery w:val="Page Numbers (Bottom of Page)"/>
        <w:docPartUnique/>
      </w:docPartObj>
    </w:sdtPr>
    <w:sdtEndPr/>
    <w:sdtContent>
      <w:p w:rsidR="00ED7CD5" w:rsidRDefault="00ED7C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ED7CD5" w:rsidRDefault="00ED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50" w:rsidRDefault="004C3750" w:rsidP="00AC49B9">
      <w:r>
        <w:separator/>
      </w:r>
    </w:p>
  </w:footnote>
  <w:footnote w:type="continuationSeparator" w:id="0">
    <w:p w:rsidR="004C3750" w:rsidRDefault="004C3750" w:rsidP="00AC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7D18"/>
    <w:multiLevelType w:val="hybridMultilevel"/>
    <w:tmpl w:val="4F6C707C"/>
    <w:lvl w:ilvl="0" w:tplc="ACC48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6" w15:restartNumberingAfterBreak="0">
    <w:nsid w:val="650415B7"/>
    <w:multiLevelType w:val="hybridMultilevel"/>
    <w:tmpl w:val="9BDCEBF2"/>
    <w:lvl w:ilvl="0" w:tplc="AB404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86DAD"/>
    <w:multiLevelType w:val="hybridMultilevel"/>
    <w:tmpl w:val="C75C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37035"/>
    <w:multiLevelType w:val="hybridMultilevel"/>
    <w:tmpl w:val="D3CCCEB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F6754"/>
    <w:multiLevelType w:val="multilevel"/>
    <w:tmpl w:val="5B7AB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7B3"/>
    <w:rsid w:val="000E7CCC"/>
    <w:rsid w:val="00121BDB"/>
    <w:rsid w:val="00135D23"/>
    <w:rsid w:val="0018638B"/>
    <w:rsid w:val="00270A91"/>
    <w:rsid w:val="002A0F87"/>
    <w:rsid w:val="002B492D"/>
    <w:rsid w:val="002C7D98"/>
    <w:rsid w:val="00332C3C"/>
    <w:rsid w:val="00366EE1"/>
    <w:rsid w:val="003B0169"/>
    <w:rsid w:val="003C385D"/>
    <w:rsid w:val="00437F9D"/>
    <w:rsid w:val="00492F0E"/>
    <w:rsid w:val="004C3750"/>
    <w:rsid w:val="004D6A59"/>
    <w:rsid w:val="004F0D44"/>
    <w:rsid w:val="005277B3"/>
    <w:rsid w:val="005712DE"/>
    <w:rsid w:val="005A2904"/>
    <w:rsid w:val="006D3498"/>
    <w:rsid w:val="006E61A1"/>
    <w:rsid w:val="006F2713"/>
    <w:rsid w:val="007910EC"/>
    <w:rsid w:val="007B5A54"/>
    <w:rsid w:val="00855E85"/>
    <w:rsid w:val="00A15C40"/>
    <w:rsid w:val="00AC49B9"/>
    <w:rsid w:val="00B22F78"/>
    <w:rsid w:val="00B53979"/>
    <w:rsid w:val="00B632B3"/>
    <w:rsid w:val="00B86E8A"/>
    <w:rsid w:val="00BC2462"/>
    <w:rsid w:val="00BF46AD"/>
    <w:rsid w:val="00C146CC"/>
    <w:rsid w:val="00C2621C"/>
    <w:rsid w:val="00C713C9"/>
    <w:rsid w:val="00D63ABB"/>
    <w:rsid w:val="00D83D43"/>
    <w:rsid w:val="00DA0EEB"/>
    <w:rsid w:val="00E91F4B"/>
    <w:rsid w:val="00ED7CD5"/>
    <w:rsid w:val="00FA26E6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E0D4"/>
  <w15:docId w15:val="{E1697BE3-B6AA-4CEC-A3EC-9A367E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4B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1F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91F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91F4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E91F4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1F4B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91F4B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91F4B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91F4B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91F4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E91F4B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E91F4B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91F4B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E91F4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91F4B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91F4B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E91F4B"/>
    <w:rPr>
      <w:rFonts w:cs="Times New Roman"/>
    </w:rPr>
  </w:style>
  <w:style w:type="paragraph" w:styleId="a8">
    <w:name w:val="Normal (Web)"/>
    <w:basedOn w:val="a"/>
    <w:uiPriority w:val="99"/>
    <w:rsid w:val="00E91F4B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E91F4B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E91F4B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E91F4B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E91F4B"/>
    <w:rPr>
      <w:rFonts w:cs="Times New Roman"/>
      <w:vertAlign w:val="superscript"/>
    </w:rPr>
  </w:style>
  <w:style w:type="paragraph" w:styleId="23">
    <w:name w:val="List 2"/>
    <w:basedOn w:val="a"/>
    <w:uiPriority w:val="99"/>
    <w:rsid w:val="00E91F4B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E91F4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E91F4B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E91F4B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E91F4B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E91F4B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E91F4B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E91F4B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E91F4B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91F4B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E91F4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91F4B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E91F4B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E91F4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91F4B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E91F4B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E91F4B"/>
    <w:rPr>
      <w:b/>
    </w:rPr>
  </w:style>
  <w:style w:type="paragraph" w:styleId="af5">
    <w:name w:val="annotation subject"/>
    <w:basedOn w:val="af3"/>
    <w:next w:val="af3"/>
    <w:link w:val="af6"/>
    <w:uiPriority w:val="99"/>
    <w:rsid w:val="00E91F4B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E91F4B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E91F4B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E91F4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91F4B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91F4B"/>
  </w:style>
  <w:style w:type="character" w:customStyle="1" w:styleId="af7">
    <w:name w:val="Цветовое выделение"/>
    <w:uiPriority w:val="99"/>
    <w:rsid w:val="00E91F4B"/>
    <w:rPr>
      <w:b/>
      <w:color w:val="26282F"/>
    </w:rPr>
  </w:style>
  <w:style w:type="character" w:customStyle="1" w:styleId="af8">
    <w:name w:val="Гипертекстовая ссылка"/>
    <w:uiPriority w:val="99"/>
    <w:rsid w:val="00E91F4B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E91F4B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E91F4B"/>
  </w:style>
  <w:style w:type="paragraph" w:customStyle="1" w:styleId="afc">
    <w:name w:val="Внимание: недобросовестность!"/>
    <w:basedOn w:val="afa"/>
    <w:next w:val="a"/>
    <w:uiPriority w:val="99"/>
    <w:rsid w:val="00E91F4B"/>
  </w:style>
  <w:style w:type="character" w:customStyle="1" w:styleId="afd">
    <w:name w:val="Выделение для Базового Поиска"/>
    <w:uiPriority w:val="99"/>
    <w:rsid w:val="00E91F4B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E91F4B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E91F4B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E91F4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E91F4B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E91F4B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E91F4B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E91F4B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E91F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E91F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E91F4B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E91F4B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E91F4B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E91F4B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E91F4B"/>
  </w:style>
  <w:style w:type="paragraph" w:customStyle="1" w:styleId="afff5">
    <w:name w:val="Моноширинный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E91F4B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E91F4B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E91F4B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E91F4B"/>
    <w:pPr>
      <w:ind w:left="140"/>
    </w:pPr>
  </w:style>
  <w:style w:type="character" w:customStyle="1" w:styleId="afffd">
    <w:name w:val="Опечатки"/>
    <w:uiPriority w:val="99"/>
    <w:rsid w:val="00E91F4B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E91F4B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E91F4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E91F4B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E91F4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E91F4B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E91F4B"/>
  </w:style>
  <w:style w:type="paragraph" w:customStyle="1" w:styleId="affff5">
    <w:name w:val="Примечание."/>
    <w:basedOn w:val="afa"/>
    <w:next w:val="a"/>
    <w:uiPriority w:val="99"/>
    <w:rsid w:val="00E91F4B"/>
  </w:style>
  <w:style w:type="character" w:customStyle="1" w:styleId="affff6">
    <w:name w:val="Продолжение ссылки"/>
    <w:uiPriority w:val="99"/>
    <w:rsid w:val="00E91F4B"/>
  </w:style>
  <w:style w:type="paragraph" w:customStyle="1" w:styleId="affff7">
    <w:name w:val="Словарная статья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E91F4B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E91F4B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E91F4B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E91F4B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E91F4B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E91F4B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E91F4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91F4B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E91F4B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E91F4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E91F4B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E91F4B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E91F4B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E91F4B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E91F4B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E91F4B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E91F4B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E91F4B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E91F4B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E91F4B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E91F4B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E91F4B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E91F4B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E91F4B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E91F4B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E91F4B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E91F4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E91F4B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E91F4B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E91F4B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E91F4B"/>
    <w:rPr>
      <w:rFonts w:ascii="Times New Roman" w:hAnsi="Times New Roman"/>
    </w:rPr>
  </w:style>
  <w:style w:type="paragraph" w:customStyle="1" w:styleId="FR2">
    <w:name w:val="FR2"/>
    <w:uiPriority w:val="99"/>
    <w:rsid w:val="00E91F4B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E91F4B"/>
    <w:rPr>
      <w:rFonts w:cs="Times New Roman"/>
    </w:rPr>
  </w:style>
  <w:style w:type="paragraph" w:styleId="afffffd">
    <w:name w:val="Plain Text"/>
    <w:basedOn w:val="a"/>
    <w:link w:val="afffffe"/>
    <w:uiPriority w:val="99"/>
    <w:rsid w:val="00E91F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E91F4B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E91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E91F4B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E91F4B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hranatruda.ru/ot_biblio/normativ/data_normativ/9/9744/" TargetMode="External"/><Relationship Id="rId18" Type="http://schemas.openxmlformats.org/officeDocument/2006/relationships/hyperlink" Target="http://www.gost.prototype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ctionboo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www.rusarticl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otey.com" TargetMode="External"/><Relationship Id="rId20" Type="http://schemas.openxmlformats.org/officeDocument/2006/relationships/hyperlink" Target="http://www.medunive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eoves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hyperlink" Target="http://www.lib.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pitporta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3FDF-1E4E-4775-9E32-D015F5CB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4949</Words>
  <Characters>28211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23</cp:revision>
  <cp:lastPrinted>2018-12-02T14:31:00Z</cp:lastPrinted>
  <dcterms:created xsi:type="dcterms:W3CDTF">2018-09-20T11:31:00Z</dcterms:created>
  <dcterms:modified xsi:type="dcterms:W3CDTF">2019-06-20T15:20:00Z</dcterms:modified>
</cp:coreProperties>
</file>