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B8" w:rsidRDefault="00B41FB8" w:rsidP="00E45A48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Министерство образования и науки Челябинской области</w:t>
      </w:r>
    </w:p>
    <w:p w:rsidR="00B41FB8" w:rsidRDefault="00B41FB8" w:rsidP="00E45A48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государственное бюджетное профессиональное образовательное учреждение</w:t>
      </w:r>
    </w:p>
    <w:p w:rsidR="00B41FB8" w:rsidRDefault="00B41FB8" w:rsidP="00E45A48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«Каслинский промышленно-гуманитарный техникум»</w:t>
      </w:r>
    </w:p>
    <w:p w:rsidR="00924C94" w:rsidRPr="000F0FB2" w:rsidRDefault="00924C94" w:rsidP="00E45A48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ВЕРХНЕУФАЛЕЙСКИЙ ФИЛИАЛ</w:t>
      </w:r>
    </w:p>
    <w:p w:rsidR="00B41FB8" w:rsidRPr="00924C94" w:rsidRDefault="00B41FB8" w:rsidP="00E45A48">
      <w:pPr>
        <w:jc w:val="center"/>
        <w:rPr>
          <w:sz w:val="28"/>
          <w:szCs w:val="28"/>
        </w:rPr>
      </w:pPr>
    </w:p>
    <w:p w:rsidR="00B41FB8" w:rsidRPr="00924C94" w:rsidRDefault="00B41FB8" w:rsidP="00E45A48">
      <w:pPr>
        <w:ind w:firstLine="709"/>
        <w:jc w:val="center"/>
        <w:rPr>
          <w:sz w:val="28"/>
          <w:szCs w:val="28"/>
        </w:rPr>
      </w:pPr>
    </w:p>
    <w:p w:rsidR="00B41FB8" w:rsidRPr="00924C94" w:rsidRDefault="00B41FB8" w:rsidP="00E45A48">
      <w:pPr>
        <w:ind w:firstLine="709"/>
        <w:jc w:val="center"/>
        <w:rPr>
          <w:b/>
          <w:sz w:val="28"/>
          <w:szCs w:val="28"/>
        </w:rPr>
      </w:pPr>
    </w:p>
    <w:p w:rsidR="00B41FB8" w:rsidRPr="00924C94" w:rsidRDefault="00B41FB8" w:rsidP="00E45A48">
      <w:pPr>
        <w:ind w:firstLine="709"/>
        <w:jc w:val="center"/>
        <w:rPr>
          <w:b/>
          <w:sz w:val="28"/>
          <w:szCs w:val="28"/>
        </w:rPr>
      </w:pPr>
    </w:p>
    <w:p w:rsidR="00B41FB8" w:rsidRPr="00924C94" w:rsidRDefault="00B41FB8" w:rsidP="00E45A48">
      <w:pPr>
        <w:rPr>
          <w:b/>
          <w:sz w:val="28"/>
          <w:szCs w:val="28"/>
        </w:rPr>
      </w:pPr>
    </w:p>
    <w:p w:rsidR="00B41FB8" w:rsidRPr="00924C94" w:rsidRDefault="00B41FB8" w:rsidP="00E45A48">
      <w:pPr>
        <w:ind w:firstLine="709"/>
        <w:jc w:val="center"/>
        <w:rPr>
          <w:b/>
          <w:sz w:val="28"/>
          <w:szCs w:val="28"/>
        </w:rPr>
      </w:pPr>
    </w:p>
    <w:p w:rsidR="00B41FB8" w:rsidRPr="00924C94" w:rsidRDefault="00B41FB8" w:rsidP="00E45A48">
      <w:pPr>
        <w:ind w:firstLine="709"/>
        <w:jc w:val="center"/>
        <w:rPr>
          <w:b/>
          <w:sz w:val="28"/>
          <w:szCs w:val="28"/>
        </w:rPr>
      </w:pPr>
    </w:p>
    <w:p w:rsidR="00924C94" w:rsidRPr="00924C94" w:rsidRDefault="00924C94" w:rsidP="00E45A48">
      <w:pPr>
        <w:ind w:firstLine="709"/>
        <w:jc w:val="center"/>
        <w:rPr>
          <w:b/>
          <w:sz w:val="28"/>
          <w:szCs w:val="28"/>
        </w:rPr>
      </w:pPr>
    </w:p>
    <w:p w:rsidR="00924C94" w:rsidRPr="00924C94" w:rsidRDefault="00924C94" w:rsidP="00E45A48">
      <w:pPr>
        <w:ind w:firstLine="709"/>
        <w:jc w:val="center"/>
        <w:rPr>
          <w:b/>
          <w:sz w:val="28"/>
          <w:szCs w:val="28"/>
        </w:rPr>
      </w:pPr>
    </w:p>
    <w:p w:rsidR="00924C94" w:rsidRPr="00924C94" w:rsidRDefault="00924C94" w:rsidP="00E45A48">
      <w:pPr>
        <w:ind w:firstLine="709"/>
        <w:jc w:val="center"/>
        <w:rPr>
          <w:b/>
          <w:sz w:val="28"/>
          <w:szCs w:val="28"/>
        </w:rPr>
      </w:pPr>
    </w:p>
    <w:p w:rsidR="00924C94" w:rsidRPr="00924C94" w:rsidRDefault="00924C94" w:rsidP="00E45A48">
      <w:pPr>
        <w:ind w:firstLine="709"/>
        <w:jc w:val="center"/>
        <w:rPr>
          <w:b/>
          <w:sz w:val="28"/>
          <w:szCs w:val="28"/>
        </w:rPr>
      </w:pPr>
    </w:p>
    <w:p w:rsidR="00924C94" w:rsidRPr="00924C94" w:rsidRDefault="00924C94" w:rsidP="00E45A48">
      <w:pPr>
        <w:ind w:firstLine="709"/>
        <w:jc w:val="center"/>
        <w:rPr>
          <w:b/>
          <w:sz w:val="28"/>
          <w:szCs w:val="28"/>
        </w:rPr>
      </w:pPr>
    </w:p>
    <w:p w:rsidR="00924C94" w:rsidRPr="00924C94" w:rsidRDefault="00924C94" w:rsidP="00E45A48">
      <w:pPr>
        <w:ind w:firstLine="709"/>
        <w:jc w:val="center"/>
        <w:rPr>
          <w:b/>
          <w:sz w:val="28"/>
          <w:szCs w:val="28"/>
        </w:rPr>
      </w:pPr>
    </w:p>
    <w:p w:rsidR="00924C94" w:rsidRPr="00924C94" w:rsidRDefault="00924C94" w:rsidP="00E45A48">
      <w:pPr>
        <w:ind w:firstLine="709"/>
        <w:jc w:val="center"/>
        <w:rPr>
          <w:b/>
          <w:sz w:val="28"/>
          <w:szCs w:val="28"/>
        </w:rPr>
      </w:pPr>
    </w:p>
    <w:p w:rsidR="00924C94" w:rsidRPr="00FD34AC" w:rsidRDefault="00924C94" w:rsidP="00924C94">
      <w:pPr>
        <w:keepNext/>
        <w:suppressAutoHyphens/>
        <w:autoSpaceDE w:val="0"/>
        <w:spacing w:line="360" w:lineRule="auto"/>
        <w:jc w:val="center"/>
        <w:outlineLvl w:val="0"/>
        <w:rPr>
          <w:rFonts w:cs="Calibri"/>
          <w:b/>
          <w:sz w:val="28"/>
          <w:szCs w:val="28"/>
        </w:rPr>
      </w:pPr>
      <w:r w:rsidRPr="00924C94">
        <w:rPr>
          <w:rFonts w:cs="Calibri"/>
          <w:b/>
          <w:sz w:val="28"/>
          <w:szCs w:val="28"/>
        </w:rPr>
        <w:t>РАБОЧАЯ ПРОГРАММА УЧЕБНОЙ ДИСЦИПЛИНЫ</w:t>
      </w:r>
    </w:p>
    <w:p w:rsidR="00B41FB8" w:rsidRPr="00924C94" w:rsidRDefault="00B41FB8" w:rsidP="0092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24C94">
        <w:rPr>
          <w:b/>
          <w:bCs/>
          <w:sz w:val="28"/>
          <w:szCs w:val="28"/>
        </w:rPr>
        <w:t xml:space="preserve">ПМ.05. </w:t>
      </w:r>
      <w:r w:rsidRPr="00924C94">
        <w:rPr>
          <w:b/>
          <w:sz w:val="28"/>
          <w:szCs w:val="28"/>
        </w:rPr>
        <w:t>Выполнение работ по профессии «Электрогазосварщик»</w:t>
      </w:r>
    </w:p>
    <w:p w:rsidR="00B41FB8" w:rsidRPr="00924C94" w:rsidRDefault="00B41FB8" w:rsidP="0092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924C94">
        <w:rPr>
          <w:b/>
          <w:caps/>
          <w:sz w:val="28"/>
          <w:szCs w:val="28"/>
        </w:rPr>
        <w:t xml:space="preserve">МДК.05.01 </w:t>
      </w:r>
      <w:r w:rsidR="00924C94">
        <w:rPr>
          <w:b/>
          <w:sz w:val="28"/>
          <w:szCs w:val="28"/>
        </w:rPr>
        <w:t>Т</w:t>
      </w:r>
      <w:r w:rsidR="00924C94" w:rsidRPr="00924C94">
        <w:rPr>
          <w:b/>
          <w:sz w:val="28"/>
          <w:szCs w:val="28"/>
        </w:rPr>
        <w:t>ехнология выполнения работ по профессии</w:t>
      </w:r>
      <w:r w:rsidRPr="00924C94">
        <w:rPr>
          <w:b/>
          <w:caps/>
          <w:sz w:val="28"/>
          <w:szCs w:val="28"/>
        </w:rPr>
        <w:t xml:space="preserve"> </w:t>
      </w:r>
    </w:p>
    <w:p w:rsidR="00B41FB8" w:rsidRPr="00924C94" w:rsidRDefault="00924C94" w:rsidP="0092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«Э</w:t>
      </w:r>
      <w:r w:rsidRPr="00924C94">
        <w:rPr>
          <w:b/>
          <w:sz w:val="28"/>
          <w:szCs w:val="28"/>
        </w:rPr>
        <w:t>лектрогазосварщик»</w:t>
      </w:r>
    </w:p>
    <w:p w:rsidR="00924C94" w:rsidRPr="00414E0A" w:rsidRDefault="00924C94" w:rsidP="00924C94">
      <w:pPr>
        <w:spacing w:line="360" w:lineRule="auto"/>
        <w:jc w:val="center"/>
        <w:rPr>
          <w:b/>
          <w:sz w:val="28"/>
          <w:szCs w:val="28"/>
        </w:rPr>
      </w:pPr>
      <w:r w:rsidRPr="00414E0A">
        <w:rPr>
          <w:rFonts w:cs="Calibri"/>
          <w:b/>
          <w:spacing w:val="-1"/>
          <w:sz w:val="28"/>
          <w:szCs w:val="28"/>
        </w:rPr>
        <w:t xml:space="preserve">по специальности </w:t>
      </w:r>
      <w:r w:rsidRPr="00414E0A">
        <w:rPr>
          <w:b/>
          <w:sz w:val="28"/>
          <w:szCs w:val="28"/>
        </w:rPr>
        <w:t>22.02.06 Сварочное производство</w:t>
      </w:r>
    </w:p>
    <w:p w:rsidR="00924C94" w:rsidRDefault="00924C94" w:rsidP="00924C94">
      <w:pPr>
        <w:jc w:val="center"/>
        <w:rPr>
          <w:sz w:val="28"/>
          <w:szCs w:val="28"/>
        </w:rPr>
      </w:pPr>
    </w:p>
    <w:p w:rsidR="00924C94" w:rsidRDefault="00924C94" w:rsidP="00924C94">
      <w:pPr>
        <w:jc w:val="center"/>
        <w:rPr>
          <w:sz w:val="28"/>
          <w:szCs w:val="28"/>
        </w:rPr>
      </w:pPr>
    </w:p>
    <w:p w:rsidR="00924C94" w:rsidRPr="00414E0A" w:rsidRDefault="00924C94" w:rsidP="00924C94">
      <w:pPr>
        <w:jc w:val="center"/>
        <w:rPr>
          <w:b/>
          <w:sz w:val="28"/>
          <w:szCs w:val="28"/>
        </w:rPr>
      </w:pPr>
      <w:r w:rsidRPr="00414E0A">
        <w:rPr>
          <w:b/>
          <w:sz w:val="28"/>
          <w:szCs w:val="28"/>
        </w:rPr>
        <w:t xml:space="preserve">Форма обучения: </w:t>
      </w:r>
      <w:r w:rsidRPr="00E45A48">
        <w:rPr>
          <w:sz w:val="28"/>
          <w:szCs w:val="28"/>
        </w:rPr>
        <w:t>очная</w:t>
      </w:r>
    </w:p>
    <w:p w:rsidR="00B41FB8" w:rsidRDefault="00B41FB8" w:rsidP="00B4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B41FB8" w:rsidRPr="00197345" w:rsidRDefault="00B41FB8" w:rsidP="00B4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B41FB8" w:rsidRPr="00EC75EE" w:rsidRDefault="00B41FB8" w:rsidP="00B41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</w:p>
    <w:p w:rsidR="00B41FB8" w:rsidRDefault="00B41FB8" w:rsidP="00B41FB8">
      <w:pPr>
        <w:jc w:val="center"/>
        <w:rPr>
          <w:sz w:val="28"/>
          <w:szCs w:val="28"/>
        </w:rPr>
      </w:pPr>
    </w:p>
    <w:p w:rsidR="00E45A48" w:rsidRDefault="00E45A48" w:rsidP="00B41FB8">
      <w:pPr>
        <w:jc w:val="center"/>
        <w:rPr>
          <w:sz w:val="28"/>
          <w:szCs w:val="28"/>
        </w:rPr>
      </w:pPr>
    </w:p>
    <w:p w:rsidR="00E45A48" w:rsidRDefault="00E45A48" w:rsidP="00B41FB8">
      <w:pPr>
        <w:jc w:val="center"/>
        <w:rPr>
          <w:sz w:val="28"/>
          <w:szCs w:val="28"/>
        </w:rPr>
      </w:pPr>
    </w:p>
    <w:p w:rsidR="00E45A48" w:rsidRDefault="00E45A48" w:rsidP="00B41FB8">
      <w:pPr>
        <w:jc w:val="center"/>
        <w:rPr>
          <w:sz w:val="28"/>
          <w:szCs w:val="28"/>
        </w:rPr>
      </w:pPr>
    </w:p>
    <w:p w:rsidR="00E45A48" w:rsidRDefault="00E45A48" w:rsidP="00B41FB8">
      <w:pPr>
        <w:jc w:val="center"/>
        <w:rPr>
          <w:sz w:val="28"/>
          <w:szCs w:val="28"/>
        </w:rPr>
      </w:pPr>
    </w:p>
    <w:p w:rsidR="00E45A48" w:rsidRDefault="00E45A48" w:rsidP="00B41FB8">
      <w:pPr>
        <w:jc w:val="center"/>
        <w:rPr>
          <w:sz w:val="28"/>
          <w:szCs w:val="28"/>
        </w:rPr>
      </w:pPr>
    </w:p>
    <w:p w:rsidR="00E45A48" w:rsidRDefault="00E45A48" w:rsidP="00B41FB8">
      <w:pPr>
        <w:jc w:val="center"/>
        <w:rPr>
          <w:sz w:val="28"/>
          <w:szCs w:val="28"/>
        </w:rPr>
      </w:pPr>
    </w:p>
    <w:p w:rsidR="00B41FB8" w:rsidRDefault="00B41FB8" w:rsidP="00924C94">
      <w:pPr>
        <w:rPr>
          <w:b/>
          <w:sz w:val="32"/>
          <w:szCs w:val="32"/>
        </w:rPr>
      </w:pPr>
    </w:p>
    <w:p w:rsidR="00B41FB8" w:rsidRDefault="00B41FB8" w:rsidP="00B41FB8">
      <w:pPr>
        <w:jc w:val="center"/>
        <w:rPr>
          <w:b/>
          <w:sz w:val="32"/>
          <w:szCs w:val="32"/>
        </w:rPr>
      </w:pPr>
    </w:p>
    <w:p w:rsidR="00B41FB8" w:rsidRDefault="00B41FB8" w:rsidP="00B41FB8">
      <w:pPr>
        <w:jc w:val="center"/>
        <w:rPr>
          <w:b/>
          <w:sz w:val="32"/>
          <w:szCs w:val="32"/>
        </w:rPr>
      </w:pPr>
    </w:p>
    <w:p w:rsidR="00B41FB8" w:rsidRDefault="00B41FB8" w:rsidP="00B41FB8">
      <w:pPr>
        <w:jc w:val="center"/>
        <w:rPr>
          <w:b/>
          <w:sz w:val="32"/>
          <w:szCs w:val="32"/>
        </w:rPr>
      </w:pPr>
    </w:p>
    <w:p w:rsidR="00B41FB8" w:rsidRDefault="00B41FB8" w:rsidP="00B41FB8">
      <w:pPr>
        <w:jc w:val="center"/>
        <w:rPr>
          <w:b/>
          <w:sz w:val="32"/>
          <w:szCs w:val="32"/>
        </w:rPr>
      </w:pPr>
    </w:p>
    <w:p w:rsidR="00B41FB8" w:rsidRDefault="00B41FB8" w:rsidP="00B41FB8">
      <w:pPr>
        <w:jc w:val="center"/>
        <w:rPr>
          <w:b/>
          <w:sz w:val="32"/>
          <w:szCs w:val="32"/>
        </w:rPr>
      </w:pPr>
    </w:p>
    <w:p w:rsidR="00B41FB8" w:rsidRDefault="00B41FB8" w:rsidP="00B41FB8">
      <w:pPr>
        <w:jc w:val="center"/>
        <w:rPr>
          <w:b/>
          <w:sz w:val="32"/>
          <w:szCs w:val="32"/>
        </w:rPr>
      </w:pPr>
    </w:p>
    <w:p w:rsidR="00B41FB8" w:rsidRDefault="00B41FB8" w:rsidP="00924C94">
      <w:pPr>
        <w:rPr>
          <w:b/>
          <w:sz w:val="32"/>
          <w:szCs w:val="32"/>
        </w:rPr>
      </w:pPr>
    </w:p>
    <w:p w:rsidR="00B41FB8" w:rsidRDefault="00964AF6" w:rsidP="00B41FB8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B41FB8" w:rsidRPr="00286B8E" w:rsidRDefault="00B41FB8" w:rsidP="00B41FB8">
      <w:pPr>
        <w:jc w:val="center"/>
        <w:rPr>
          <w:sz w:val="28"/>
          <w:szCs w:val="28"/>
        </w:rPr>
      </w:pPr>
    </w:p>
    <w:tbl>
      <w:tblPr>
        <w:tblW w:w="10173" w:type="dxa"/>
        <w:tblLook w:val="00A0"/>
      </w:tblPr>
      <w:tblGrid>
        <w:gridCol w:w="6204"/>
        <w:gridCol w:w="3969"/>
      </w:tblGrid>
      <w:tr w:rsidR="00D42C5F" w:rsidRPr="00E45A48" w:rsidTr="00A953BE">
        <w:trPr>
          <w:trHeight w:val="1976"/>
        </w:trPr>
        <w:tc>
          <w:tcPr>
            <w:tcW w:w="6204" w:type="dxa"/>
          </w:tcPr>
          <w:p w:rsidR="00D42C5F" w:rsidRPr="00E45A48" w:rsidRDefault="00D42C5F" w:rsidP="00A953BE">
            <w:pPr>
              <w:rPr>
                <w:bCs/>
                <w:sz w:val="28"/>
                <w:lang w:eastAsia="ar-SA"/>
              </w:rPr>
            </w:pPr>
            <w:r w:rsidRPr="00E45A48">
              <w:rPr>
                <w:sz w:val="28"/>
              </w:rPr>
              <w:lastRenderedPageBreak/>
              <w:br w:type="page"/>
            </w:r>
            <w:r w:rsidRPr="00E45A48">
              <w:rPr>
                <w:sz w:val="28"/>
              </w:rPr>
              <w:br w:type="page"/>
            </w:r>
            <w:r w:rsidRPr="00E45A48">
              <w:rPr>
                <w:bCs/>
                <w:sz w:val="28"/>
              </w:rPr>
              <w:t>ОДОБРЕНО</w:t>
            </w:r>
          </w:p>
          <w:p w:rsidR="00D42C5F" w:rsidRPr="00E45A48" w:rsidRDefault="00D42C5F" w:rsidP="00A953BE">
            <w:pPr>
              <w:ind w:right="1452"/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>Предметно-цикловой комиссией</w:t>
            </w:r>
          </w:p>
          <w:p w:rsidR="00D42C5F" w:rsidRPr="00E45A48" w:rsidRDefault="00D42C5F" w:rsidP="00A953BE">
            <w:pPr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 xml:space="preserve">Протокол № ____ </w:t>
            </w:r>
          </w:p>
          <w:p w:rsidR="00D42C5F" w:rsidRPr="00E45A48" w:rsidRDefault="00D42C5F" w:rsidP="00A953BE">
            <w:pPr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 xml:space="preserve">Председатель ПЦК: </w:t>
            </w:r>
          </w:p>
          <w:p w:rsidR="00D42C5F" w:rsidRPr="00E45A48" w:rsidRDefault="00D42C5F" w:rsidP="00A953BE">
            <w:pPr>
              <w:suppressAutoHyphens/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>_________  Ю. Ф. Пьянкова</w:t>
            </w:r>
          </w:p>
          <w:p w:rsidR="00D42C5F" w:rsidRPr="00E45A48" w:rsidRDefault="00D42C5F" w:rsidP="00A953BE">
            <w:pPr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>от «___» ___________ 2020  г.</w:t>
            </w:r>
          </w:p>
          <w:p w:rsidR="00D42C5F" w:rsidRPr="00E45A48" w:rsidRDefault="00D42C5F" w:rsidP="00A953BE">
            <w:pPr>
              <w:suppressAutoHyphens/>
              <w:rPr>
                <w:bCs/>
                <w:sz w:val="28"/>
                <w:lang w:eastAsia="ar-SA"/>
              </w:rPr>
            </w:pPr>
          </w:p>
        </w:tc>
        <w:tc>
          <w:tcPr>
            <w:tcW w:w="3969" w:type="dxa"/>
          </w:tcPr>
          <w:p w:rsidR="00D42C5F" w:rsidRPr="00E45A48" w:rsidRDefault="00D42C5F" w:rsidP="00A953BE">
            <w:pPr>
              <w:rPr>
                <w:bCs/>
                <w:sz w:val="28"/>
                <w:lang w:eastAsia="ar-SA"/>
              </w:rPr>
            </w:pPr>
            <w:r w:rsidRPr="00E45A48">
              <w:rPr>
                <w:bCs/>
                <w:sz w:val="28"/>
              </w:rPr>
              <w:t xml:space="preserve">УТВЕРЖДАЮ: </w:t>
            </w:r>
          </w:p>
          <w:p w:rsidR="00D42C5F" w:rsidRPr="00E45A48" w:rsidRDefault="00D42C5F" w:rsidP="00A953BE">
            <w:pPr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>Директор ГБПОУ «КПГТ»</w:t>
            </w:r>
          </w:p>
          <w:p w:rsidR="00D42C5F" w:rsidRPr="00E45A48" w:rsidRDefault="00D42C5F" w:rsidP="00A953BE">
            <w:pPr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>_____________ Т. А. Гвоздева</w:t>
            </w:r>
          </w:p>
          <w:p w:rsidR="00D42C5F" w:rsidRPr="00E45A48" w:rsidRDefault="00D42C5F" w:rsidP="00A953BE">
            <w:pPr>
              <w:rPr>
                <w:bCs/>
                <w:sz w:val="28"/>
              </w:rPr>
            </w:pPr>
            <w:r w:rsidRPr="00E45A48">
              <w:rPr>
                <w:bCs/>
                <w:sz w:val="28"/>
              </w:rPr>
              <w:t>«____»_____________2020 г.</w:t>
            </w:r>
          </w:p>
          <w:p w:rsidR="00D42C5F" w:rsidRPr="00E45A48" w:rsidRDefault="00D42C5F" w:rsidP="00A953BE">
            <w:pPr>
              <w:suppressAutoHyphens/>
              <w:rPr>
                <w:bCs/>
                <w:sz w:val="28"/>
                <w:lang w:eastAsia="ar-SA"/>
              </w:rPr>
            </w:pPr>
          </w:p>
        </w:tc>
      </w:tr>
    </w:tbl>
    <w:p w:rsidR="00D42C5F" w:rsidRPr="00D9762F" w:rsidRDefault="00D42C5F" w:rsidP="00D42C5F">
      <w:pPr>
        <w:jc w:val="center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D42C5F" w:rsidRDefault="00D42C5F" w:rsidP="00D42C5F">
      <w:pPr>
        <w:pStyle w:val="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D42C5F" w:rsidRDefault="00D42C5F" w:rsidP="00E16583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286B8E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учебной дисциплины </w:t>
      </w:r>
      <w:r w:rsidRPr="00580854">
        <w:rPr>
          <w:sz w:val="28"/>
          <w:szCs w:val="28"/>
        </w:rPr>
        <w:t>МДК</w:t>
      </w:r>
      <w:r>
        <w:rPr>
          <w:sz w:val="28"/>
          <w:szCs w:val="28"/>
        </w:rPr>
        <w:t>.05.01 Технология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580854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по профессии «Электрогазосварщик» </w:t>
      </w:r>
      <w:r w:rsidRPr="00286B8E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D42C5F" w:rsidRDefault="00D42C5F" w:rsidP="00E16583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программы, составленной в соответствии с  Федеральным</w:t>
      </w:r>
      <w:r w:rsidRPr="00286B8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стандар</w:t>
      </w:r>
      <w:r>
        <w:rPr>
          <w:sz w:val="28"/>
          <w:szCs w:val="28"/>
        </w:rPr>
        <w:t>том</w:t>
      </w:r>
      <w:r w:rsidRPr="00286B8E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ФГОС), по  спец</w:t>
      </w:r>
      <w:r w:rsidRPr="00286B8E">
        <w:rPr>
          <w:sz w:val="28"/>
          <w:szCs w:val="28"/>
        </w:rPr>
        <w:t>и</w:t>
      </w:r>
      <w:r w:rsidRPr="00286B8E">
        <w:rPr>
          <w:sz w:val="28"/>
          <w:szCs w:val="28"/>
        </w:rPr>
        <w:t>альности</w:t>
      </w:r>
      <w:r w:rsidRPr="00414E0A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среднего профессионального образования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СПО)</w:t>
      </w:r>
      <w:r>
        <w:rPr>
          <w:sz w:val="28"/>
          <w:szCs w:val="28"/>
        </w:rPr>
        <w:t>22.02.06 Сварочное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водство;</w:t>
      </w:r>
    </w:p>
    <w:p w:rsidR="00D42C5F" w:rsidRPr="00286B8E" w:rsidRDefault="00D42C5F" w:rsidP="00E16583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«Ка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</w:t>
      </w:r>
      <w:r w:rsidR="00E45A48">
        <w:rPr>
          <w:sz w:val="28"/>
          <w:szCs w:val="28"/>
        </w:rPr>
        <w:t>н</w:t>
      </w:r>
      <w:r>
        <w:rPr>
          <w:sz w:val="28"/>
          <w:szCs w:val="28"/>
        </w:rPr>
        <w:t>ский промышленно-гуманитарный техникум»</w:t>
      </w:r>
    </w:p>
    <w:p w:rsidR="00D42C5F" w:rsidRPr="000928D7" w:rsidRDefault="00D42C5F" w:rsidP="00E16583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286B8E">
        <w:rPr>
          <w:sz w:val="28"/>
          <w:szCs w:val="28"/>
          <w:highlight w:val="yellow"/>
        </w:rPr>
        <w:t xml:space="preserve"> </w:t>
      </w:r>
      <w:bookmarkStart w:id="0" w:name="_GoBack"/>
      <w:bookmarkEnd w:id="0"/>
    </w:p>
    <w:p w:rsidR="00D42C5F" w:rsidRDefault="00D42C5F" w:rsidP="00E45A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286B8E">
        <w:rPr>
          <w:rFonts w:cs="Calibri"/>
          <w:sz w:val="28"/>
          <w:szCs w:val="28"/>
        </w:rPr>
        <w:t>Организация - разработчик: Верхнеуфалейский филиал ГБПОУ «КПГТ»</w:t>
      </w:r>
    </w:p>
    <w:p w:rsidR="00D42C5F" w:rsidRPr="00286B8E" w:rsidRDefault="00D42C5F" w:rsidP="00E16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</w:p>
    <w:tbl>
      <w:tblPr>
        <w:tblW w:w="9781" w:type="dxa"/>
        <w:tblInd w:w="-175" w:type="dxa"/>
        <w:tblLayout w:type="fixed"/>
        <w:tblLook w:val="04A0"/>
      </w:tblPr>
      <w:tblGrid>
        <w:gridCol w:w="9781"/>
      </w:tblGrid>
      <w:tr w:rsidR="00D42C5F" w:rsidRPr="00286B8E" w:rsidTr="00E45A48">
        <w:trPr>
          <w:trHeight w:val="966"/>
        </w:trPr>
        <w:tc>
          <w:tcPr>
            <w:tcW w:w="9781" w:type="dxa"/>
            <w:hideMark/>
          </w:tcPr>
          <w:p w:rsidR="00D42C5F" w:rsidRPr="00286B8E" w:rsidRDefault="00D42C5F" w:rsidP="00E1658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86B8E">
              <w:rPr>
                <w:sz w:val="28"/>
                <w:szCs w:val="28"/>
              </w:rPr>
              <w:t>Разработчик: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Хаев</w:t>
            </w:r>
            <w:proofErr w:type="spellEnd"/>
            <w:r>
              <w:rPr>
                <w:sz w:val="28"/>
                <w:szCs w:val="28"/>
              </w:rPr>
              <w:t xml:space="preserve"> Сергей Петрович, п</w:t>
            </w:r>
            <w:r w:rsidRPr="00286B8E">
              <w:rPr>
                <w:sz w:val="28"/>
                <w:szCs w:val="28"/>
              </w:rPr>
              <w:t xml:space="preserve">реподаватель </w:t>
            </w:r>
            <w:r>
              <w:rPr>
                <w:sz w:val="28"/>
                <w:szCs w:val="28"/>
              </w:rPr>
              <w:t xml:space="preserve">Верхнеуфалейского филиала ГБПОУ «КПГТ» </w:t>
            </w:r>
            <w:r w:rsidRPr="00286B8E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>.</w:t>
            </w:r>
          </w:p>
          <w:p w:rsidR="00D42C5F" w:rsidRPr="00286B8E" w:rsidRDefault="00D42C5F" w:rsidP="00E16583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42C5F" w:rsidRDefault="00D42C5F" w:rsidP="00E16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color w:val="FF0000"/>
          <w:sz w:val="28"/>
          <w:szCs w:val="28"/>
          <w:lang w:eastAsia="ar-SA"/>
        </w:rPr>
      </w:pPr>
    </w:p>
    <w:p w:rsidR="00D42C5F" w:rsidRDefault="00D42C5F" w:rsidP="00E16583">
      <w:pPr>
        <w:pStyle w:val="1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709"/>
        <w:jc w:val="center"/>
        <w:rPr>
          <w:b/>
        </w:rPr>
      </w:pPr>
    </w:p>
    <w:p w:rsidR="00D42C5F" w:rsidRDefault="00D42C5F" w:rsidP="00E165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D42C5F" w:rsidRDefault="00D42C5F" w:rsidP="00E16583">
      <w:pPr>
        <w:ind w:firstLine="709"/>
      </w:pPr>
    </w:p>
    <w:p w:rsidR="00D42C5F" w:rsidRDefault="00D42C5F" w:rsidP="00E16583">
      <w:pPr>
        <w:ind w:firstLine="709"/>
      </w:pPr>
    </w:p>
    <w:p w:rsidR="0077640B" w:rsidRPr="007A2468" w:rsidRDefault="002976DA" w:rsidP="002976DA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="0077640B" w:rsidRPr="007A2468">
        <w:rPr>
          <w:b/>
          <w:sz w:val="28"/>
          <w:szCs w:val="28"/>
        </w:rPr>
        <w:t xml:space="preserve">СОДЕРЖАНИЕ </w:t>
      </w: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80" w:type="dxa"/>
        <w:tblLook w:val="01E0"/>
      </w:tblPr>
      <w:tblGrid>
        <w:gridCol w:w="9180"/>
        <w:gridCol w:w="800"/>
      </w:tblGrid>
      <w:tr w:rsidR="0077640B" w:rsidRPr="00C95A94">
        <w:trPr>
          <w:trHeight w:val="931"/>
        </w:trPr>
        <w:tc>
          <w:tcPr>
            <w:tcW w:w="9180" w:type="dxa"/>
            <w:shd w:val="clear" w:color="auto" w:fill="auto"/>
          </w:tcPr>
          <w:p w:rsidR="0077640B" w:rsidRPr="00A13BBC" w:rsidRDefault="0077640B" w:rsidP="00E45A48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</w:p>
          <w:p w:rsidR="0077640B" w:rsidRPr="00A13BBC" w:rsidRDefault="0077640B" w:rsidP="00E45A48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</w:p>
          <w:p w:rsidR="0077640B" w:rsidRPr="00A13BBC" w:rsidRDefault="0077640B" w:rsidP="00E45A48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  <w:r w:rsidRPr="00660B53">
              <w:rPr>
                <w:b/>
                <w:caps/>
                <w:lang w:val="ru-RU" w:eastAsia="ru-RU"/>
              </w:rPr>
              <w:t xml:space="preserve">1. ПАСПОРТ  ПРОГРАММЫ </w:t>
            </w:r>
            <w:r w:rsidR="00162871" w:rsidRPr="00660B53">
              <w:rPr>
                <w:b/>
                <w:caps/>
                <w:lang w:val="ru-RU" w:eastAsia="ru-RU"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77640B" w:rsidP="00E45A48">
            <w:pPr>
              <w:spacing w:line="360" w:lineRule="auto"/>
              <w:jc w:val="center"/>
              <w:rPr>
                <w:b/>
              </w:rPr>
            </w:pPr>
            <w:r w:rsidRPr="00C95A94">
              <w:rPr>
                <w:b/>
              </w:rPr>
              <w:t>стр.</w:t>
            </w:r>
          </w:p>
          <w:p w:rsidR="0077640B" w:rsidRPr="00C95A94" w:rsidRDefault="0077640B" w:rsidP="00E45A48">
            <w:pPr>
              <w:spacing w:line="360" w:lineRule="auto"/>
              <w:rPr>
                <w:b/>
              </w:rPr>
            </w:pPr>
          </w:p>
          <w:p w:rsidR="00566834" w:rsidRPr="00C95A94" w:rsidRDefault="00566834" w:rsidP="00E45A48">
            <w:pPr>
              <w:spacing w:line="360" w:lineRule="auto"/>
              <w:jc w:val="center"/>
              <w:rPr>
                <w:b/>
              </w:rPr>
            </w:pPr>
            <w:r w:rsidRPr="00C95A94">
              <w:rPr>
                <w:b/>
              </w:rPr>
              <w:t>4</w:t>
            </w:r>
          </w:p>
        </w:tc>
      </w:tr>
      <w:tr w:rsidR="0077640B" w:rsidRPr="00C95A94">
        <w:trPr>
          <w:trHeight w:val="720"/>
        </w:trPr>
        <w:tc>
          <w:tcPr>
            <w:tcW w:w="9180" w:type="dxa"/>
            <w:shd w:val="clear" w:color="auto" w:fill="auto"/>
          </w:tcPr>
          <w:p w:rsidR="0077640B" w:rsidRPr="00C95A94" w:rsidRDefault="0077640B" w:rsidP="00E45A48">
            <w:pPr>
              <w:spacing w:line="360" w:lineRule="auto"/>
              <w:rPr>
                <w:b/>
                <w:caps/>
              </w:rPr>
            </w:pPr>
            <w:r w:rsidRPr="00C95A94">
              <w:rPr>
                <w:b/>
                <w:caps/>
              </w:rPr>
              <w:t xml:space="preserve">2. результаты освоения </w:t>
            </w:r>
            <w:r w:rsidR="00162871">
              <w:rPr>
                <w:b/>
                <w:caps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D42C5F" w:rsidP="00E45A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7640B" w:rsidRPr="00C95A94">
        <w:trPr>
          <w:trHeight w:val="594"/>
        </w:trPr>
        <w:tc>
          <w:tcPr>
            <w:tcW w:w="9180" w:type="dxa"/>
            <w:shd w:val="clear" w:color="auto" w:fill="auto"/>
          </w:tcPr>
          <w:p w:rsidR="0077640B" w:rsidRPr="00A13BBC" w:rsidRDefault="0077640B" w:rsidP="00E45A48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  <w:r w:rsidRPr="00660B53">
              <w:rPr>
                <w:b/>
                <w:caps/>
                <w:lang w:val="ru-RU" w:eastAsia="ru-RU"/>
              </w:rPr>
              <w:t xml:space="preserve">3. СТРУКТУРА и  содержание </w:t>
            </w:r>
            <w:r w:rsidR="00162871" w:rsidRPr="00660B53">
              <w:rPr>
                <w:b/>
                <w:caps/>
                <w:lang w:val="ru-RU" w:eastAsia="ru-RU"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D42C5F" w:rsidP="00E45A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7640B" w:rsidRPr="00C95A94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C95A94" w:rsidRDefault="0077640B" w:rsidP="00E45A48">
            <w:pPr>
              <w:spacing w:line="360" w:lineRule="auto"/>
              <w:rPr>
                <w:b/>
                <w:caps/>
              </w:rPr>
            </w:pPr>
            <w:r w:rsidRPr="00F95610">
              <w:rPr>
                <w:b/>
                <w:caps/>
              </w:rPr>
              <w:t xml:space="preserve">4 условия реализации программы </w:t>
            </w:r>
            <w:r w:rsidR="00162871">
              <w:rPr>
                <w:b/>
                <w:caps/>
              </w:rPr>
              <w:t>междисциплинарного курса</w:t>
            </w:r>
            <w:r w:rsidR="00162871" w:rsidRPr="00C95A94"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9F5F7F" w:rsidP="00E45A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7640B" w:rsidRPr="00C95A94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C95A94" w:rsidRDefault="0077640B" w:rsidP="00E45A48">
            <w:pPr>
              <w:spacing w:line="360" w:lineRule="auto"/>
              <w:rPr>
                <w:b/>
                <w:bCs/>
                <w:i/>
              </w:rPr>
            </w:pPr>
            <w:r w:rsidRPr="00C95A94">
              <w:rPr>
                <w:b/>
                <w:caps/>
              </w:rPr>
              <w:t xml:space="preserve">5. Контроль и оценка результатов освоения </w:t>
            </w:r>
            <w:r w:rsidR="00162871">
              <w:rPr>
                <w:b/>
                <w:caps/>
              </w:rPr>
              <w:t>междисципл</w:t>
            </w:r>
            <w:r w:rsidR="00162871">
              <w:rPr>
                <w:b/>
                <w:caps/>
              </w:rPr>
              <w:t>и</w:t>
            </w:r>
            <w:r w:rsidR="00162871">
              <w:rPr>
                <w:b/>
                <w:caps/>
              </w:rPr>
              <w:t>нарного курса</w:t>
            </w:r>
            <w:r w:rsidRPr="00C95A94">
              <w:rPr>
                <w:b/>
                <w:caps/>
              </w:rPr>
              <w:t xml:space="preserve"> (вида профессиональной деятельности</w:t>
            </w:r>
            <w:r w:rsidRPr="00C95A94">
              <w:rPr>
                <w:b/>
                <w:bCs/>
              </w:rPr>
              <w:t>)</w:t>
            </w:r>
            <w:r w:rsidRPr="00C95A94">
              <w:rPr>
                <w:b/>
                <w:bCs/>
                <w:i/>
              </w:rPr>
              <w:t xml:space="preserve"> </w:t>
            </w:r>
          </w:p>
          <w:p w:rsidR="0077640B" w:rsidRPr="00C95A94" w:rsidRDefault="0077640B" w:rsidP="00E45A48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C95A94" w:rsidRDefault="00680DE9" w:rsidP="00640A3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40A3D">
              <w:rPr>
                <w:b/>
              </w:rPr>
              <w:t>2</w:t>
            </w:r>
          </w:p>
        </w:tc>
      </w:tr>
    </w:tbl>
    <w:p w:rsidR="0077640B" w:rsidRPr="0074591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745919" w:rsidSect="00E45A48">
          <w:footerReference w:type="even" r:id="rId8"/>
          <w:footerReference w:type="default" r:id="rId9"/>
          <w:pgSz w:w="11906" w:h="16838"/>
          <w:pgMar w:top="567" w:right="851" w:bottom="851" w:left="1701" w:header="708" w:footer="708" w:gutter="0"/>
          <w:cols w:space="720"/>
          <w:titlePg/>
        </w:sectPr>
      </w:pPr>
    </w:p>
    <w:p w:rsidR="0077640B" w:rsidRPr="005220B9" w:rsidRDefault="0077640B" w:rsidP="00E1658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  <w:r w:rsidRPr="005220B9">
        <w:rPr>
          <w:b/>
          <w:caps/>
          <w:sz w:val="28"/>
          <w:szCs w:val="28"/>
        </w:rPr>
        <w:lastRenderedPageBreak/>
        <w:t xml:space="preserve">1. </w:t>
      </w:r>
      <w:r w:rsidR="007A2468" w:rsidRPr="005220B9">
        <w:rPr>
          <w:b/>
          <w:caps/>
          <w:sz w:val="28"/>
          <w:szCs w:val="28"/>
        </w:rPr>
        <w:t xml:space="preserve">паспорт ПРОГРАММЫ </w:t>
      </w:r>
      <w:r w:rsidR="00162871" w:rsidRPr="005220B9">
        <w:rPr>
          <w:b/>
          <w:caps/>
          <w:sz w:val="28"/>
          <w:szCs w:val="28"/>
        </w:rPr>
        <w:t>междисциплинарного курса</w:t>
      </w:r>
    </w:p>
    <w:p w:rsidR="0077640B" w:rsidRPr="00BB64F6" w:rsidRDefault="0077640B" w:rsidP="00E16583">
      <w:pPr>
        <w:ind w:firstLine="709"/>
        <w:jc w:val="both"/>
        <w:rPr>
          <w:b/>
          <w:sz w:val="28"/>
          <w:szCs w:val="28"/>
        </w:rPr>
      </w:pPr>
    </w:p>
    <w:p w:rsidR="0077640B" w:rsidRPr="00E45A48" w:rsidRDefault="00E34F02" w:rsidP="00E16583">
      <w:pPr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E45A48">
        <w:rPr>
          <w:b/>
          <w:sz w:val="28"/>
          <w:szCs w:val="28"/>
        </w:rPr>
        <w:t>1.</w:t>
      </w:r>
      <w:r w:rsidR="0077640B" w:rsidRPr="00E45A48">
        <w:rPr>
          <w:b/>
          <w:sz w:val="28"/>
          <w:szCs w:val="28"/>
        </w:rPr>
        <w:t>1. Область применения программы</w:t>
      </w:r>
    </w:p>
    <w:p w:rsidR="0077640B" w:rsidRPr="00BB64F6" w:rsidRDefault="00F118D6" w:rsidP="00E16583">
      <w:pPr>
        <w:widowControl w:val="0"/>
        <w:suppressAutoHyphens/>
        <w:autoSpaceDE w:val="0"/>
        <w:autoSpaceDN w:val="0"/>
        <w:adjustRightInd w:val="0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580854">
        <w:rPr>
          <w:sz w:val="28"/>
          <w:szCs w:val="28"/>
        </w:rPr>
        <w:t>Рабочая п</w:t>
      </w:r>
      <w:r w:rsidR="0077640B" w:rsidRPr="00580854">
        <w:rPr>
          <w:sz w:val="28"/>
          <w:szCs w:val="28"/>
        </w:rPr>
        <w:t xml:space="preserve">рограмма </w:t>
      </w:r>
      <w:r w:rsidR="00162871" w:rsidRPr="00580854">
        <w:rPr>
          <w:sz w:val="28"/>
          <w:szCs w:val="28"/>
        </w:rPr>
        <w:t>МДК</w:t>
      </w:r>
      <w:r w:rsidR="003F5255">
        <w:rPr>
          <w:sz w:val="28"/>
          <w:szCs w:val="28"/>
        </w:rPr>
        <w:t>.05.01 Технология выполнения</w:t>
      </w:r>
      <w:r w:rsidR="00580854" w:rsidRPr="00580854">
        <w:rPr>
          <w:sz w:val="28"/>
          <w:szCs w:val="28"/>
        </w:rPr>
        <w:t xml:space="preserve"> работ</w:t>
      </w:r>
      <w:r w:rsidR="003F5255">
        <w:rPr>
          <w:sz w:val="28"/>
          <w:szCs w:val="28"/>
        </w:rPr>
        <w:t xml:space="preserve"> по профессии «Электрогазосварщик»</w:t>
      </w:r>
      <w:r w:rsidR="00580854" w:rsidRPr="00580854">
        <w:rPr>
          <w:sz w:val="28"/>
          <w:szCs w:val="28"/>
        </w:rPr>
        <w:t xml:space="preserve"> </w:t>
      </w:r>
      <w:r w:rsidR="0077640B" w:rsidRPr="00580854">
        <w:rPr>
          <w:sz w:val="28"/>
          <w:szCs w:val="28"/>
        </w:rPr>
        <w:t xml:space="preserve">– является частью  основной профессиональной образовательной программы в соответствии с ФГОС по специальности СПО </w:t>
      </w:r>
      <w:r w:rsidR="004D4C66" w:rsidRPr="00580854">
        <w:rPr>
          <w:sz w:val="28"/>
          <w:szCs w:val="28"/>
        </w:rPr>
        <w:t xml:space="preserve"> </w:t>
      </w:r>
      <w:r w:rsidR="00120838" w:rsidRPr="00580854">
        <w:rPr>
          <w:sz w:val="28"/>
          <w:szCs w:val="28"/>
        </w:rPr>
        <w:t>22.02.06</w:t>
      </w:r>
      <w:r w:rsidR="00BA186F" w:rsidRPr="00580854">
        <w:rPr>
          <w:sz w:val="28"/>
          <w:szCs w:val="28"/>
        </w:rPr>
        <w:t xml:space="preserve"> Сварочное производство</w:t>
      </w:r>
      <w:r w:rsidR="004D4C66" w:rsidRPr="00580854">
        <w:rPr>
          <w:sz w:val="28"/>
          <w:szCs w:val="28"/>
        </w:rPr>
        <w:t xml:space="preserve"> </w:t>
      </w:r>
      <w:r w:rsidR="0077640B" w:rsidRPr="00580854">
        <w:rPr>
          <w:sz w:val="28"/>
          <w:szCs w:val="28"/>
        </w:rPr>
        <w:t>в части освоения основного вида профессиональной деятельности</w:t>
      </w:r>
      <w:r w:rsidR="00E34F02" w:rsidRPr="00580854">
        <w:rPr>
          <w:sz w:val="28"/>
          <w:szCs w:val="28"/>
        </w:rPr>
        <w:t xml:space="preserve"> (ВПД)</w:t>
      </w:r>
      <w:r w:rsidR="0077640B" w:rsidRPr="00580854">
        <w:rPr>
          <w:sz w:val="28"/>
          <w:szCs w:val="28"/>
        </w:rPr>
        <w:t>:</w:t>
      </w:r>
      <w:r w:rsidR="004D4C66" w:rsidRPr="00580854">
        <w:rPr>
          <w:sz w:val="28"/>
          <w:szCs w:val="28"/>
        </w:rPr>
        <w:t xml:space="preserve"> </w:t>
      </w:r>
      <w:r w:rsidR="00EA4415" w:rsidRPr="00580854">
        <w:rPr>
          <w:sz w:val="28"/>
          <w:szCs w:val="28"/>
        </w:rPr>
        <w:t>подготовка и</w:t>
      </w:r>
      <w:r w:rsidR="00EA4415" w:rsidRPr="00120838">
        <w:rPr>
          <w:sz w:val="28"/>
          <w:szCs w:val="28"/>
        </w:rPr>
        <w:t xml:space="preserve"> осуществление технологических процессов изготовления сварных конструкций </w:t>
      </w:r>
      <w:r w:rsidR="0077640B" w:rsidRPr="00120838">
        <w:rPr>
          <w:sz w:val="28"/>
          <w:szCs w:val="28"/>
        </w:rPr>
        <w:t>и соответствующих</w:t>
      </w:r>
      <w:r w:rsidR="0077640B" w:rsidRPr="00BB64F6">
        <w:rPr>
          <w:sz w:val="28"/>
          <w:szCs w:val="28"/>
        </w:rPr>
        <w:t xml:space="preserve"> профессиональных компетенций</w:t>
      </w:r>
      <w:r w:rsidR="00E34F02" w:rsidRPr="00BB64F6">
        <w:rPr>
          <w:sz w:val="28"/>
          <w:szCs w:val="28"/>
        </w:rPr>
        <w:t xml:space="preserve"> (ПК)</w:t>
      </w:r>
      <w:r w:rsidR="0077640B" w:rsidRPr="00BB64F6">
        <w:rPr>
          <w:sz w:val="28"/>
          <w:szCs w:val="28"/>
        </w:rPr>
        <w:t>:</w:t>
      </w:r>
    </w:p>
    <w:p w:rsidR="000E73B2" w:rsidRPr="00BB64F6" w:rsidRDefault="0077640B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1. </w:t>
      </w:r>
      <w:r w:rsidR="00AE1657" w:rsidRPr="00BB64F6">
        <w:rPr>
          <w:sz w:val="28"/>
          <w:szCs w:val="28"/>
        </w:rPr>
        <w:t>Применять различные методы, способы и приемы сборки и св</w:t>
      </w:r>
      <w:r w:rsidR="00EA4415" w:rsidRPr="00BB64F6">
        <w:rPr>
          <w:sz w:val="28"/>
          <w:szCs w:val="28"/>
        </w:rPr>
        <w:t>а</w:t>
      </w:r>
      <w:r w:rsidR="00AE1657" w:rsidRPr="00BB64F6">
        <w:rPr>
          <w:sz w:val="28"/>
          <w:szCs w:val="28"/>
        </w:rPr>
        <w:t>рки конс</w:t>
      </w:r>
      <w:r w:rsidR="00AE1657" w:rsidRPr="00BB64F6">
        <w:rPr>
          <w:sz w:val="28"/>
          <w:szCs w:val="28"/>
        </w:rPr>
        <w:t>т</w:t>
      </w:r>
      <w:r w:rsidR="00AE1657" w:rsidRPr="00BB64F6">
        <w:rPr>
          <w:sz w:val="28"/>
          <w:szCs w:val="28"/>
        </w:rPr>
        <w:t>рукций с эксплуатационными свойствами.</w:t>
      </w:r>
    </w:p>
    <w:p w:rsidR="000E73B2" w:rsidRPr="00BB64F6" w:rsidRDefault="0077640B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2. </w:t>
      </w:r>
      <w:r w:rsidR="00AE1657" w:rsidRPr="00BB64F6">
        <w:rPr>
          <w:sz w:val="28"/>
          <w:szCs w:val="28"/>
        </w:rPr>
        <w:t>Выполнять техническую подготовку производства сварных констру</w:t>
      </w:r>
      <w:r w:rsidR="00AE1657" w:rsidRPr="00BB64F6">
        <w:rPr>
          <w:sz w:val="28"/>
          <w:szCs w:val="28"/>
        </w:rPr>
        <w:t>к</w:t>
      </w:r>
      <w:r w:rsidR="00AE1657" w:rsidRPr="00BB64F6">
        <w:rPr>
          <w:sz w:val="28"/>
          <w:szCs w:val="28"/>
        </w:rPr>
        <w:t>ций.</w:t>
      </w:r>
    </w:p>
    <w:p w:rsidR="008934C9" w:rsidRPr="00BB64F6" w:rsidRDefault="0077640B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3. </w:t>
      </w:r>
      <w:r w:rsidR="00AE1657" w:rsidRPr="00BB64F6">
        <w:rPr>
          <w:sz w:val="28"/>
          <w:szCs w:val="28"/>
        </w:rPr>
        <w:t>Выбирать оборудование, приспособления и инструменты для обесп</w:t>
      </w:r>
      <w:r w:rsidR="00AE1657" w:rsidRPr="00BB64F6">
        <w:rPr>
          <w:sz w:val="28"/>
          <w:szCs w:val="28"/>
        </w:rPr>
        <w:t>е</w:t>
      </w:r>
      <w:r w:rsidR="00AE1657" w:rsidRPr="00BB64F6">
        <w:rPr>
          <w:sz w:val="28"/>
          <w:szCs w:val="28"/>
        </w:rPr>
        <w:t>чения производства сварных соединений с з</w:t>
      </w:r>
      <w:r w:rsidR="00AE1657" w:rsidRPr="00BB64F6">
        <w:rPr>
          <w:sz w:val="28"/>
          <w:szCs w:val="28"/>
        </w:rPr>
        <w:t>а</w:t>
      </w:r>
      <w:r w:rsidR="00AE1657" w:rsidRPr="00BB64F6">
        <w:rPr>
          <w:sz w:val="28"/>
          <w:szCs w:val="28"/>
        </w:rPr>
        <w:t>данными свойствами.</w:t>
      </w:r>
    </w:p>
    <w:p w:rsidR="00B5155E" w:rsidRPr="00BB64F6" w:rsidRDefault="008934C9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4. </w:t>
      </w:r>
      <w:r w:rsidR="00AE1657" w:rsidRPr="00BB64F6">
        <w:rPr>
          <w:sz w:val="28"/>
          <w:szCs w:val="28"/>
        </w:rPr>
        <w:t xml:space="preserve">Хранить и использовать сварочную </w:t>
      </w:r>
      <w:r w:rsidR="00493173" w:rsidRPr="00BB64F6">
        <w:rPr>
          <w:sz w:val="28"/>
          <w:szCs w:val="28"/>
        </w:rPr>
        <w:t>аппаратуру и инструменты в ходе производственного процесса.</w:t>
      </w:r>
    </w:p>
    <w:p w:rsidR="008934C9" w:rsidRPr="00BB64F6" w:rsidRDefault="00F118D6" w:rsidP="00E16583">
      <w:pPr>
        <w:widowControl w:val="0"/>
        <w:autoSpaceDE w:val="0"/>
        <w:autoSpaceDN w:val="0"/>
        <w:adjustRightInd w:val="0"/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8934C9" w:rsidRPr="00BB64F6">
        <w:rPr>
          <w:sz w:val="28"/>
          <w:szCs w:val="28"/>
        </w:rPr>
        <w:t xml:space="preserve">программа </w:t>
      </w:r>
      <w:r w:rsidR="003F5255" w:rsidRPr="00580854">
        <w:rPr>
          <w:sz w:val="28"/>
          <w:szCs w:val="28"/>
        </w:rPr>
        <w:t>МДК</w:t>
      </w:r>
      <w:r w:rsidR="003F5255">
        <w:rPr>
          <w:sz w:val="28"/>
          <w:szCs w:val="28"/>
        </w:rPr>
        <w:t>.05.01 Технология выполнения</w:t>
      </w:r>
      <w:r w:rsidR="003F5255" w:rsidRPr="00580854">
        <w:rPr>
          <w:sz w:val="28"/>
          <w:szCs w:val="28"/>
        </w:rPr>
        <w:t xml:space="preserve"> работ</w:t>
      </w:r>
      <w:r w:rsidR="003F5255">
        <w:rPr>
          <w:sz w:val="28"/>
          <w:szCs w:val="28"/>
        </w:rPr>
        <w:t xml:space="preserve"> по пр</w:t>
      </w:r>
      <w:r w:rsidR="003F5255">
        <w:rPr>
          <w:sz w:val="28"/>
          <w:szCs w:val="28"/>
        </w:rPr>
        <w:t>о</w:t>
      </w:r>
      <w:r w:rsidR="003F5255">
        <w:rPr>
          <w:sz w:val="28"/>
          <w:szCs w:val="28"/>
        </w:rPr>
        <w:t xml:space="preserve">фессии «Электрогазосварщик» </w:t>
      </w:r>
      <w:r w:rsidR="008934C9" w:rsidRPr="00BB64F6">
        <w:rPr>
          <w:sz w:val="28"/>
          <w:szCs w:val="28"/>
        </w:rPr>
        <w:t>может быть и</w:t>
      </w:r>
      <w:r w:rsidR="008934C9" w:rsidRPr="00BB64F6">
        <w:rPr>
          <w:sz w:val="28"/>
          <w:szCs w:val="28"/>
        </w:rPr>
        <w:t>с</w:t>
      </w:r>
      <w:r w:rsidR="008934C9" w:rsidRPr="00BB64F6">
        <w:rPr>
          <w:sz w:val="28"/>
          <w:szCs w:val="28"/>
        </w:rPr>
        <w:t>пользована в дополнительном профессиональном образовании (в программах повышения квалификации и переподготовки), в профессиональной подготовке работников в области</w:t>
      </w:r>
      <w:r w:rsidR="00DA27E7" w:rsidRPr="00BB64F6">
        <w:rPr>
          <w:sz w:val="28"/>
          <w:szCs w:val="28"/>
        </w:rPr>
        <w:t xml:space="preserve"> пр</w:t>
      </w:r>
      <w:r w:rsidR="00DA27E7" w:rsidRPr="00BB64F6">
        <w:rPr>
          <w:sz w:val="28"/>
          <w:szCs w:val="28"/>
        </w:rPr>
        <w:t>о</w:t>
      </w:r>
      <w:r w:rsidR="00DA27E7" w:rsidRPr="00BB64F6">
        <w:rPr>
          <w:sz w:val="28"/>
          <w:szCs w:val="28"/>
        </w:rPr>
        <w:t>изводства металлоконструкций</w:t>
      </w:r>
      <w:r w:rsidR="008934C9" w:rsidRPr="00BB64F6">
        <w:rPr>
          <w:sz w:val="28"/>
          <w:szCs w:val="28"/>
        </w:rPr>
        <w:t xml:space="preserve"> при наличии среднего (полного) общего обр</w:t>
      </w:r>
      <w:r w:rsidR="008934C9" w:rsidRPr="00BB64F6">
        <w:rPr>
          <w:sz w:val="28"/>
          <w:szCs w:val="28"/>
        </w:rPr>
        <w:t>а</w:t>
      </w:r>
      <w:r w:rsidR="008934C9" w:rsidRPr="00BB64F6">
        <w:rPr>
          <w:sz w:val="28"/>
          <w:szCs w:val="28"/>
        </w:rPr>
        <w:t>зо</w:t>
      </w:r>
      <w:r w:rsidR="00A27BF9">
        <w:rPr>
          <w:sz w:val="28"/>
          <w:szCs w:val="28"/>
        </w:rPr>
        <w:t xml:space="preserve">вания. </w:t>
      </w:r>
    </w:p>
    <w:p w:rsidR="008934C9" w:rsidRPr="00BB64F6" w:rsidRDefault="008934C9" w:rsidP="00E16583">
      <w:pPr>
        <w:spacing w:line="360" w:lineRule="auto"/>
        <w:ind w:right="-187" w:firstLine="709"/>
        <w:jc w:val="both"/>
        <w:rPr>
          <w:b/>
          <w:sz w:val="28"/>
          <w:szCs w:val="28"/>
        </w:rPr>
      </w:pPr>
    </w:p>
    <w:p w:rsidR="0077640B" w:rsidRPr="00BB64F6" w:rsidRDefault="00E34F02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b/>
          <w:sz w:val="28"/>
          <w:szCs w:val="28"/>
        </w:rPr>
        <w:t>1.</w:t>
      </w:r>
      <w:r w:rsidR="0077640B" w:rsidRPr="00BB64F6">
        <w:rPr>
          <w:b/>
          <w:sz w:val="28"/>
          <w:szCs w:val="28"/>
        </w:rPr>
        <w:t>2. Цели и задачи модуля – требования к результатам освоения м</w:t>
      </w:r>
      <w:r w:rsidR="0077640B" w:rsidRPr="00BB64F6">
        <w:rPr>
          <w:b/>
          <w:sz w:val="28"/>
          <w:szCs w:val="28"/>
        </w:rPr>
        <w:t>о</w:t>
      </w:r>
      <w:r w:rsidR="0077640B" w:rsidRPr="00BB64F6">
        <w:rPr>
          <w:b/>
          <w:sz w:val="28"/>
          <w:szCs w:val="28"/>
        </w:rPr>
        <w:t>дуля</w:t>
      </w:r>
    </w:p>
    <w:p w:rsidR="00186D42" w:rsidRPr="00BB64F6" w:rsidRDefault="0077640B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</w:t>
      </w:r>
      <w:r w:rsidRPr="00BB64F6">
        <w:rPr>
          <w:sz w:val="28"/>
          <w:szCs w:val="28"/>
        </w:rPr>
        <w:t>м</w:t>
      </w:r>
      <w:r w:rsidRPr="00BB64F6">
        <w:rPr>
          <w:sz w:val="28"/>
          <w:szCs w:val="28"/>
        </w:rPr>
        <w:t xml:space="preserve">петенциями </w:t>
      </w:r>
      <w:proofErr w:type="gramStart"/>
      <w:r w:rsidRPr="00BB64F6">
        <w:rPr>
          <w:sz w:val="28"/>
          <w:szCs w:val="28"/>
        </w:rPr>
        <w:t>обучающийся</w:t>
      </w:r>
      <w:proofErr w:type="gramEnd"/>
      <w:r w:rsidRPr="00BB64F6">
        <w:rPr>
          <w:sz w:val="28"/>
          <w:szCs w:val="28"/>
        </w:rPr>
        <w:t xml:space="preserve"> в ходе освоения </w:t>
      </w:r>
      <w:r w:rsidR="003F5255" w:rsidRPr="00580854">
        <w:rPr>
          <w:sz w:val="28"/>
          <w:szCs w:val="28"/>
        </w:rPr>
        <w:t>МДК</w:t>
      </w:r>
      <w:r w:rsidR="003F5255">
        <w:rPr>
          <w:sz w:val="28"/>
          <w:szCs w:val="28"/>
        </w:rPr>
        <w:t>.05.01 Технология выполнения</w:t>
      </w:r>
      <w:r w:rsidR="003F5255" w:rsidRPr="00580854">
        <w:rPr>
          <w:sz w:val="28"/>
          <w:szCs w:val="28"/>
        </w:rPr>
        <w:t xml:space="preserve"> работ</w:t>
      </w:r>
      <w:r w:rsidR="003F5255">
        <w:rPr>
          <w:sz w:val="28"/>
          <w:szCs w:val="28"/>
        </w:rPr>
        <w:t xml:space="preserve"> по профессии «Электрог</w:t>
      </w:r>
      <w:r w:rsidR="003F5255">
        <w:rPr>
          <w:sz w:val="28"/>
          <w:szCs w:val="28"/>
        </w:rPr>
        <w:t>а</w:t>
      </w:r>
      <w:r w:rsidR="003F5255">
        <w:rPr>
          <w:sz w:val="28"/>
          <w:szCs w:val="28"/>
        </w:rPr>
        <w:t>зосварщик»</w:t>
      </w:r>
      <w:r w:rsidR="00580854" w:rsidRPr="00580854">
        <w:rPr>
          <w:sz w:val="28"/>
          <w:szCs w:val="28"/>
        </w:rPr>
        <w:t xml:space="preserve">  </w:t>
      </w:r>
      <w:r w:rsidRPr="00BB64F6">
        <w:rPr>
          <w:sz w:val="28"/>
          <w:szCs w:val="28"/>
        </w:rPr>
        <w:t>должен:</w:t>
      </w:r>
    </w:p>
    <w:p w:rsidR="0077640B" w:rsidRPr="00BB64F6" w:rsidRDefault="0077640B" w:rsidP="00E16583">
      <w:pPr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lastRenderedPageBreak/>
        <w:t>иметь практический опыт: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 xml:space="preserve">применения различных методов, способов и </w:t>
      </w:r>
      <w:r w:rsidRPr="00BB64F6">
        <w:rPr>
          <w:color w:val="000000"/>
          <w:spacing w:val="-9"/>
          <w:sz w:val="28"/>
          <w:szCs w:val="28"/>
        </w:rPr>
        <w:t>приёмов сборки и сварки конс</w:t>
      </w:r>
      <w:r w:rsidRPr="00BB64F6">
        <w:rPr>
          <w:color w:val="000000"/>
          <w:spacing w:val="-9"/>
          <w:sz w:val="28"/>
          <w:szCs w:val="28"/>
        </w:rPr>
        <w:t>т</w:t>
      </w:r>
      <w:r w:rsidRPr="00BB64F6">
        <w:rPr>
          <w:color w:val="000000"/>
          <w:spacing w:val="-9"/>
          <w:sz w:val="28"/>
          <w:szCs w:val="28"/>
        </w:rPr>
        <w:t>рукций</w:t>
      </w:r>
      <w:r w:rsidRPr="00BB64F6">
        <w:rPr>
          <w:color w:val="000000"/>
          <w:sz w:val="28"/>
          <w:szCs w:val="28"/>
        </w:rPr>
        <w:t xml:space="preserve"> с эксплуатационными свойствами;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1"/>
          <w:sz w:val="28"/>
          <w:szCs w:val="28"/>
        </w:rPr>
        <w:t>технической подготовки производства</w:t>
      </w:r>
      <w:r w:rsidRPr="00BB64F6">
        <w:rPr>
          <w:color w:val="000000"/>
          <w:sz w:val="28"/>
          <w:szCs w:val="28"/>
        </w:rPr>
        <w:t xml:space="preserve"> сварных конструкций;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выбора оборудования, приспособлений и инструментов для обеспечения прои</w:t>
      </w:r>
      <w:r w:rsidRPr="00BB64F6">
        <w:rPr>
          <w:color w:val="000000"/>
          <w:spacing w:val="-14"/>
          <w:sz w:val="28"/>
          <w:szCs w:val="28"/>
        </w:rPr>
        <w:t>з</w:t>
      </w:r>
      <w:r w:rsidRPr="00BB64F6">
        <w:rPr>
          <w:color w:val="000000"/>
          <w:spacing w:val="-14"/>
          <w:sz w:val="28"/>
          <w:szCs w:val="28"/>
        </w:rPr>
        <w:t>водства сварных соединений с заданными свойств</w:t>
      </w:r>
      <w:r w:rsidRPr="00BB64F6">
        <w:rPr>
          <w:color w:val="000000"/>
          <w:spacing w:val="-14"/>
          <w:sz w:val="28"/>
          <w:szCs w:val="28"/>
        </w:rPr>
        <w:t>а</w:t>
      </w:r>
      <w:r w:rsidRPr="00BB64F6">
        <w:rPr>
          <w:color w:val="000000"/>
          <w:spacing w:val="-14"/>
          <w:sz w:val="28"/>
          <w:szCs w:val="28"/>
        </w:rPr>
        <w:t>ми;</w:t>
      </w:r>
    </w:p>
    <w:p w:rsidR="00801CF6" w:rsidRPr="00BB64F6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хранения и использования сварочной</w:t>
      </w:r>
      <w:r w:rsidRPr="00BB64F6">
        <w:rPr>
          <w:color w:val="000000"/>
          <w:sz w:val="28"/>
          <w:szCs w:val="28"/>
        </w:rPr>
        <w:t xml:space="preserve"> аппаратуры и инструментов в ходе прои</w:t>
      </w:r>
      <w:r w:rsidRPr="00BB64F6">
        <w:rPr>
          <w:color w:val="000000"/>
          <w:sz w:val="28"/>
          <w:szCs w:val="28"/>
        </w:rPr>
        <w:t>з</w:t>
      </w:r>
      <w:r w:rsidRPr="00BB64F6">
        <w:rPr>
          <w:color w:val="000000"/>
          <w:sz w:val="28"/>
          <w:szCs w:val="28"/>
        </w:rPr>
        <w:t>водственного процесса;</w:t>
      </w:r>
    </w:p>
    <w:p w:rsidR="0077640B" w:rsidRPr="00BB64F6" w:rsidRDefault="0077640B" w:rsidP="00E16583">
      <w:pPr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уметь: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5"/>
          <w:sz w:val="28"/>
          <w:szCs w:val="28"/>
        </w:rPr>
        <w:t>организовать рабочее место сварщика;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>выбирать рациональный способ сборки и</w:t>
      </w:r>
      <w:r w:rsidRPr="00BB64F6">
        <w:rPr>
          <w:color w:val="000000"/>
          <w:spacing w:val="-9"/>
          <w:sz w:val="28"/>
          <w:szCs w:val="28"/>
        </w:rPr>
        <w:t xml:space="preserve"> сварки конструкции, оптимальную техн</w:t>
      </w:r>
      <w:r w:rsidRPr="00BB64F6">
        <w:rPr>
          <w:color w:val="000000"/>
          <w:spacing w:val="-9"/>
          <w:sz w:val="28"/>
          <w:szCs w:val="28"/>
        </w:rPr>
        <w:t>о</w:t>
      </w:r>
      <w:r w:rsidRPr="00BB64F6">
        <w:rPr>
          <w:color w:val="000000"/>
          <w:spacing w:val="-9"/>
          <w:sz w:val="28"/>
          <w:szCs w:val="28"/>
        </w:rPr>
        <w:t>логию</w:t>
      </w:r>
      <w:r w:rsidRPr="00BB64F6">
        <w:rPr>
          <w:color w:val="000000"/>
          <w:spacing w:val="-12"/>
          <w:sz w:val="28"/>
          <w:szCs w:val="28"/>
        </w:rPr>
        <w:t xml:space="preserve"> соединения или обработки конкретной</w:t>
      </w:r>
      <w:r w:rsidRPr="00BB64F6">
        <w:rPr>
          <w:color w:val="000000"/>
          <w:sz w:val="28"/>
          <w:szCs w:val="28"/>
        </w:rPr>
        <w:t xml:space="preserve"> конструкции или материала;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использовать типовые методики выбора</w:t>
      </w:r>
      <w:r w:rsidRPr="00BB64F6">
        <w:rPr>
          <w:color w:val="000000"/>
          <w:spacing w:val="-13"/>
          <w:sz w:val="28"/>
          <w:szCs w:val="28"/>
        </w:rPr>
        <w:t xml:space="preserve"> параметров сварочных технологических</w:t>
      </w:r>
      <w:r w:rsidRPr="00BB64F6">
        <w:rPr>
          <w:color w:val="000000"/>
          <w:sz w:val="28"/>
          <w:szCs w:val="28"/>
        </w:rPr>
        <w:t xml:space="preserve"> процессов;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применять методы</w:t>
      </w:r>
      <w:r w:rsidR="00D54C63" w:rsidRPr="00BB64F6">
        <w:rPr>
          <w:color w:val="000000"/>
          <w:spacing w:val="-14"/>
          <w:sz w:val="28"/>
          <w:szCs w:val="28"/>
        </w:rPr>
        <w:t>,</w:t>
      </w:r>
      <w:r w:rsidRPr="00BB64F6">
        <w:rPr>
          <w:color w:val="000000"/>
          <w:spacing w:val="-14"/>
          <w:sz w:val="28"/>
          <w:szCs w:val="28"/>
        </w:rPr>
        <w:t xml:space="preserve"> устанавливать режимы</w:t>
      </w:r>
      <w:r w:rsidRPr="00BB64F6">
        <w:rPr>
          <w:color w:val="000000"/>
          <w:sz w:val="28"/>
          <w:szCs w:val="28"/>
        </w:rPr>
        <w:t xml:space="preserve"> сварки;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рассчитывать нормы расхода основных и</w:t>
      </w:r>
      <w:r w:rsidRPr="00BB64F6">
        <w:rPr>
          <w:color w:val="000000"/>
          <w:spacing w:val="-15"/>
          <w:sz w:val="28"/>
          <w:szCs w:val="28"/>
        </w:rPr>
        <w:t xml:space="preserve"> сварочных материалов для изготовления </w:t>
      </w:r>
      <w:r w:rsidRPr="00BB64F6">
        <w:rPr>
          <w:color w:val="000000"/>
          <w:sz w:val="28"/>
          <w:szCs w:val="28"/>
        </w:rPr>
        <w:t>сварного узла или конструкции;</w:t>
      </w:r>
    </w:p>
    <w:p w:rsidR="005F1F92" w:rsidRP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z w:val="28"/>
          <w:szCs w:val="28"/>
        </w:rPr>
        <w:t xml:space="preserve">читать рабочие чертежи сварных конструкций; </w:t>
      </w:r>
    </w:p>
    <w:p w:rsidR="00C36269" w:rsidRDefault="0077640B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sz w:val="28"/>
          <w:szCs w:val="28"/>
        </w:rPr>
        <w:t xml:space="preserve"> </w:t>
      </w:r>
      <w:r w:rsidRPr="00BB64F6">
        <w:rPr>
          <w:b/>
          <w:sz w:val="28"/>
          <w:szCs w:val="28"/>
        </w:rPr>
        <w:t>знать: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>виды сварочных участков;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виды сварочного оборудования, устройство и </w:t>
      </w:r>
      <w:r w:rsidRPr="00BB64F6">
        <w:rPr>
          <w:color w:val="000000"/>
          <w:spacing w:val="-9"/>
          <w:sz w:val="28"/>
          <w:szCs w:val="28"/>
        </w:rPr>
        <w:t>правила эксплуатации; источники п</w:t>
      </w:r>
      <w:r w:rsidRPr="00BB64F6">
        <w:rPr>
          <w:color w:val="000000"/>
          <w:spacing w:val="-9"/>
          <w:sz w:val="28"/>
          <w:szCs w:val="28"/>
        </w:rPr>
        <w:t>и</w:t>
      </w:r>
      <w:r w:rsidRPr="00BB64F6">
        <w:rPr>
          <w:color w:val="000000"/>
          <w:spacing w:val="-9"/>
          <w:sz w:val="28"/>
          <w:szCs w:val="28"/>
        </w:rPr>
        <w:t>тания;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 xml:space="preserve">оборудование сварочных постов; 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технологический процесс подготовки деталей </w:t>
      </w:r>
      <w:r w:rsidRPr="00BB64F6">
        <w:rPr>
          <w:color w:val="000000"/>
          <w:sz w:val="28"/>
          <w:szCs w:val="28"/>
        </w:rPr>
        <w:t>под сборку и сварку;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основы технологии сварки и производства </w:t>
      </w:r>
      <w:r w:rsidRPr="00BB64F6">
        <w:rPr>
          <w:color w:val="000000"/>
          <w:sz w:val="28"/>
          <w:szCs w:val="28"/>
        </w:rPr>
        <w:t>сварных конструкций;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методику расчётов режимов ручных и </w:t>
      </w:r>
      <w:r w:rsidRPr="00BB64F6">
        <w:rPr>
          <w:color w:val="000000"/>
          <w:sz w:val="28"/>
          <w:szCs w:val="28"/>
        </w:rPr>
        <w:t>механизированных способов сварки;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основные технологические приёмы сварки и </w:t>
      </w:r>
      <w:r w:rsidRPr="00BB64F6">
        <w:rPr>
          <w:color w:val="000000"/>
          <w:spacing w:val="-13"/>
          <w:sz w:val="28"/>
          <w:szCs w:val="28"/>
        </w:rPr>
        <w:t>наплавки сталей, чугунов и цветных м</w:t>
      </w:r>
      <w:r w:rsidRPr="00BB64F6">
        <w:rPr>
          <w:color w:val="000000"/>
          <w:spacing w:val="-13"/>
          <w:sz w:val="28"/>
          <w:szCs w:val="28"/>
        </w:rPr>
        <w:t>е</w:t>
      </w:r>
      <w:r w:rsidRPr="00BB64F6">
        <w:rPr>
          <w:color w:val="000000"/>
          <w:spacing w:val="-13"/>
          <w:sz w:val="28"/>
          <w:szCs w:val="28"/>
        </w:rPr>
        <w:t>таллов;</w:t>
      </w:r>
    </w:p>
    <w:p w:rsidR="00C36269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>технологию изготовления сварных конструкций различного класса;</w:t>
      </w:r>
    </w:p>
    <w:p w:rsidR="00EF373F" w:rsidRPr="00BB64F6" w:rsidRDefault="005F1F92" w:rsidP="00E16583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 xml:space="preserve">технику безопасности проведения сварочных </w:t>
      </w:r>
      <w:r w:rsidRPr="00BB64F6">
        <w:rPr>
          <w:color w:val="000000"/>
          <w:sz w:val="28"/>
          <w:szCs w:val="28"/>
        </w:rPr>
        <w:t>работ и меры экологической защ</w:t>
      </w:r>
      <w:r w:rsidRPr="00BB64F6">
        <w:rPr>
          <w:color w:val="000000"/>
          <w:sz w:val="28"/>
          <w:szCs w:val="28"/>
        </w:rPr>
        <w:t>и</w:t>
      </w:r>
      <w:r w:rsidRPr="00BB64F6">
        <w:rPr>
          <w:color w:val="000000"/>
          <w:sz w:val="28"/>
          <w:szCs w:val="28"/>
        </w:rPr>
        <w:t>ты окружающей среды</w:t>
      </w:r>
      <w:r w:rsidR="00E04462" w:rsidRPr="00BB64F6">
        <w:rPr>
          <w:color w:val="000000"/>
          <w:sz w:val="28"/>
          <w:szCs w:val="28"/>
        </w:rPr>
        <w:t>.</w:t>
      </w:r>
    </w:p>
    <w:p w:rsidR="00D23EE8" w:rsidRPr="00BB64F6" w:rsidRDefault="00D23EE8" w:rsidP="00E16583">
      <w:pPr>
        <w:spacing w:line="360" w:lineRule="auto"/>
        <w:ind w:right="-187" w:firstLine="709"/>
        <w:jc w:val="both"/>
        <w:rPr>
          <w:b/>
          <w:sz w:val="28"/>
          <w:szCs w:val="28"/>
        </w:rPr>
      </w:pPr>
    </w:p>
    <w:p w:rsidR="0009567D" w:rsidRPr="0009567D" w:rsidRDefault="00197345" w:rsidP="00E16583">
      <w:pPr>
        <w:spacing w:line="360" w:lineRule="auto"/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</w:t>
      </w:r>
      <w:r w:rsidR="0009567D" w:rsidRPr="0009567D">
        <w:rPr>
          <w:b/>
          <w:sz w:val="28"/>
          <w:szCs w:val="28"/>
        </w:rPr>
        <w:t>оличество часов на освоение программы:</w:t>
      </w:r>
    </w:p>
    <w:p w:rsidR="00F118D6" w:rsidRDefault="00F118D6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09567D">
        <w:rPr>
          <w:sz w:val="28"/>
          <w:szCs w:val="28"/>
        </w:rPr>
        <w:t xml:space="preserve">максимальной учебной нагрузки </w:t>
      </w:r>
      <w:proofErr w:type="gramStart"/>
      <w:r w:rsidRPr="0009567D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- </w:t>
      </w:r>
      <w:r w:rsidR="008F5B30">
        <w:rPr>
          <w:b/>
          <w:sz w:val="28"/>
          <w:szCs w:val="28"/>
        </w:rPr>
        <w:t>456 часов</w:t>
      </w:r>
      <w:r>
        <w:rPr>
          <w:sz w:val="28"/>
          <w:szCs w:val="28"/>
        </w:rPr>
        <w:t xml:space="preserve"> в том числе:</w:t>
      </w:r>
    </w:p>
    <w:p w:rsidR="00F118D6" w:rsidRDefault="00F118D6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– </w:t>
      </w:r>
      <w:r w:rsidR="00582DAB">
        <w:rPr>
          <w:b/>
          <w:sz w:val="28"/>
          <w:szCs w:val="28"/>
        </w:rPr>
        <w:t>15</w:t>
      </w:r>
      <w:r w:rsidRPr="00F118D6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часа,</w:t>
      </w:r>
    </w:p>
    <w:p w:rsidR="0009567D" w:rsidRDefault="0009567D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09567D">
        <w:rPr>
          <w:sz w:val="28"/>
          <w:szCs w:val="28"/>
        </w:rPr>
        <w:t>всего</w:t>
      </w:r>
      <w:r w:rsidR="00582DAB">
        <w:rPr>
          <w:sz w:val="28"/>
          <w:szCs w:val="28"/>
        </w:rPr>
        <w:t>,</w:t>
      </w:r>
      <w:r w:rsidRPr="0009567D">
        <w:rPr>
          <w:sz w:val="28"/>
          <w:szCs w:val="28"/>
        </w:rPr>
        <w:t xml:space="preserve"> </w:t>
      </w:r>
      <w:r w:rsidR="00582DAB">
        <w:rPr>
          <w:sz w:val="28"/>
          <w:szCs w:val="28"/>
        </w:rPr>
        <w:t xml:space="preserve">обязательной аудиторной нагрузки </w:t>
      </w:r>
      <w:r w:rsidRPr="0009567D">
        <w:rPr>
          <w:sz w:val="28"/>
          <w:szCs w:val="28"/>
        </w:rPr>
        <w:t>–</w:t>
      </w:r>
      <w:r w:rsidRPr="0009567D">
        <w:rPr>
          <w:b/>
          <w:sz w:val="28"/>
          <w:szCs w:val="28"/>
        </w:rPr>
        <w:t xml:space="preserve"> </w:t>
      </w:r>
      <w:r w:rsidRPr="0009567D">
        <w:rPr>
          <w:sz w:val="28"/>
          <w:szCs w:val="28"/>
        </w:rPr>
        <w:t xml:space="preserve"> </w:t>
      </w:r>
      <w:r w:rsidR="00582DAB">
        <w:rPr>
          <w:b/>
          <w:sz w:val="28"/>
          <w:szCs w:val="28"/>
        </w:rPr>
        <w:t>30</w:t>
      </w:r>
      <w:r w:rsidR="00F118D6">
        <w:rPr>
          <w:b/>
          <w:sz w:val="28"/>
          <w:szCs w:val="28"/>
        </w:rPr>
        <w:t>4</w:t>
      </w:r>
      <w:r w:rsidR="00F118D6">
        <w:rPr>
          <w:sz w:val="28"/>
          <w:szCs w:val="28"/>
        </w:rPr>
        <w:t xml:space="preserve"> часа,</w:t>
      </w:r>
      <w:r w:rsidR="00582DAB">
        <w:rPr>
          <w:sz w:val="28"/>
          <w:szCs w:val="28"/>
        </w:rPr>
        <w:t xml:space="preserve"> в т. ч.</w:t>
      </w:r>
    </w:p>
    <w:p w:rsidR="00580854" w:rsidRDefault="00F118D6" w:rsidP="00E16583">
      <w:pPr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 практические занятия – </w:t>
      </w:r>
      <w:r w:rsidRPr="00F118D6">
        <w:rPr>
          <w:b/>
          <w:sz w:val="28"/>
          <w:szCs w:val="28"/>
        </w:rPr>
        <w:t>1</w:t>
      </w:r>
      <w:r w:rsidR="00582DAB">
        <w:rPr>
          <w:b/>
          <w:sz w:val="28"/>
          <w:szCs w:val="28"/>
        </w:rPr>
        <w:t>52</w:t>
      </w:r>
      <w:r>
        <w:rPr>
          <w:sz w:val="28"/>
          <w:szCs w:val="28"/>
        </w:rPr>
        <w:t xml:space="preserve"> часов,</w:t>
      </w:r>
    </w:p>
    <w:p w:rsidR="00D42C5F" w:rsidRPr="00D42C5F" w:rsidRDefault="00D42C5F" w:rsidP="00E16583">
      <w:pPr>
        <w:spacing w:line="360" w:lineRule="auto"/>
        <w:ind w:right="-187" w:firstLine="709"/>
        <w:jc w:val="both"/>
        <w:rPr>
          <w:sz w:val="28"/>
          <w:szCs w:val="28"/>
        </w:rPr>
      </w:pPr>
    </w:p>
    <w:p w:rsidR="00F118D6" w:rsidRPr="00580854" w:rsidRDefault="00E45A48" w:rsidP="00E16583">
      <w:pPr>
        <w:pStyle w:val="1"/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F118D6" w:rsidRPr="00580854">
        <w:rPr>
          <w:b/>
          <w:caps/>
          <w:sz w:val="28"/>
          <w:szCs w:val="28"/>
        </w:rPr>
        <w:lastRenderedPageBreak/>
        <w:t xml:space="preserve">2. результаты освоения </w:t>
      </w:r>
      <w:r w:rsidR="00580854" w:rsidRPr="00580854">
        <w:rPr>
          <w:b/>
          <w:sz w:val="28"/>
          <w:szCs w:val="28"/>
        </w:rPr>
        <w:t xml:space="preserve">МЕЖДИСЦИПЛИНАРНОГО КУРСА </w:t>
      </w:r>
    </w:p>
    <w:p w:rsidR="00F118D6" w:rsidRPr="00BB64F6" w:rsidRDefault="00F118D6" w:rsidP="00E16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F118D6" w:rsidRPr="00BB64F6" w:rsidRDefault="00F118D6" w:rsidP="00E16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Результатом освоения программы </w:t>
      </w:r>
      <w:r w:rsidR="003F5255" w:rsidRPr="00580854">
        <w:rPr>
          <w:sz w:val="28"/>
          <w:szCs w:val="28"/>
        </w:rPr>
        <w:t>МДК</w:t>
      </w:r>
      <w:r w:rsidR="003F5255">
        <w:rPr>
          <w:sz w:val="28"/>
          <w:szCs w:val="28"/>
        </w:rPr>
        <w:t>.05.01 Технология выполнения</w:t>
      </w:r>
      <w:r w:rsidR="003F5255" w:rsidRPr="00580854">
        <w:rPr>
          <w:sz w:val="28"/>
          <w:szCs w:val="28"/>
        </w:rPr>
        <w:t xml:space="preserve"> работ</w:t>
      </w:r>
      <w:r w:rsidR="003F5255">
        <w:rPr>
          <w:sz w:val="28"/>
          <w:szCs w:val="28"/>
        </w:rPr>
        <w:t xml:space="preserve"> по профессии «Электрогазосварщик»</w:t>
      </w:r>
      <w:r w:rsidR="001A0C3E">
        <w:rPr>
          <w:sz w:val="28"/>
          <w:szCs w:val="28"/>
        </w:rPr>
        <w:t xml:space="preserve"> </w:t>
      </w:r>
      <w:r w:rsidRPr="00BB64F6">
        <w:rPr>
          <w:sz w:val="28"/>
          <w:szCs w:val="28"/>
        </w:rPr>
        <w:t xml:space="preserve">является овладение обучающимися видом профессиональной деятельности </w:t>
      </w:r>
      <w:r w:rsidRPr="00BB64F6">
        <w:rPr>
          <w:b/>
          <w:sz w:val="28"/>
          <w:szCs w:val="28"/>
        </w:rPr>
        <w:t xml:space="preserve">подготовка и осуществления </w:t>
      </w:r>
      <w:proofErr w:type="spellStart"/>
      <w:proofErr w:type="gramStart"/>
      <w:r w:rsidRPr="00BB64F6">
        <w:rPr>
          <w:b/>
          <w:sz w:val="28"/>
          <w:szCs w:val="28"/>
        </w:rPr>
        <w:t>технологиче</w:t>
      </w:r>
      <w:proofErr w:type="spellEnd"/>
      <w:r w:rsidR="003F5255">
        <w:rPr>
          <w:b/>
          <w:sz w:val="28"/>
          <w:szCs w:val="28"/>
        </w:rPr>
        <w:t xml:space="preserve"> </w:t>
      </w:r>
      <w:proofErr w:type="spellStart"/>
      <w:r w:rsidRPr="00BB64F6">
        <w:rPr>
          <w:b/>
          <w:sz w:val="28"/>
          <w:szCs w:val="28"/>
        </w:rPr>
        <w:t>ских</w:t>
      </w:r>
      <w:proofErr w:type="spellEnd"/>
      <w:proofErr w:type="gramEnd"/>
      <w:r w:rsidRPr="00BB64F6">
        <w:rPr>
          <w:b/>
          <w:sz w:val="28"/>
          <w:szCs w:val="28"/>
        </w:rPr>
        <w:t xml:space="preserve"> процессов изготовления сварных конструкций</w:t>
      </w:r>
      <w:r w:rsidRPr="00BB64F6">
        <w:rPr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8671"/>
      </w:tblGrid>
      <w:tr w:rsidR="00F118D6" w:rsidRPr="00742F66" w:rsidTr="00F118D6">
        <w:trPr>
          <w:trHeight w:val="439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D6" w:rsidRPr="00742F66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742F66">
              <w:rPr>
                <w:b/>
              </w:rPr>
              <w:t>Код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D6" w:rsidRPr="00742F66" w:rsidRDefault="00F118D6" w:rsidP="007114B5">
            <w:pPr>
              <w:widowControl w:val="0"/>
              <w:suppressAutoHyphens/>
              <w:ind w:left="-108" w:right="-257"/>
              <w:jc w:val="center"/>
              <w:rPr>
                <w:b/>
              </w:rPr>
            </w:pPr>
            <w:r w:rsidRPr="00742F66">
              <w:rPr>
                <w:b/>
              </w:rPr>
              <w:t>Наименование результата обучения</w:t>
            </w:r>
          </w:p>
        </w:tc>
      </w:tr>
      <w:tr w:rsidR="00F118D6" w:rsidRPr="00742F6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742F66">
              <w:rPr>
                <w:b/>
              </w:rPr>
              <w:t>ПК 1.1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Применять различные методы, способы и приемы сборки и сварки конструкций с эк</w:t>
            </w:r>
            <w:r w:rsidRPr="00C95A94">
              <w:rPr>
                <w:sz w:val="22"/>
                <w:szCs w:val="22"/>
              </w:rPr>
              <w:t>с</w:t>
            </w:r>
            <w:r w:rsidRPr="00C95A94">
              <w:rPr>
                <w:sz w:val="22"/>
                <w:szCs w:val="22"/>
              </w:rPr>
              <w:t>плуат</w:t>
            </w:r>
            <w:r w:rsidRPr="00C95A94">
              <w:rPr>
                <w:sz w:val="22"/>
                <w:szCs w:val="22"/>
              </w:rPr>
              <w:t>а</w:t>
            </w:r>
            <w:r w:rsidRPr="00C95A94">
              <w:rPr>
                <w:sz w:val="22"/>
                <w:szCs w:val="22"/>
              </w:rPr>
              <w:t>ционными свойствами</w:t>
            </w:r>
          </w:p>
        </w:tc>
      </w:tr>
      <w:tr w:rsidR="00F118D6" w:rsidRPr="00742F66" w:rsidTr="00F118D6">
        <w:trPr>
          <w:trHeight w:val="27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742F66">
              <w:rPr>
                <w:b/>
              </w:rPr>
              <w:t>ПК 1.2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Выполнять техническую подготовку производства сварных конструкций</w:t>
            </w:r>
          </w:p>
        </w:tc>
      </w:tr>
      <w:tr w:rsidR="00F118D6" w:rsidRPr="00742F6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  <w:lang w:val="en-US"/>
              </w:rPr>
            </w:pPr>
            <w:r w:rsidRPr="00742F66">
              <w:rPr>
                <w:b/>
              </w:rPr>
              <w:t>ПК 1.3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shd w:val="clear" w:color="auto" w:fill="FFFFFF"/>
              <w:ind w:left="57" w:right="5"/>
              <w:jc w:val="both"/>
              <w:rPr>
                <w:sz w:val="22"/>
                <w:szCs w:val="22"/>
              </w:rPr>
            </w:pPr>
            <w:r w:rsidRPr="00C95A94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C95A94">
              <w:rPr>
                <w:sz w:val="22"/>
                <w:szCs w:val="22"/>
              </w:rPr>
              <w:t>Выбирать оборудование, приспособления и инструменты для обеспечения производства сварных соединений с заданными свойствами</w:t>
            </w:r>
          </w:p>
        </w:tc>
      </w:tr>
      <w:tr w:rsidR="00F118D6" w:rsidRPr="00742F6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742F66">
              <w:rPr>
                <w:b/>
              </w:rPr>
              <w:t>ПК 1.4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95A94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C95A94">
              <w:rPr>
                <w:sz w:val="22"/>
                <w:szCs w:val="22"/>
              </w:rPr>
              <w:t>Хранить и использовать сварочную аппаратуру и инструменты в ходе производственн</w:t>
            </w:r>
            <w:r w:rsidRPr="00C95A94">
              <w:rPr>
                <w:sz w:val="22"/>
                <w:szCs w:val="22"/>
              </w:rPr>
              <w:t>о</w:t>
            </w:r>
            <w:r w:rsidRPr="00C95A94">
              <w:rPr>
                <w:sz w:val="22"/>
                <w:szCs w:val="22"/>
              </w:rPr>
              <w:t>го процесса</w:t>
            </w:r>
          </w:p>
        </w:tc>
      </w:tr>
      <w:tr w:rsidR="00F118D6" w:rsidRPr="00742F6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118D6" w:rsidRPr="00742F6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2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Организовывать собственную деятельность, выбирать типовые методы и способы в</w:t>
            </w:r>
            <w:r w:rsidRPr="00C95A94">
              <w:rPr>
                <w:sz w:val="22"/>
                <w:szCs w:val="22"/>
              </w:rPr>
              <w:t>ы</w:t>
            </w:r>
            <w:r w:rsidRPr="00C95A94">
              <w:rPr>
                <w:sz w:val="22"/>
                <w:szCs w:val="22"/>
              </w:rPr>
              <w:t>полн</w:t>
            </w:r>
            <w:r w:rsidRPr="00C95A94">
              <w:rPr>
                <w:sz w:val="22"/>
                <w:szCs w:val="22"/>
              </w:rPr>
              <w:t>е</w:t>
            </w:r>
            <w:r w:rsidRPr="00C95A94">
              <w:rPr>
                <w:sz w:val="22"/>
                <w:szCs w:val="22"/>
              </w:rPr>
              <w:t>ния  профессиональных задач, оценивать их эффективность и качество</w:t>
            </w:r>
          </w:p>
        </w:tc>
      </w:tr>
      <w:tr w:rsidR="00F118D6" w:rsidRPr="00742F66" w:rsidTr="00F118D6">
        <w:trPr>
          <w:trHeight w:val="24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3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Принимать решения в стандартных и нестандартных ситуациях и нести за них ответс</w:t>
            </w:r>
            <w:r w:rsidRPr="00C95A94">
              <w:rPr>
                <w:sz w:val="22"/>
                <w:szCs w:val="22"/>
              </w:rPr>
              <w:t>т</w:t>
            </w:r>
            <w:r w:rsidRPr="00C95A94">
              <w:rPr>
                <w:sz w:val="22"/>
                <w:szCs w:val="22"/>
              </w:rPr>
              <w:t>венность</w:t>
            </w:r>
          </w:p>
        </w:tc>
      </w:tr>
      <w:tr w:rsidR="00F118D6" w:rsidRPr="00742F66" w:rsidTr="00F118D6">
        <w:trPr>
          <w:trHeight w:val="673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4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Осуществлять поиск и использование информации, необходимой для эффективного в</w:t>
            </w:r>
            <w:r w:rsidRPr="00C95A94">
              <w:rPr>
                <w:sz w:val="22"/>
                <w:szCs w:val="22"/>
              </w:rPr>
              <w:t>ы</w:t>
            </w:r>
            <w:r w:rsidRPr="00C95A94">
              <w:rPr>
                <w:sz w:val="22"/>
                <w:szCs w:val="22"/>
              </w:rPr>
              <w:t>по</w:t>
            </w:r>
            <w:r w:rsidRPr="00C95A94">
              <w:rPr>
                <w:sz w:val="22"/>
                <w:szCs w:val="22"/>
              </w:rPr>
              <w:t>л</w:t>
            </w:r>
            <w:r w:rsidRPr="00C95A94">
              <w:rPr>
                <w:sz w:val="22"/>
                <w:szCs w:val="22"/>
              </w:rPr>
              <w:t>нения профессиональных задач, профессионального и личностного развития</w:t>
            </w:r>
          </w:p>
        </w:tc>
      </w:tr>
      <w:tr w:rsidR="00F118D6" w:rsidRPr="00742F66" w:rsidTr="00F118D6">
        <w:trPr>
          <w:trHeight w:val="41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5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Использовать информационно-коммуникационные технологии в профессиональной де</w:t>
            </w:r>
            <w:r w:rsidRPr="00C95A94">
              <w:rPr>
                <w:sz w:val="22"/>
                <w:szCs w:val="22"/>
              </w:rPr>
              <w:t>я</w:t>
            </w:r>
            <w:r w:rsidRPr="00C95A94">
              <w:rPr>
                <w:sz w:val="22"/>
                <w:szCs w:val="22"/>
              </w:rPr>
              <w:t>тельности</w:t>
            </w:r>
          </w:p>
        </w:tc>
      </w:tr>
      <w:tr w:rsidR="00F118D6" w:rsidRPr="00742F66" w:rsidTr="00F118D6">
        <w:trPr>
          <w:trHeight w:val="451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6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Работать в коллективе и команде, эффективно общаться с коллегами, руководством, п</w:t>
            </w:r>
            <w:r w:rsidRPr="00C95A94">
              <w:rPr>
                <w:sz w:val="22"/>
                <w:szCs w:val="22"/>
              </w:rPr>
              <w:t>о</w:t>
            </w:r>
            <w:r w:rsidRPr="00C95A94">
              <w:rPr>
                <w:sz w:val="22"/>
                <w:szCs w:val="22"/>
              </w:rPr>
              <w:t>тр</w:t>
            </w:r>
            <w:r w:rsidRPr="00C95A94">
              <w:rPr>
                <w:sz w:val="22"/>
                <w:szCs w:val="22"/>
              </w:rPr>
              <w:t>е</w:t>
            </w:r>
            <w:r w:rsidRPr="00C95A94">
              <w:rPr>
                <w:sz w:val="22"/>
                <w:szCs w:val="22"/>
              </w:rPr>
              <w:t>бителями</w:t>
            </w:r>
          </w:p>
        </w:tc>
      </w:tr>
      <w:tr w:rsidR="00F118D6" w:rsidRPr="00742F66" w:rsidTr="00F118D6">
        <w:trPr>
          <w:trHeight w:val="51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  <w:rPr>
                <w:b/>
              </w:rPr>
            </w:pPr>
            <w:r w:rsidRPr="00742F66">
              <w:rPr>
                <w:b/>
              </w:rPr>
              <w:t>ОК 7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Брать на себя ответственность за работу членов команды (подчиненных), результат   выпо</w:t>
            </w:r>
            <w:r w:rsidRPr="00C95A94">
              <w:rPr>
                <w:sz w:val="22"/>
                <w:szCs w:val="22"/>
              </w:rPr>
              <w:t>л</w:t>
            </w:r>
            <w:r w:rsidRPr="00C95A94">
              <w:rPr>
                <w:sz w:val="22"/>
                <w:szCs w:val="22"/>
              </w:rPr>
              <w:t>нения заданий</w:t>
            </w:r>
          </w:p>
        </w:tc>
      </w:tr>
      <w:tr w:rsidR="00F118D6" w:rsidRPr="00742F66" w:rsidTr="00F118D6">
        <w:trPr>
          <w:trHeight w:val="41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8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Самостоятельно определять задачи профессионального и личностного развития, зан</w:t>
            </w:r>
            <w:r w:rsidRPr="00C95A94">
              <w:rPr>
                <w:sz w:val="22"/>
                <w:szCs w:val="22"/>
              </w:rPr>
              <w:t>и</w:t>
            </w:r>
            <w:r w:rsidRPr="00C95A94">
              <w:rPr>
                <w:sz w:val="22"/>
                <w:szCs w:val="22"/>
              </w:rPr>
              <w:t>маться самообразованием, осознанно планировать повышение квалификации</w:t>
            </w:r>
          </w:p>
        </w:tc>
      </w:tr>
      <w:tr w:rsidR="00F118D6" w:rsidRPr="00742F66" w:rsidTr="00F118D6">
        <w:trPr>
          <w:trHeight w:val="292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9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Ориентироваться в условиях частой смены технологий в профессиональной деятельн</w:t>
            </w:r>
            <w:r w:rsidRPr="00C95A94">
              <w:rPr>
                <w:sz w:val="22"/>
                <w:szCs w:val="22"/>
              </w:rPr>
              <w:t>о</w:t>
            </w:r>
            <w:r w:rsidRPr="00C95A94">
              <w:rPr>
                <w:sz w:val="22"/>
                <w:szCs w:val="22"/>
              </w:rPr>
              <w:t>сти</w:t>
            </w:r>
          </w:p>
        </w:tc>
      </w:tr>
      <w:tr w:rsidR="00F118D6" w:rsidRPr="00742F66" w:rsidTr="00F118D6">
        <w:trPr>
          <w:trHeight w:val="409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742F66" w:rsidRDefault="00F118D6" w:rsidP="007114B5">
            <w:pPr>
              <w:ind w:left="-108"/>
              <w:jc w:val="center"/>
            </w:pPr>
            <w:r w:rsidRPr="00742F66">
              <w:rPr>
                <w:b/>
              </w:rPr>
              <w:t>ОК 10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C95A94" w:rsidRDefault="00F118D6" w:rsidP="007114B5">
            <w:pPr>
              <w:ind w:left="57"/>
              <w:rPr>
                <w:sz w:val="22"/>
                <w:szCs w:val="22"/>
              </w:rPr>
            </w:pPr>
            <w:r w:rsidRPr="00C95A94">
              <w:rPr>
                <w:sz w:val="22"/>
                <w:szCs w:val="22"/>
              </w:rPr>
              <w:t>Исполнять воинскую обязанность, в том числе с применением полученных професси</w:t>
            </w:r>
            <w:r w:rsidRPr="00C95A94">
              <w:rPr>
                <w:sz w:val="22"/>
                <w:szCs w:val="22"/>
              </w:rPr>
              <w:t>о</w:t>
            </w:r>
            <w:r w:rsidRPr="00C95A94">
              <w:rPr>
                <w:sz w:val="22"/>
                <w:szCs w:val="22"/>
              </w:rPr>
              <w:t>нал</w:t>
            </w:r>
            <w:r w:rsidRPr="00C95A94">
              <w:rPr>
                <w:sz w:val="22"/>
                <w:szCs w:val="22"/>
              </w:rPr>
              <w:t>ь</w:t>
            </w:r>
            <w:r w:rsidRPr="00C95A94">
              <w:rPr>
                <w:sz w:val="22"/>
                <w:szCs w:val="22"/>
              </w:rPr>
              <w:t>ных знаний (для юношей)</w:t>
            </w:r>
          </w:p>
        </w:tc>
      </w:tr>
    </w:tbl>
    <w:p w:rsidR="00F118D6" w:rsidRPr="00BB64F6" w:rsidRDefault="00F118D6" w:rsidP="00F118D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F118D6" w:rsidRDefault="00F118D6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42C5F" w:rsidRDefault="00D42C5F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42C5F" w:rsidRDefault="00D42C5F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42C5F" w:rsidRDefault="00D42C5F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118D6" w:rsidRDefault="00E45A48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118D6">
        <w:rPr>
          <w:b/>
          <w:sz w:val="28"/>
          <w:szCs w:val="28"/>
        </w:rPr>
        <w:lastRenderedPageBreak/>
        <w:t xml:space="preserve">3. СТРУКТУРА И СОДЕРЖАНИЕ </w:t>
      </w:r>
      <w:r w:rsidR="00580854" w:rsidRPr="00580854">
        <w:rPr>
          <w:b/>
          <w:sz w:val="28"/>
          <w:szCs w:val="28"/>
        </w:rPr>
        <w:t>МЕЖДИСЦИПЛИНАРНОГО КУ</w:t>
      </w:r>
      <w:r w:rsidR="00580854" w:rsidRPr="00580854">
        <w:rPr>
          <w:b/>
          <w:sz w:val="28"/>
          <w:szCs w:val="28"/>
        </w:rPr>
        <w:t>Р</w:t>
      </w:r>
      <w:r w:rsidR="00580854" w:rsidRPr="00580854">
        <w:rPr>
          <w:b/>
          <w:sz w:val="28"/>
          <w:szCs w:val="28"/>
        </w:rPr>
        <w:t>СА</w:t>
      </w:r>
    </w:p>
    <w:p w:rsidR="00F118D6" w:rsidRPr="005220B9" w:rsidRDefault="00F118D6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5220B9">
        <w:rPr>
          <w:b/>
          <w:sz w:val="28"/>
          <w:szCs w:val="28"/>
        </w:rPr>
        <w:t>3.1. Объем учебной дисциплины и виды учебной работы</w:t>
      </w:r>
    </w:p>
    <w:p w:rsidR="0009567D" w:rsidRDefault="0009567D" w:rsidP="0009567D">
      <w:pPr>
        <w:pStyle w:val="1"/>
        <w:ind w:firstLine="851"/>
        <w:jc w:val="both"/>
        <w:rPr>
          <w:b/>
          <w:caps/>
          <w:sz w:val="28"/>
          <w:szCs w:val="28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97345" w:rsidRPr="00742F66" w:rsidTr="00E84A3C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F118D6">
            <w:pPr>
              <w:widowControl w:val="0"/>
              <w:jc w:val="center"/>
            </w:pPr>
            <w:r w:rsidRPr="00742F66">
              <w:rPr>
                <w:b/>
              </w:rPr>
              <w:t>Вид учебной работы</w:t>
            </w:r>
            <w:r w:rsidR="009A5FE8" w:rsidRPr="00742F66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  <w:r w:rsidRPr="00742F66">
              <w:rPr>
                <w:b/>
                <w:i/>
                <w:iCs/>
              </w:rPr>
              <w:t>Объем часов</w:t>
            </w:r>
          </w:p>
        </w:tc>
      </w:tr>
      <w:tr w:rsidR="00197345" w:rsidRPr="00742F66" w:rsidTr="00E84A3C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rPr>
                <w:b/>
              </w:rPr>
            </w:pPr>
            <w:r w:rsidRPr="00742F66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582DAB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456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582DAB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  <w:r w:rsidR="009A5FE8" w:rsidRPr="00742F66">
              <w:rPr>
                <w:b/>
                <w:iCs/>
              </w:rPr>
              <w:t>4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197345" w:rsidRPr="00742F66" w:rsidTr="00E729F6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197345" w:rsidRPr="00742F66" w:rsidRDefault="00197345" w:rsidP="00E729F6">
            <w:pPr>
              <w:widowControl w:val="0"/>
            </w:pPr>
            <w:r w:rsidRPr="00742F66">
              <w:t>Лабораторно-практические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9A5FE8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1</w:t>
            </w:r>
            <w:r w:rsidR="00582DAB">
              <w:rPr>
                <w:iCs/>
              </w:rPr>
              <w:t>52</w:t>
            </w:r>
          </w:p>
        </w:tc>
      </w:tr>
      <w:tr w:rsidR="00197345" w:rsidRPr="00742F66" w:rsidTr="00E729F6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197345" w:rsidRPr="00742F66" w:rsidRDefault="009A5FE8" w:rsidP="00E729F6">
            <w:pPr>
              <w:widowControl w:val="0"/>
            </w:pPr>
            <w:r w:rsidRPr="00742F66"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9A5FE8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E729F6" w:rsidRPr="00742F66" w:rsidTr="00E729F6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E729F6" w:rsidRPr="00742F66" w:rsidRDefault="00E729F6" w:rsidP="00E729F6">
            <w:pPr>
              <w:widowControl w:val="0"/>
            </w:pPr>
            <w:r w:rsidRPr="00742F66">
              <w:t>Курсовая работа</w:t>
            </w:r>
          </w:p>
        </w:tc>
        <w:tc>
          <w:tcPr>
            <w:tcW w:w="1800" w:type="dxa"/>
            <w:shd w:val="clear" w:color="auto" w:fill="auto"/>
          </w:tcPr>
          <w:p w:rsidR="00E729F6" w:rsidRPr="00742F66" w:rsidRDefault="00582DAB" w:rsidP="00E84A3C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  <w:rPr>
                <w:b/>
              </w:rPr>
            </w:pPr>
            <w:r w:rsidRPr="00742F6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582DAB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  <w:r w:rsidR="009A5FE8" w:rsidRPr="00742F66">
              <w:rPr>
                <w:b/>
                <w:iCs/>
              </w:rPr>
              <w:t>2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 xml:space="preserve">  самостоятельная работа над курсовой работой (проектом)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E729F6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197345" w:rsidRPr="00742F66" w:rsidTr="00E84A3C">
        <w:trPr>
          <w:jc w:val="center"/>
        </w:trPr>
        <w:tc>
          <w:tcPr>
            <w:tcW w:w="7904" w:type="dxa"/>
            <w:shd w:val="clear" w:color="auto" w:fill="auto"/>
          </w:tcPr>
          <w:p w:rsidR="00197345" w:rsidRPr="00742F66" w:rsidRDefault="00197345" w:rsidP="00E84A3C">
            <w:pPr>
              <w:widowControl w:val="0"/>
            </w:pPr>
            <w:r w:rsidRPr="00742F66">
              <w:t xml:space="preserve">  внеаудиторная самостоятельная работа (реферат, расчетно-графическая работа, конспектирование и т.п.).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582DAB" w:rsidP="00E84A3C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15</w:t>
            </w:r>
            <w:r w:rsidR="009A5FE8" w:rsidRPr="00742F66">
              <w:rPr>
                <w:iCs/>
              </w:rPr>
              <w:t>2</w:t>
            </w:r>
          </w:p>
        </w:tc>
      </w:tr>
      <w:tr w:rsidR="00197345" w:rsidRPr="00742F66" w:rsidTr="00E84A3C">
        <w:trPr>
          <w:trHeight w:val="299"/>
          <w:jc w:val="center"/>
        </w:trPr>
        <w:tc>
          <w:tcPr>
            <w:tcW w:w="9704" w:type="dxa"/>
            <w:gridSpan w:val="2"/>
            <w:shd w:val="clear" w:color="auto" w:fill="auto"/>
          </w:tcPr>
          <w:p w:rsidR="00197345" w:rsidRPr="00742F66" w:rsidRDefault="00197345" w:rsidP="00D23306">
            <w:pPr>
              <w:widowControl w:val="0"/>
              <w:rPr>
                <w:iCs/>
              </w:rPr>
            </w:pPr>
            <w:r w:rsidRPr="00742F66">
              <w:rPr>
                <w:b/>
                <w:iCs/>
              </w:rPr>
              <w:t>Итоговая аттестация</w:t>
            </w:r>
            <w:r w:rsidRPr="00742F66">
              <w:rPr>
                <w:i/>
                <w:iCs/>
              </w:rPr>
              <w:t xml:space="preserve">  </w:t>
            </w:r>
            <w:r w:rsidRPr="00742F66">
              <w:rPr>
                <w:iCs/>
              </w:rPr>
              <w:t>- экзамен</w:t>
            </w:r>
          </w:p>
        </w:tc>
      </w:tr>
    </w:tbl>
    <w:p w:rsidR="00197345" w:rsidRDefault="00197345" w:rsidP="00197345"/>
    <w:p w:rsidR="00197345" w:rsidRDefault="00197345" w:rsidP="00197345"/>
    <w:p w:rsidR="00197345" w:rsidRDefault="00197345" w:rsidP="00197345"/>
    <w:p w:rsidR="00224282" w:rsidRPr="00BB64F6" w:rsidRDefault="00224282" w:rsidP="005E3D24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  <w:sectPr w:rsidR="00224282" w:rsidRPr="00BB64F6" w:rsidSect="00E45A48">
          <w:pgSz w:w="11907" w:h="16840"/>
          <w:pgMar w:top="851" w:right="851" w:bottom="709" w:left="1701" w:header="709" w:footer="411" w:gutter="0"/>
          <w:cols w:space="720"/>
        </w:sectPr>
      </w:pPr>
    </w:p>
    <w:p w:rsidR="004D5402" w:rsidRPr="00580854" w:rsidRDefault="005E3D24" w:rsidP="004D54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</w:t>
      </w:r>
      <w:r w:rsidR="004D5402" w:rsidRPr="00580854">
        <w:rPr>
          <w:b/>
          <w:sz w:val="28"/>
          <w:szCs w:val="28"/>
        </w:rPr>
        <w:t xml:space="preserve">. </w:t>
      </w:r>
      <w:r w:rsidR="00601A94">
        <w:rPr>
          <w:b/>
          <w:sz w:val="28"/>
          <w:szCs w:val="28"/>
        </w:rPr>
        <w:t xml:space="preserve">Содержание </w:t>
      </w:r>
      <w:r w:rsidR="00D23306">
        <w:rPr>
          <w:b/>
          <w:sz w:val="28"/>
          <w:szCs w:val="28"/>
        </w:rPr>
        <w:t xml:space="preserve">МДК.05.01 </w:t>
      </w:r>
      <w:r w:rsidR="00D23306" w:rsidRPr="003F5255">
        <w:rPr>
          <w:b/>
        </w:rPr>
        <w:t>Технология выполнения работ по профессии «Электрогазосва</w:t>
      </w:r>
      <w:r w:rsidR="00D23306" w:rsidRPr="003F5255">
        <w:rPr>
          <w:b/>
        </w:rPr>
        <w:t>р</w:t>
      </w:r>
      <w:r w:rsidR="00D23306" w:rsidRPr="003F5255">
        <w:rPr>
          <w:b/>
        </w:rPr>
        <w:t>щик»</w:t>
      </w:r>
    </w:p>
    <w:p w:rsidR="0077640B" w:rsidRPr="00745919" w:rsidRDefault="0077640B" w:rsidP="0077640B"/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"/>
        <w:gridCol w:w="559"/>
        <w:gridCol w:w="9355"/>
        <w:gridCol w:w="1417"/>
        <w:gridCol w:w="1276"/>
      </w:tblGrid>
      <w:tr w:rsidR="0077640B" w:rsidRPr="00C95A94">
        <w:trPr>
          <w:trHeight w:val="1134"/>
        </w:trPr>
        <w:tc>
          <w:tcPr>
            <w:tcW w:w="2660" w:type="dxa"/>
          </w:tcPr>
          <w:p w:rsidR="0077640B" w:rsidRPr="00C95A94" w:rsidRDefault="00EF4F69" w:rsidP="00084314">
            <w:pPr>
              <w:jc w:val="center"/>
              <w:rPr>
                <w:b/>
              </w:rPr>
            </w:pPr>
            <w:r w:rsidRPr="00C95A94">
              <w:rPr>
                <w:b/>
                <w:bCs/>
              </w:rPr>
              <w:t>Наименование разд</w:t>
            </w:r>
            <w:r w:rsidRPr="00C95A94">
              <w:rPr>
                <w:b/>
                <w:bCs/>
              </w:rPr>
              <w:t>е</w:t>
            </w:r>
            <w:r w:rsidRPr="00C95A94">
              <w:rPr>
                <w:b/>
                <w:bCs/>
              </w:rPr>
              <w:t>лов профессионал</w:t>
            </w:r>
            <w:r w:rsidRPr="00C95A94">
              <w:rPr>
                <w:b/>
                <w:bCs/>
              </w:rPr>
              <w:t>ь</w:t>
            </w:r>
            <w:r w:rsidRPr="00C95A94">
              <w:rPr>
                <w:b/>
                <w:bCs/>
              </w:rPr>
              <w:t>ного модуля (ПМ), междисциплинарных курсов (МДК) и тем</w:t>
            </w:r>
          </w:p>
        </w:tc>
        <w:tc>
          <w:tcPr>
            <w:tcW w:w="9922" w:type="dxa"/>
            <w:gridSpan w:val="3"/>
          </w:tcPr>
          <w:p w:rsidR="0077640B" w:rsidRPr="00C95A94" w:rsidRDefault="004565D0" w:rsidP="00EE0C79">
            <w:pPr>
              <w:jc w:val="center"/>
              <w:rPr>
                <w:b/>
              </w:rPr>
            </w:pPr>
            <w:proofErr w:type="gramStart"/>
            <w:r w:rsidRPr="00C95A94">
              <w:rPr>
                <w:b/>
                <w:bCs/>
              </w:rPr>
              <w:t xml:space="preserve">Содержание учебного материала, лабораторные </w:t>
            </w:r>
            <w:r w:rsidR="004D279E" w:rsidRPr="00C95A94">
              <w:rPr>
                <w:b/>
                <w:bCs/>
              </w:rPr>
              <w:t xml:space="preserve">работы </w:t>
            </w:r>
            <w:r w:rsidRPr="00C95A94">
              <w:rPr>
                <w:b/>
                <w:bCs/>
              </w:rPr>
              <w:t>и практические</w:t>
            </w:r>
            <w:r w:rsidR="004D279E" w:rsidRPr="00C95A94">
              <w:rPr>
                <w:b/>
                <w:bCs/>
              </w:rPr>
              <w:t xml:space="preserve"> занятия</w:t>
            </w:r>
            <w:r w:rsidRPr="00C95A94">
              <w:rPr>
                <w:b/>
                <w:bCs/>
              </w:rPr>
              <w:t>, сам</w:t>
            </w:r>
            <w:r w:rsidRPr="00C95A94">
              <w:rPr>
                <w:b/>
                <w:bCs/>
              </w:rPr>
              <w:t>о</w:t>
            </w:r>
            <w:r w:rsidRPr="00C95A94">
              <w:rPr>
                <w:b/>
                <w:bCs/>
              </w:rPr>
              <w:t>стоятельная работа обучающихся, курсовая работ (проект)</w:t>
            </w:r>
            <w:r w:rsidRPr="00C95A94">
              <w:rPr>
                <w:bCs/>
                <w:i/>
              </w:rPr>
              <w:t xml:space="preserve"> </w:t>
            </w:r>
            <w:proofErr w:type="gramEnd"/>
          </w:p>
        </w:tc>
        <w:tc>
          <w:tcPr>
            <w:tcW w:w="1417" w:type="dxa"/>
            <w:vAlign w:val="center"/>
          </w:tcPr>
          <w:p w:rsidR="00084314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Объем </w:t>
            </w:r>
          </w:p>
          <w:p w:rsidR="0077640B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276" w:type="dxa"/>
            <w:vAlign w:val="center"/>
          </w:tcPr>
          <w:p w:rsidR="0077640B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AD2BED" w:rsidRPr="00C95A94">
        <w:tc>
          <w:tcPr>
            <w:tcW w:w="2668" w:type="dxa"/>
            <w:gridSpan w:val="2"/>
          </w:tcPr>
          <w:p w:rsidR="00AD2BED" w:rsidRPr="003F5255" w:rsidRDefault="003F5255" w:rsidP="003F5255">
            <w:pPr>
              <w:jc w:val="both"/>
              <w:rPr>
                <w:b/>
              </w:rPr>
            </w:pPr>
            <w:r w:rsidRPr="003F5255">
              <w:rPr>
                <w:b/>
              </w:rPr>
              <w:t>МДК.05.01 Технол</w:t>
            </w:r>
            <w:r w:rsidRPr="003F5255">
              <w:rPr>
                <w:b/>
              </w:rPr>
              <w:t>о</w:t>
            </w:r>
            <w:r w:rsidRPr="003F5255">
              <w:rPr>
                <w:b/>
              </w:rPr>
              <w:t>гия выполнения р</w:t>
            </w:r>
            <w:r w:rsidRPr="003F5255">
              <w:rPr>
                <w:b/>
              </w:rPr>
              <w:t>а</w:t>
            </w:r>
            <w:r w:rsidRPr="003F5255">
              <w:rPr>
                <w:b/>
              </w:rPr>
              <w:t>бот по профессии «Электрогазосва</w:t>
            </w:r>
            <w:r w:rsidRPr="003F5255">
              <w:rPr>
                <w:b/>
              </w:rPr>
              <w:t>р</w:t>
            </w:r>
            <w:r w:rsidRPr="003F5255">
              <w:rPr>
                <w:b/>
              </w:rPr>
              <w:t xml:space="preserve">щик» </w:t>
            </w:r>
          </w:p>
        </w:tc>
        <w:tc>
          <w:tcPr>
            <w:tcW w:w="9914" w:type="dxa"/>
            <w:gridSpan w:val="2"/>
          </w:tcPr>
          <w:p w:rsidR="00AD2BED" w:rsidRPr="00C95A94" w:rsidRDefault="00AD2BED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</w:tcPr>
          <w:p w:rsidR="00AD2BED" w:rsidRPr="00C95A94" w:rsidRDefault="000614E9" w:rsidP="00EE0C79">
            <w:pPr>
              <w:jc w:val="center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AD2BED" w:rsidRPr="00C95A94" w:rsidRDefault="00AD2BED" w:rsidP="00EE0C79">
            <w:pPr>
              <w:jc w:val="center"/>
            </w:pPr>
          </w:p>
        </w:tc>
      </w:tr>
      <w:tr w:rsidR="00684FF4" w:rsidRPr="00C95A94" w:rsidTr="00684FF4">
        <w:trPr>
          <w:trHeight w:val="247"/>
        </w:trPr>
        <w:tc>
          <w:tcPr>
            <w:tcW w:w="2660" w:type="dxa"/>
            <w:vMerge w:val="restart"/>
          </w:tcPr>
          <w:p w:rsidR="00684FF4" w:rsidRDefault="00647862" w:rsidP="00222B4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="00986067">
              <w:rPr>
                <w:rFonts w:eastAsia="Calibri"/>
                <w:b/>
                <w:bCs/>
              </w:rPr>
              <w:t>1.</w:t>
            </w:r>
            <w:r w:rsidR="00684FF4" w:rsidRPr="00C95A94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Основные п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 xml:space="preserve">нятия сварки. </w:t>
            </w:r>
            <w:r w:rsidR="00684FF4" w:rsidRPr="00C95A94">
              <w:rPr>
                <w:rFonts w:eastAsia="Calibri"/>
                <w:b/>
                <w:bCs/>
              </w:rPr>
              <w:t>Св</w:t>
            </w:r>
            <w:r w:rsidR="00684FF4" w:rsidRPr="00C95A94">
              <w:rPr>
                <w:rFonts w:eastAsia="Calibri"/>
                <w:b/>
                <w:bCs/>
              </w:rPr>
              <w:t>а</w:t>
            </w:r>
            <w:r w:rsidR="00684FF4" w:rsidRPr="00C95A94">
              <w:rPr>
                <w:rFonts w:eastAsia="Calibri"/>
                <w:b/>
                <w:bCs/>
              </w:rPr>
              <w:t>рочные материалы</w:t>
            </w: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1417" w:type="dxa"/>
            <w:vMerge w:val="restart"/>
          </w:tcPr>
          <w:p w:rsidR="00684FF4" w:rsidRPr="00C95A94" w:rsidRDefault="00DC1510" w:rsidP="00EE0C79">
            <w:pPr>
              <w:jc w:val="center"/>
            </w:pPr>
            <w:r>
              <w:t>16</w:t>
            </w: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0614E9" w:rsidRPr="00C95A94">
        <w:tc>
          <w:tcPr>
            <w:tcW w:w="2660" w:type="dxa"/>
            <w:vMerge/>
          </w:tcPr>
          <w:p w:rsidR="000614E9" w:rsidRPr="00C95A94" w:rsidRDefault="000614E9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0614E9" w:rsidRPr="00C95A94" w:rsidRDefault="000614E9" w:rsidP="00423D7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 </w:t>
            </w:r>
          </w:p>
        </w:tc>
        <w:tc>
          <w:tcPr>
            <w:tcW w:w="9355" w:type="dxa"/>
          </w:tcPr>
          <w:p w:rsidR="000614E9" w:rsidRDefault="000614E9" w:rsidP="00222B4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Понятие сварки.</w:t>
            </w:r>
          </w:p>
          <w:p w:rsidR="000614E9" w:rsidRPr="000614E9" w:rsidRDefault="000614E9" w:rsidP="00222B4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Классификация видов сварки. Термины и определения сварки. Виды сварки плавлен</w:t>
            </w:r>
            <w:r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 xml:space="preserve">ем. </w:t>
            </w:r>
          </w:p>
        </w:tc>
        <w:tc>
          <w:tcPr>
            <w:tcW w:w="1417" w:type="dxa"/>
            <w:vMerge/>
          </w:tcPr>
          <w:p w:rsidR="000614E9" w:rsidRPr="00C95A94" w:rsidRDefault="000614E9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614E9" w:rsidRPr="00C95A94" w:rsidRDefault="000614E9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0614E9" w:rsidP="00423D7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Сварочная проволока. </w:t>
            </w:r>
          </w:p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>Диаметры. Маркировка. Характеристика. Неплавящиеся электроды их характеристика и маркировка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0614E9" w:rsidP="00423D7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Металлические плавящиеся электроды для ручной дуговой сварки и наплавки</w:t>
            </w:r>
          </w:p>
          <w:p w:rsidR="00684FF4" w:rsidRPr="00C95A94" w:rsidRDefault="00684FF4" w:rsidP="00662DC7">
            <w:pPr>
              <w:shd w:val="clear" w:color="auto" w:fill="FFFFFF"/>
              <w:jc w:val="both"/>
              <w:rPr>
                <w:color w:val="000000"/>
                <w:spacing w:val="3"/>
              </w:rPr>
            </w:pPr>
            <w:r w:rsidRPr="00C95A94">
              <w:rPr>
                <w:color w:val="000000"/>
                <w:spacing w:val="1"/>
              </w:rPr>
              <w:t xml:space="preserve">Электроды для сварки конструкционных сталей: характеристика </w:t>
            </w:r>
            <w:r w:rsidRPr="00C95A94">
              <w:rPr>
                <w:color w:val="000000"/>
                <w:spacing w:val="-1"/>
              </w:rPr>
              <w:t>и область применения. Электроды для сварки чугуна, их характерис</w:t>
            </w:r>
            <w:r w:rsidRPr="00C95A94">
              <w:rPr>
                <w:color w:val="000000"/>
                <w:spacing w:val="1"/>
              </w:rPr>
              <w:t>тика и область применения. Электроды для сварки высоколегиро</w:t>
            </w:r>
            <w:r w:rsidRPr="00C95A94">
              <w:rPr>
                <w:color w:val="000000"/>
                <w:spacing w:val="1"/>
              </w:rPr>
              <w:softHyphen/>
            </w:r>
            <w:r w:rsidRPr="00C95A94">
              <w:rPr>
                <w:color w:val="000000"/>
                <w:spacing w:val="-1"/>
              </w:rPr>
              <w:t>ванных сталей, их характеристика и область применения. Электр</w:t>
            </w:r>
            <w:r w:rsidRPr="00C95A94">
              <w:rPr>
                <w:color w:val="000000"/>
                <w:spacing w:val="-1"/>
              </w:rPr>
              <w:t>о</w:t>
            </w:r>
            <w:r w:rsidRPr="00C95A94">
              <w:rPr>
                <w:color w:val="000000"/>
                <w:spacing w:val="-1"/>
              </w:rPr>
              <w:t xml:space="preserve">ды для сварки сплавов меди, алюминия, их характеристика и область </w:t>
            </w:r>
            <w:r w:rsidRPr="00C95A94">
              <w:rPr>
                <w:color w:val="000000"/>
                <w:spacing w:val="3"/>
              </w:rPr>
              <w:t>применении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0614E9" w:rsidP="00423D7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Газы, применяемые при электродуговой и газовой сварке и резке металлов</w:t>
            </w:r>
          </w:p>
          <w:p w:rsidR="00684FF4" w:rsidRPr="00C95A94" w:rsidRDefault="00684FF4" w:rsidP="00662DC7">
            <w:pPr>
              <w:shd w:val="clear" w:color="auto" w:fill="FFFFFF"/>
              <w:jc w:val="both"/>
              <w:rPr>
                <w:color w:val="000000"/>
                <w:spacing w:val="3"/>
              </w:rPr>
            </w:pPr>
            <w:r w:rsidRPr="00C95A94">
              <w:rPr>
                <w:color w:val="000000"/>
              </w:rPr>
              <w:t xml:space="preserve">Свойства газов, способы получения газов, их транспортировка и </w:t>
            </w:r>
            <w:r w:rsidRPr="00C95A94">
              <w:rPr>
                <w:color w:val="000000"/>
                <w:spacing w:val="2"/>
              </w:rPr>
              <w:t xml:space="preserve">хранение. Снабжение газами постов сварки и плазменной резки. </w:t>
            </w:r>
            <w:r w:rsidRPr="00C95A94">
              <w:rPr>
                <w:color w:val="000000"/>
                <w:spacing w:val="1"/>
              </w:rPr>
              <w:t>Техника безопасности и пожарная безопа</w:t>
            </w:r>
            <w:r w:rsidRPr="00C95A94">
              <w:rPr>
                <w:color w:val="000000"/>
                <w:spacing w:val="1"/>
              </w:rPr>
              <w:t>с</w:t>
            </w:r>
            <w:r w:rsidRPr="00C95A94">
              <w:rPr>
                <w:color w:val="000000"/>
                <w:spacing w:val="1"/>
              </w:rPr>
              <w:t>ность при транспортиров</w:t>
            </w:r>
            <w:r w:rsidRPr="00C95A94">
              <w:rPr>
                <w:color w:val="000000"/>
                <w:spacing w:val="2"/>
              </w:rPr>
              <w:t xml:space="preserve">ке. </w:t>
            </w:r>
            <w:r w:rsidRPr="00C95A94">
              <w:rPr>
                <w:bCs/>
                <w:color w:val="000000"/>
                <w:spacing w:val="2"/>
              </w:rPr>
              <w:t>Хранение</w:t>
            </w:r>
            <w:r w:rsidRPr="00C95A94">
              <w:rPr>
                <w:b/>
                <w:bCs/>
                <w:color w:val="000000"/>
                <w:spacing w:val="2"/>
              </w:rPr>
              <w:t xml:space="preserve"> </w:t>
            </w:r>
            <w:r w:rsidRPr="00C95A94">
              <w:rPr>
                <w:color w:val="000000"/>
                <w:spacing w:val="2"/>
              </w:rPr>
              <w:t xml:space="preserve">и применение газов для дуговой и плазменной сварки </w:t>
            </w:r>
            <w:r w:rsidRPr="00C95A94">
              <w:rPr>
                <w:color w:val="000000"/>
                <w:spacing w:val="3"/>
              </w:rPr>
              <w:t>и резки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0614E9" w:rsidP="00423D7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Флюсы, применяемые </w:t>
            </w:r>
            <w:proofErr w:type="gramStart"/>
            <w:r w:rsidRPr="00C95A94">
              <w:rPr>
                <w:rFonts w:eastAsia="Calibri"/>
                <w:b/>
                <w:bCs/>
              </w:rPr>
              <w:t>при</w:t>
            </w:r>
            <w:proofErr w:type="gramEnd"/>
            <w:r w:rsidRPr="00C95A94">
              <w:rPr>
                <w:rFonts w:eastAsia="Calibri"/>
                <w:b/>
                <w:bCs/>
              </w:rPr>
              <w:t xml:space="preserve"> электродуговой и газовой сварки</w:t>
            </w:r>
          </w:p>
          <w:p w:rsidR="00684FF4" w:rsidRPr="00C95A94" w:rsidRDefault="00684FF4" w:rsidP="00D0500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C95A94">
              <w:rPr>
                <w:color w:val="000000"/>
              </w:rPr>
              <w:t xml:space="preserve">Классификация сварочных флюсов, характеристика и область </w:t>
            </w:r>
            <w:r w:rsidRPr="00C95A94">
              <w:rPr>
                <w:color w:val="000000"/>
                <w:spacing w:val="-3"/>
              </w:rPr>
              <w:t>применения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84FF4" w:rsidRPr="00C95A94" w:rsidRDefault="00684FF4" w:rsidP="00EE0C79">
            <w:pPr>
              <w:jc w:val="center"/>
            </w:pPr>
            <w:r w:rsidRPr="00C95A94">
              <w:t>2</w:t>
            </w: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684FF4" w:rsidRPr="00C95A94" w:rsidRDefault="00684FF4" w:rsidP="006006E4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Лабораторно-практические занятия </w:t>
            </w:r>
          </w:p>
        </w:tc>
        <w:tc>
          <w:tcPr>
            <w:tcW w:w="1417" w:type="dxa"/>
            <w:vMerge w:val="restart"/>
          </w:tcPr>
          <w:p w:rsidR="00684FF4" w:rsidRPr="00C95A94" w:rsidRDefault="00684FF4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684FF4" w:rsidRPr="00C95A94" w:rsidRDefault="00684FF4" w:rsidP="00222B4D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Расшифровка паспортных данных на электроды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диаметров и марок сварочной проволоки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марки неплавящихся электродов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Классификация газов (РДС и газовая сварка)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сварочного поста газовой сварки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марок флюсов для разных режимов сварки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684FF4" w:rsidRPr="00C95A94" w:rsidRDefault="00684FF4" w:rsidP="006404EA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Порядок заполнения наряда допуска для газовой сварки и РДС</w:t>
            </w:r>
          </w:p>
        </w:tc>
        <w:tc>
          <w:tcPr>
            <w:tcW w:w="1417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D14417" w:rsidRPr="00C95A94" w:rsidTr="00D14417">
        <w:tc>
          <w:tcPr>
            <w:tcW w:w="2660" w:type="dxa"/>
            <w:vMerge/>
            <w:tcBorders>
              <w:bottom w:val="single" w:sz="8" w:space="0" w:color="auto"/>
            </w:tcBorders>
          </w:tcPr>
          <w:p w:rsidR="00D14417" w:rsidRPr="00C95A94" w:rsidRDefault="00D14417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D14417" w:rsidRPr="00316F72" w:rsidRDefault="00316F72" w:rsidP="006404E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6404EA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6404EA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6404EA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6404E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6404EA">
            <w:pPr>
              <w:jc w:val="both"/>
            </w:pPr>
            <w:r w:rsidRPr="00316F72">
              <w:t>Подготовка доклада.</w:t>
            </w:r>
          </w:p>
          <w:p w:rsidR="00316F72" w:rsidRPr="00316F72" w:rsidRDefault="00316F72" w:rsidP="006404EA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316F72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Выбор сварочных материалов для меди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1417" w:type="dxa"/>
          </w:tcPr>
          <w:p w:rsidR="00D14417" w:rsidRPr="00B32140" w:rsidRDefault="00B32140" w:rsidP="00EE0C79">
            <w:pPr>
              <w:jc w:val="center"/>
            </w:pPr>
            <w:r w:rsidRPr="00B32140">
              <w:t>1</w:t>
            </w:r>
            <w:r w:rsidR="00DC1510">
              <w:t>2</w:t>
            </w:r>
          </w:p>
        </w:tc>
        <w:tc>
          <w:tcPr>
            <w:tcW w:w="1276" w:type="dxa"/>
            <w:shd w:val="clear" w:color="auto" w:fill="D9D9D9"/>
          </w:tcPr>
          <w:p w:rsidR="00D14417" w:rsidRPr="00C95A94" w:rsidRDefault="00D14417" w:rsidP="00EE0C79">
            <w:pPr>
              <w:jc w:val="center"/>
            </w:pPr>
          </w:p>
        </w:tc>
      </w:tr>
      <w:tr w:rsidR="00316F72" w:rsidRPr="00C95A94" w:rsidTr="00684FF4">
        <w:trPr>
          <w:trHeight w:val="253"/>
        </w:trPr>
        <w:tc>
          <w:tcPr>
            <w:tcW w:w="266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16F72" w:rsidRPr="00C95A94" w:rsidRDefault="00986067" w:rsidP="00222B4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</w:t>
            </w:r>
            <w:r w:rsidR="00316F72">
              <w:rPr>
                <w:rFonts w:eastAsia="Calibri"/>
                <w:b/>
                <w:bCs/>
              </w:rPr>
              <w:t xml:space="preserve"> Сварные швы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46E35"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</w:p>
        </w:tc>
        <w:tc>
          <w:tcPr>
            <w:tcW w:w="9355" w:type="dxa"/>
          </w:tcPr>
          <w:p w:rsidR="00316F72" w:rsidRPr="00C95A94" w:rsidRDefault="00316F72" w:rsidP="00D11278">
            <w:pPr>
              <w:rPr>
                <w:b/>
              </w:rPr>
            </w:pPr>
            <w:r w:rsidRPr="00C95A94">
              <w:rPr>
                <w:b/>
              </w:rPr>
              <w:t>Основные понятия и определения</w:t>
            </w:r>
          </w:p>
          <w:p w:rsidR="00316F72" w:rsidRPr="00C95A94" w:rsidRDefault="00316F72" w:rsidP="0049730D">
            <w:pPr>
              <w:rPr>
                <w:color w:val="FF0000"/>
              </w:rPr>
            </w:pPr>
            <w:r w:rsidRPr="00C95A94">
              <w:t>Стандарты на основные типы и конструктивные элементы подготовок кромок под сва</w:t>
            </w:r>
            <w:r w:rsidRPr="00C95A94">
              <w:t>р</w:t>
            </w:r>
            <w:r w:rsidRPr="00C95A94">
              <w:t>ку. Типовой технологический процесс  получения и подготовки заготовок под сварку. Элементы швов сварных соединений. Условные изображения и обозначение сварных швов на чертежах. Расчет прочности швов.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803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  <w:tc>
          <w:tcPr>
            <w:tcW w:w="9355" w:type="dxa"/>
          </w:tcPr>
          <w:p w:rsidR="00316F72" w:rsidRPr="00C95A94" w:rsidRDefault="00316F72" w:rsidP="00D11278">
            <w:pPr>
              <w:rPr>
                <w:b/>
              </w:rPr>
            </w:pPr>
            <w:r w:rsidRPr="00C95A94">
              <w:rPr>
                <w:b/>
              </w:rPr>
              <w:t xml:space="preserve">Расход сварочных материалов </w:t>
            </w:r>
          </w:p>
          <w:p w:rsidR="00316F72" w:rsidRPr="00C95A94" w:rsidRDefault="00316F72" w:rsidP="00D11278">
            <w:r w:rsidRPr="00C95A94">
              <w:t>Определение площади поперечного сечения различных видов сварных соединений. О</w:t>
            </w:r>
            <w:r w:rsidRPr="00C95A94">
              <w:t>п</w:t>
            </w:r>
            <w:r w:rsidRPr="00C95A94">
              <w:t>ределение потребности сварочных материалов, для стыковых и угловых соединений.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D05008"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238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площади поперечного сечения шва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F925D0">
            <w:pPr>
              <w:rPr>
                <w:rFonts w:eastAsia="Calibri"/>
                <w:bCs/>
              </w:rPr>
            </w:pPr>
            <w:r w:rsidRPr="00C95A94">
              <w:t>Определение потребности сварочных материалов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331FD8">
            <w:pPr>
              <w:rPr>
                <w:rFonts w:eastAsia="Calibri"/>
                <w:bCs/>
              </w:rPr>
            </w:pPr>
            <w:r w:rsidRPr="00C95A94">
              <w:t>Выбор типа и марки электродов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331FD8">
            <w:r w:rsidRPr="00C95A94">
              <w:t>Составить типовой технологический процесс получения заготовок для сварной конс</w:t>
            </w:r>
            <w:r w:rsidRPr="00C95A94">
              <w:t>т</w:t>
            </w:r>
            <w:r w:rsidRPr="00C95A94">
              <w:t>рукции типа рама.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246E35">
            <w:r w:rsidRPr="00C95A94">
              <w:t>Составить типовой технологический процесс получения заготовок для сварной конс</w:t>
            </w:r>
            <w:r w:rsidRPr="00C95A94">
              <w:t>т</w:t>
            </w:r>
            <w:r w:rsidRPr="00C95A94">
              <w:t>рукции типа короб.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316F72" w:rsidRPr="00C95A94" w:rsidRDefault="00316F72" w:rsidP="00331FD8">
            <w:r w:rsidRPr="00C95A94">
              <w:t>Составить эскизы разделок кромок для заданных заготовок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316F72" w:rsidRPr="00C95A94" w:rsidRDefault="00316F72" w:rsidP="00331FD8">
            <w:r w:rsidRPr="00C95A94">
              <w:t>По выданным чертежам проставить условные обозначения швов.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lastRenderedPageBreak/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C31778" w:rsidRDefault="00316F72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C31778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C31778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Технологические особенности сварки двухслойных сталей</w:t>
            </w:r>
            <w:r w:rsidR="00C31778">
              <w:rPr>
                <w:rFonts w:eastAsia="Calibri"/>
                <w:bCs/>
                <w:color w:val="000000"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316F72">
            <w:r w:rsidRPr="00316F72">
              <w:t>Подготовка  сообщения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986067" w:rsidP="00D0500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="00316F72" w:rsidRPr="00C95A94">
              <w:rPr>
                <w:rFonts w:eastAsia="Calibri"/>
                <w:b/>
                <w:bCs/>
              </w:rPr>
              <w:t>3</w:t>
            </w:r>
            <w:r>
              <w:rPr>
                <w:rFonts w:eastAsia="Calibri"/>
                <w:b/>
                <w:bCs/>
              </w:rPr>
              <w:t>.</w:t>
            </w:r>
            <w:r w:rsidR="00316F72" w:rsidRPr="00C95A94">
              <w:rPr>
                <w:rFonts w:eastAsia="Calibri"/>
                <w:b/>
                <w:bCs/>
              </w:rPr>
              <w:t xml:space="preserve"> Техника ру</w:t>
            </w:r>
            <w:r w:rsidR="00316F72" w:rsidRPr="00C95A94">
              <w:rPr>
                <w:rFonts w:eastAsia="Calibri"/>
                <w:b/>
                <w:bCs/>
              </w:rPr>
              <w:t>ч</w:t>
            </w:r>
            <w:r w:rsidR="00316F72" w:rsidRPr="00C95A94">
              <w:rPr>
                <w:rFonts w:eastAsia="Calibri"/>
                <w:b/>
                <w:bCs/>
              </w:rPr>
              <w:t>ной дуговой сварки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149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</w:p>
        </w:tc>
        <w:tc>
          <w:tcPr>
            <w:tcW w:w="9355" w:type="dxa"/>
          </w:tcPr>
          <w:p w:rsidR="00316F72" w:rsidRPr="00C95A94" w:rsidRDefault="00316F72" w:rsidP="00331FD8">
            <w:pPr>
              <w:rPr>
                <w:b/>
              </w:rPr>
            </w:pPr>
            <w:r w:rsidRPr="00C95A94">
              <w:rPr>
                <w:b/>
              </w:rPr>
              <w:t>Режимы ручной дуговой сварки</w:t>
            </w:r>
          </w:p>
          <w:p w:rsidR="00316F72" w:rsidRPr="00C95A94" w:rsidRDefault="00316F72" w:rsidP="00205D4C">
            <w:pPr>
              <w:rPr>
                <w:b/>
              </w:rPr>
            </w:pPr>
            <w:r w:rsidRPr="00C95A94">
              <w:t>Основные способы определения параметров режима сварки. Влияние параметров реж</w:t>
            </w:r>
            <w:r w:rsidRPr="00C95A94">
              <w:t>и</w:t>
            </w:r>
            <w:r w:rsidRPr="00C95A94">
              <w:t>ма сварки на геометрические размеры сварного шва. Расчет режимов сварки при выпо</w:t>
            </w:r>
            <w:r w:rsidRPr="00C95A94">
              <w:t>л</w:t>
            </w:r>
            <w:r w:rsidRPr="00C95A94">
              <w:t>нении вертикальных, горизонтальных и потолочных швов. Особенности сварочной дуги на переменном токе. Особенности сварочной дуги на постоянном токе. Тепловые пр</w:t>
            </w:r>
            <w:r w:rsidRPr="00C95A94">
              <w:t>о</w:t>
            </w:r>
            <w:r w:rsidRPr="00C95A94">
              <w:t>цессы при дуговой сварке. Формирование сварочной ванны. Основы металлургических процессов при дуговой сварке. Кристаллизация сварочной ванны,  образование трещин и газовых пор в металле шва. Напряжения и деформация при сварке.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331FD8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  <w:p w:rsidR="00316F72" w:rsidRPr="00C95A94" w:rsidRDefault="00316F72" w:rsidP="00205D4C"/>
        </w:tc>
        <w:tc>
          <w:tcPr>
            <w:tcW w:w="9355" w:type="dxa"/>
          </w:tcPr>
          <w:p w:rsidR="00316F72" w:rsidRPr="00C95A94" w:rsidRDefault="00316F72" w:rsidP="00205D4C">
            <w:pPr>
              <w:rPr>
                <w:b/>
              </w:rPr>
            </w:pPr>
            <w:r w:rsidRPr="00C95A94">
              <w:rPr>
                <w:b/>
              </w:rPr>
              <w:t>Способы выполнения сварных швов</w:t>
            </w:r>
          </w:p>
          <w:p w:rsidR="00316F72" w:rsidRPr="00C95A94" w:rsidRDefault="00316F72" w:rsidP="00496B5B">
            <w:r w:rsidRPr="00C95A94">
              <w:t>Техника выполнения сварных швов во всех пространственных положениях Техника в</w:t>
            </w:r>
            <w:r w:rsidRPr="00C95A94">
              <w:t>е</w:t>
            </w:r>
            <w:r w:rsidRPr="00C95A94">
              <w:t>дения многослойной сварки. Техника выполнения сварных швов труб различного ди</w:t>
            </w:r>
            <w:r w:rsidRPr="00C95A94">
              <w:t>а</w:t>
            </w:r>
            <w:r w:rsidRPr="00C95A94">
              <w:t>метра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b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14</w:t>
            </w:r>
          </w:p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r w:rsidRPr="00C95A94">
              <w:t>Определение параметров режима сварки и их влияние на геометрические размеры сва</w:t>
            </w:r>
            <w:r w:rsidRPr="00C95A94">
              <w:t>р</w:t>
            </w:r>
            <w:r w:rsidRPr="00C95A94">
              <w:t>ного шва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r w:rsidRPr="00C95A94">
              <w:t>Расчет режимов сварки при выполнении вертикальных, горизонтальных и потолочных швов.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 xml:space="preserve">3 </w:t>
            </w:r>
          </w:p>
        </w:tc>
        <w:tc>
          <w:tcPr>
            <w:tcW w:w="9355" w:type="dxa"/>
          </w:tcPr>
          <w:p w:rsidR="00316F72" w:rsidRPr="00C95A94" w:rsidRDefault="00316F72" w:rsidP="00205D4C">
            <w:r w:rsidRPr="00C95A94">
              <w:t>Определение режимов сварки практическим путем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4</w:t>
            </w:r>
          </w:p>
        </w:tc>
        <w:tc>
          <w:tcPr>
            <w:tcW w:w="9355" w:type="dxa"/>
          </w:tcPr>
          <w:p w:rsidR="00316F72" w:rsidRPr="00C95A94" w:rsidRDefault="00316F72" w:rsidP="00205D4C">
            <w:r w:rsidRPr="00C95A94">
              <w:t>Проведение визуального контроля сварных швов. Заполнить таблицу дефектов.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5</w:t>
            </w:r>
          </w:p>
        </w:tc>
        <w:tc>
          <w:tcPr>
            <w:tcW w:w="9355" w:type="dxa"/>
          </w:tcPr>
          <w:p w:rsidR="00316F72" w:rsidRPr="00C95A94" w:rsidRDefault="00316F72" w:rsidP="00205D4C">
            <w:r w:rsidRPr="00C95A94">
              <w:t>Нарисовать схему (строение) сварочной дуги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6</w:t>
            </w:r>
          </w:p>
        </w:tc>
        <w:tc>
          <w:tcPr>
            <w:tcW w:w="9355" w:type="dxa"/>
          </w:tcPr>
          <w:p w:rsidR="00316F72" w:rsidRPr="00C95A94" w:rsidRDefault="00316F72" w:rsidP="00205D4C">
            <w:r w:rsidRPr="00C95A94">
              <w:t>Описать причины отклонения сварочной дуги и методы иго предотвращения.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</w:pPr>
            <w:r w:rsidRPr="00C95A94">
              <w:t>7</w:t>
            </w:r>
          </w:p>
        </w:tc>
        <w:tc>
          <w:tcPr>
            <w:tcW w:w="9355" w:type="dxa"/>
          </w:tcPr>
          <w:p w:rsidR="00316F72" w:rsidRPr="00C95A94" w:rsidRDefault="00316F72" w:rsidP="00205D4C">
            <w:r w:rsidRPr="00C95A94">
              <w:t>Построить графики вольтамперной характеристики дуги.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Подготовка доклада.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31778" w:rsidRDefault="00316F72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lastRenderedPageBreak/>
              <w:t>Подготовка  сообщения</w:t>
            </w:r>
            <w:r w:rsidR="00C31778">
              <w:t>:</w:t>
            </w:r>
            <w:r w:rsidR="00C31778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C31778">
              <w:rPr>
                <w:rFonts w:eastAsia="Calibri"/>
                <w:bCs/>
                <w:color w:val="000000"/>
              </w:rPr>
              <w:t>«</w:t>
            </w:r>
            <w:r w:rsidR="00C31778" w:rsidRPr="00C95A94">
              <w:rPr>
                <w:rFonts w:eastAsia="Calibri"/>
                <w:bCs/>
                <w:color w:val="000000"/>
              </w:rPr>
              <w:t>Перспективные способы сварки титана</w:t>
            </w:r>
            <w:r w:rsidR="00C31778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986067" w:rsidP="0020768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="00316F72" w:rsidRPr="00C95A94">
              <w:rPr>
                <w:rFonts w:eastAsia="Calibri"/>
                <w:b/>
                <w:bCs/>
              </w:rPr>
              <w:t>4</w:t>
            </w:r>
            <w:r>
              <w:rPr>
                <w:rFonts w:eastAsia="Calibri"/>
                <w:b/>
                <w:bCs/>
              </w:rPr>
              <w:t>.</w:t>
            </w:r>
            <w:r w:rsidR="00316F72" w:rsidRPr="00C95A94">
              <w:rPr>
                <w:rFonts w:eastAsia="Calibri"/>
                <w:b/>
                <w:bCs/>
              </w:rPr>
              <w:t xml:space="preserve"> Технология сварки углеродистых сталей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8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Основные понятия и определения</w:t>
            </w:r>
          </w:p>
          <w:p w:rsidR="00316F72" w:rsidRPr="00C95A94" w:rsidRDefault="00316F72" w:rsidP="00DD1506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Понятие о свариваемости металлов. Оценка свариваемости металлов. Обозначение и маркировка марок сталей. Группы свариваемости. Эквивалент углерода. Технология сварки низкоуглеродистых сталей. Технология сварки среднеуглеродистых сталей. Те</w:t>
            </w:r>
            <w:r w:rsidRPr="00C95A94">
              <w:rPr>
                <w:rFonts w:eastAsia="Calibri"/>
                <w:bCs/>
              </w:rPr>
              <w:t>х</w:t>
            </w:r>
            <w:r w:rsidRPr="00C95A94">
              <w:rPr>
                <w:rFonts w:eastAsia="Calibri"/>
                <w:bCs/>
              </w:rPr>
              <w:t xml:space="preserve">нология сварки </w:t>
            </w:r>
            <w:proofErr w:type="gramStart"/>
            <w:r w:rsidRPr="00C95A94">
              <w:rPr>
                <w:rFonts w:eastAsia="Calibri"/>
                <w:bCs/>
              </w:rPr>
              <w:t>высокоуглеродистых</w:t>
            </w:r>
            <w:proofErr w:type="gramEnd"/>
            <w:r w:rsidRPr="00C95A9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Способы сварки углеродистых сталей</w:t>
            </w:r>
          </w:p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Особенности применения различных способов сварки, их достоинства и недостатки.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10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C010A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способа сварки углеродистых сталей РД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Расшифровать марки сталей и распределить их по группам свариваемости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технология сварки углеродистой стали У10А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технологию сварки низкоуглеродистой легированной стали 08ХВГ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влияние углерода на качество шва.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2C010A" w:rsidRDefault="00316F72" w:rsidP="002C01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2C010A">
              <w:t>: «</w:t>
            </w:r>
            <w:r w:rsidR="002C010A" w:rsidRPr="00C95A94">
              <w:rPr>
                <w:rFonts w:eastAsia="Calibri"/>
                <w:bCs/>
              </w:rPr>
              <w:t>Низкоуглеродистые стали: характеристика и область применения</w:t>
            </w:r>
            <w:r w:rsidR="002C010A">
              <w:rPr>
                <w:rFonts w:eastAsia="Calibri"/>
                <w:bCs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986067" w:rsidP="00221FF1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="00316F72" w:rsidRPr="00C95A94">
              <w:rPr>
                <w:rFonts w:eastAsia="Calibri"/>
                <w:b/>
                <w:bCs/>
              </w:rPr>
              <w:t>5</w:t>
            </w:r>
            <w:r>
              <w:rPr>
                <w:rFonts w:eastAsia="Calibri"/>
                <w:b/>
                <w:bCs/>
              </w:rPr>
              <w:t>.</w:t>
            </w:r>
            <w:r w:rsidR="00316F72" w:rsidRPr="00C95A94">
              <w:rPr>
                <w:rFonts w:eastAsia="Calibri"/>
                <w:b/>
                <w:bCs/>
              </w:rPr>
              <w:t xml:space="preserve"> Технология сварки легированных сталей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12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Способы сварки легированных  сталей</w:t>
            </w:r>
          </w:p>
          <w:p w:rsidR="00316F72" w:rsidRPr="00C95A94" w:rsidRDefault="00316F72" w:rsidP="005265C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Характеристика легированных сталей по свариваемости. Технология сварки низколег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рованных конструкционных сталей, теплоустойчивых и среднеуглеродистых легир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ванных сталей. Способы сварки легированных сталей с увеличенным содержанием н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 xml:space="preserve">келя. Особенности сварки плавления высокопрочных и </w:t>
            </w:r>
            <w:proofErr w:type="spellStart"/>
            <w:r w:rsidRPr="00C95A94">
              <w:rPr>
                <w:rFonts w:eastAsia="Calibri"/>
                <w:bCs/>
              </w:rPr>
              <w:t>глубокозакаливающихся</w:t>
            </w:r>
            <w:proofErr w:type="spellEnd"/>
            <w:r w:rsidRPr="00C95A94">
              <w:rPr>
                <w:rFonts w:eastAsia="Calibri"/>
                <w:bCs/>
              </w:rPr>
              <w:t xml:space="preserve">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Способы сварки высоколегированных  сталей</w:t>
            </w:r>
          </w:p>
          <w:p w:rsidR="00316F72" w:rsidRPr="00C95A94" w:rsidRDefault="00316F72" w:rsidP="005265C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Металлургические особенности сварки высоколегированных сталей. Горячие и холо</w:t>
            </w:r>
            <w:r w:rsidRPr="00C95A94">
              <w:rPr>
                <w:rFonts w:eastAsia="Calibri"/>
                <w:bCs/>
              </w:rPr>
              <w:t>д</w:t>
            </w:r>
            <w:r w:rsidRPr="00C95A94">
              <w:rPr>
                <w:rFonts w:eastAsia="Calibri"/>
                <w:bCs/>
              </w:rPr>
              <w:t xml:space="preserve">ные трещины при сварке. Технология сварки сталей </w:t>
            </w:r>
            <w:proofErr w:type="spellStart"/>
            <w:r w:rsidRPr="00C95A94">
              <w:rPr>
                <w:rFonts w:eastAsia="Calibri"/>
                <w:bCs/>
              </w:rPr>
              <w:t>аустенитного</w:t>
            </w:r>
            <w:proofErr w:type="spellEnd"/>
            <w:r w:rsidRPr="00C95A94">
              <w:rPr>
                <w:rFonts w:eastAsia="Calibri"/>
                <w:bCs/>
              </w:rPr>
              <w:t xml:space="preserve"> класса, ее основные этапы. Способы  и техника сварки, выбор сварочных материалов. Особенности ручной дуговой и механизированной сварки высоколегированных сталей. Особенности расчета режима сварки высоколегированных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Технология сварки разнородных и двухслойных сталей</w:t>
            </w:r>
          </w:p>
          <w:p w:rsidR="00316F72" w:rsidRPr="00C95A94" w:rsidRDefault="00316F72" w:rsidP="00F925D0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Диффузионные процессы при сварке разнородных сталей и их последствия. Технолог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ческие варианты получения сварных соединений из разнородных сталей. Способы сва</w:t>
            </w:r>
            <w:r w:rsidRPr="00C95A94">
              <w:rPr>
                <w:rFonts w:eastAsia="Calibri"/>
                <w:bCs/>
              </w:rPr>
              <w:t>р</w:t>
            </w:r>
            <w:r w:rsidRPr="00C95A94">
              <w:rPr>
                <w:rFonts w:eastAsia="Calibri"/>
                <w:bCs/>
              </w:rPr>
              <w:t>ки разнородных сталей. Их сущность и назначение. Электроды для сварки разнородных сталей. Технологические особенности сварки двухслойных сталей. Стандарты на конс</w:t>
            </w:r>
            <w:r w:rsidRPr="00C95A94">
              <w:rPr>
                <w:rFonts w:eastAsia="Calibri"/>
                <w:bCs/>
              </w:rPr>
              <w:t>т</w:t>
            </w:r>
            <w:r w:rsidRPr="00C95A94">
              <w:rPr>
                <w:rFonts w:eastAsia="Calibri"/>
                <w:bCs/>
              </w:rPr>
              <w:t>руктивные элементы, размеры швов сварных соединений при сварке двухслойных ст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лей. Типы сварных соединений для двухслойных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AF6251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Выбор способа сварки разнородных и двухслойных сталей 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Выбор сварочных материалов для сварки разнородных и двухслойных сталей 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Стандарты на конструктивные элементы, размеры швов сварных соединений при сварке двухслойных сталей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Распределить указанные марки сталей по группам (низкоуглеродистые, углеродистые, легированные, высоколегированные) и выбрать режимы сварки.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Построить схему диаграммы желез</w:t>
            </w:r>
            <w:proofErr w:type="gramStart"/>
            <w:r w:rsidRPr="00C95A94">
              <w:rPr>
                <w:rFonts w:eastAsia="Calibri"/>
                <w:bCs/>
              </w:rPr>
              <w:t>о-</w:t>
            </w:r>
            <w:proofErr w:type="gramEnd"/>
            <w:r w:rsidRPr="00C95A94">
              <w:rPr>
                <w:rFonts w:eastAsia="Calibri"/>
                <w:bCs/>
              </w:rPr>
              <w:t xml:space="preserve"> углерод с выделением области </w:t>
            </w:r>
            <w:proofErr w:type="spellStart"/>
            <w:r w:rsidRPr="00C95A94">
              <w:rPr>
                <w:rFonts w:eastAsia="Calibri"/>
                <w:bCs/>
              </w:rPr>
              <w:t>аустенитной</w:t>
            </w:r>
            <w:proofErr w:type="spellEnd"/>
            <w:r w:rsidRPr="00C95A94">
              <w:rPr>
                <w:rFonts w:eastAsia="Calibri"/>
                <w:bCs/>
              </w:rPr>
              <w:t xml:space="preserve"> стали.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Определить способ сварки для разнородных сталей заготовок сталь 45 и ХВГ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марки электрода для сварки двухслойной стали.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A2242C">
              <w:t>:</w:t>
            </w:r>
            <w:r w:rsidR="002C010A" w:rsidRPr="00C95A94">
              <w:rPr>
                <w:rFonts w:eastAsia="Calibri"/>
                <w:bCs/>
              </w:rPr>
              <w:t xml:space="preserve"> </w:t>
            </w:r>
            <w:r w:rsidR="00A2242C">
              <w:rPr>
                <w:rFonts w:eastAsia="Calibri"/>
                <w:bCs/>
              </w:rPr>
              <w:t>«</w:t>
            </w:r>
            <w:r w:rsidR="002C010A" w:rsidRPr="00C95A94">
              <w:rPr>
                <w:rFonts w:eastAsia="Calibri"/>
                <w:bCs/>
              </w:rPr>
              <w:t>Легированные стали: характеристики и область применения</w:t>
            </w:r>
            <w:r w:rsidR="00A2242C">
              <w:rPr>
                <w:rFonts w:eastAsia="Calibri"/>
                <w:bCs/>
              </w:rPr>
              <w:t>»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2C010A" w:rsidRPr="00C95A94">
              <w:t xml:space="preserve"> </w:t>
            </w:r>
            <w:r w:rsidR="00A2242C">
              <w:t>«</w:t>
            </w:r>
            <w:r w:rsidR="002C010A" w:rsidRPr="00C95A94">
              <w:t xml:space="preserve">Высоколегированные стали: характеристика и область </w:t>
            </w:r>
            <w:proofErr w:type="spellStart"/>
            <w:r w:rsidR="002C010A" w:rsidRPr="00C95A94">
              <w:t>применния</w:t>
            </w:r>
            <w:proofErr w:type="spellEnd"/>
            <w:r w:rsidR="00A2242C">
              <w:t>»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986067" w:rsidP="00AD55E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="00316F72" w:rsidRPr="00C95A94">
              <w:rPr>
                <w:rFonts w:eastAsia="Calibri"/>
                <w:b/>
                <w:bCs/>
              </w:rPr>
              <w:t>6</w:t>
            </w:r>
            <w:r>
              <w:rPr>
                <w:rFonts w:eastAsia="Calibri"/>
                <w:b/>
                <w:bCs/>
              </w:rPr>
              <w:t>.</w:t>
            </w:r>
            <w:r w:rsidR="00316F72" w:rsidRPr="00C95A94">
              <w:rPr>
                <w:rFonts w:eastAsia="Calibri"/>
                <w:b/>
                <w:bCs/>
              </w:rPr>
              <w:t xml:space="preserve"> Наплавочные работы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10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Классификация и характеристика способов наплавки</w:t>
            </w:r>
          </w:p>
          <w:p w:rsidR="00316F72" w:rsidRPr="00C95A94" w:rsidRDefault="00316F72" w:rsidP="00F925D0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Назначение наплавки. Сущность различных способов наплавки. Материалы для напла</w:t>
            </w:r>
            <w:r w:rsidRPr="00C95A94">
              <w:rPr>
                <w:rFonts w:eastAsia="Calibri"/>
                <w:bCs/>
              </w:rPr>
              <w:t>в</w:t>
            </w:r>
            <w:r w:rsidRPr="00C95A94">
              <w:rPr>
                <w:rFonts w:eastAsia="Calibri"/>
                <w:bCs/>
              </w:rPr>
              <w:t>ки. Выбор материалов для наплавки в зависимости от эксплуатационных характеристик наплавляемого слоя. Особенности техники наплавки  различных поверхностей. Режимы наплавки. Типовой технологический процесс наплавки вала. Контроль наплавленного слоя.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техники и технологии наплавки для восстановления размеров изношенных деталей и технологической наплавки.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материалов для наплавки в зависимости от эксплуатационных характеристик н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плавляемого слоя.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proofErr w:type="gramStart"/>
            <w:r w:rsidRPr="00C95A94">
              <w:rPr>
                <w:rFonts w:eastAsia="Calibri"/>
                <w:bCs/>
              </w:rPr>
              <w:t>Нарисовать схему наплавки вала с использованием оборудования (ток.</w:t>
            </w:r>
            <w:proofErr w:type="gramEnd"/>
            <w:r w:rsidRPr="00C95A94">
              <w:rPr>
                <w:rFonts w:eastAsia="Calibri"/>
                <w:bCs/>
              </w:rPr>
              <w:t xml:space="preserve"> </w:t>
            </w:r>
            <w:proofErr w:type="gramStart"/>
            <w:r w:rsidRPr="00C95A94">
              <w:rPr>
                <w:rFonts w:eastAsia="Calibri"/>
                <w:bCs/>
              </w:rPr>
              <w:t>Станка)</w:t>
            </w:r>
            <w:proofErr w:type="gramEnd"/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наплавки вала в приспособлении (призма)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электрода для наплавки.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типовой технологический процесс наплавки детали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316F72" w:rsidRPr="00C95A94" w:rsidRDefault="00316F72" w:rsidP="00241B61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оборудования и установление режимов наплавки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Подготовка доклада.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Особенности техники наплавки  различных поверхностей</w:t>
            </w:r>
            <w:r w:rsidR="00A2242C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986067" w:rsidP="00E26BB6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="00316F72" w:rsidRPr="00C95A94">
              <w:rPr>
                <w:rFonts w:eastAsia="Calibri"/>
                <w:b/>
                <w:bCs/>
              </w:rPr>
              <w:t>7</w:t>
            </w:r>
            <w:r>
              <w:rPr>
                <w:rFonts w:eastAsia="Calibri"/>
                <w:b/>
                <w:bCs/>
              </w:rPr>
              <w:t>.</w:t>
            </w:r>
            <w:r w:rsidR="00316F72" w:rsidRPr="00C95A94">
              <w:rPr>
                <w:rFonts w:eastAsia="Calibri"/>
                <w:b/>
                <w:bCs/>
              </w:rPr>
              <w:t xml:space="preserve"> Сварка чуг</w:t>
            </w:r>
            <w:r w:rsidR="00316F72" w:rsidRPr="00C95A94">
              <w:rPr>
                <w:rFonts w:eastAsia="Calibri"/>
                <w:b/>
                <w:bCs/>
              </w:rPr>
              <w:t>у</w:t>
            </w:r>
            <w:r w:rsidR="00316F72" w:rsidRPr="00C95A94">
              <w:rPr>
                <w:rFonts w:eastAsia="Calibri"/>
                <w:b/>
                <w:bCs/>
              </w:rPr>
              <w:t>на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6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Особенности дуговой сварки чугуна</w:t>
            </w:r>
          </w:p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Структурные превращения чугуна в диаграмме железо – углерод. Структурные превр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щения чугуна при сварке. Особенности сварки серого чугуна. Особенности сварки бел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го и ковкого чугуна. Выбор способа сварки чугуна. Выбор материалов для различных способов сварки. Техника, подготовка и ведение процесса сварки чугуна.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B4338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способа и материалов для  сварки чугуна.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Заварка дефектных участков чугунных изделий различными способами.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сварки СЧ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Расшифровать марки чугунов, выбрать режимы сварки и типы электродов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особенности сварки чугуна при низкой температуре.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технологию наплавки раковин у чугунного литья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Определить технологию и схему подготовки кромок под сварку трещин чугунного л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тья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lastRenderedPageBreak/>
              <w:t>Подготовка доклада</w:t>
            </w:r>
            <w:r w:rsidR="00A2242C">
              <w:t>: «</w:t>
            </w:r>
            <w:r w:rsidR="00A2242C" w:rsidRPr="00C95A94">
              <w:rPr>
                <w:rFonts w:eastAsia="Calibri"/>
                <w:bCs/>
                <w:color w:val="000000"/>
              </w:rPr>
              <w:t>Особенности сварки чугуна</w:t>
            </w:r>
            <w:r w:rsidR="00A2242C">
              <w:rPr>
                <w:rFonts w:eastAsia="Calibri"/>
                <w:bCs/>
                <w:color w:val="000000"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316F72" w:rsidP="002055EB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>Тема 8</w:t>
            </w:r>
            <w:r w:rsidR="00986067">
              <w:rPr>
                <w:rFonts w:eastAsia="Calibri"/>
                <w:b/>
                <w:bCs/>
              </w:rPr>
              <w:t>.</w:t>
            </w:r>
            <w:r w:rsidRPr="00C95A94">
              <w:rPr>
                <w:rFonts w:eastAsia="Calibri"/>
                <w:b/>
                <w:bCs/>
              </w:rPr>
              <w:t xml:space="preserve"> Сварка цве</w:t>
            </w:r>
            <w:r w:rsidRPr="00C95A94">
              <w:rPr>
                <w:rFonts w:eastAsia="Calibri"/>
                <w:b/>
                <w:bCs/>
              </w:rPr>
              <w:t>т</w:t>
            </w:r>
            <w:r w:rsidRPr="00C95A94">
              <w:rPr>
                <w:rFonts w:eastAsia="Calibri"/>
                <w:b/>
                <w:bCs/>
              </w:rPr>
              <w:t>ных металлов и спл</w:t>
            </w:r>
            <w:r w:rsidRPr="00C95A94">
              <w:rPr>
                <w:rFonts w:eastAsia="Calibri"/>
                <w:b/>
                <w:bCs/>
              </w:rPr>
              <w:t>а</w:t>
            </w:r>
            <w:r w:rsidRPr="00C95A94">
              <w:rPr>
                <w:rFonts w:eastAsia="Calibri"/>
                <w:b/>
                <w:bCs/>
              </w:rPr>
              <w:t>вов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Сварка алюминия и его сплавов</w:t>
            </w:r>
          </w:p>
          <w:p w:rsidR="00316F72" w:rsidRPr="00C95A94" w:rsidRDefault="00316F72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Характеристика алюминиевых сплавов с точки зрения их свариваемости. Факторы, влияющие на свариваемость алюминия. Особенности подготовки </w:t>
            </w:r>
            <w:proofErr w:type="gramStart"/>
            <w:r w:rsidRPr="00C95A94">
              <w:rPr>
                <w:rFonts w:eastAsia="Calibri"/>
                <w:bCs/>
              </w:rPr>
              <w:t>к</w:t>
            </w:r>
            <w:proofErr w:type="gramEnd"/>
            <w:r w:rsidRPr="00C95A94">
              <w:rPr>
                <w:rFonts w:eastAsia="Calibri"/>
                <w:bCs/>
              </w:rPr>
              <w:t xml:space="preserve"> сварки деталей и и</w:t>
            </w:r>
            <w:r w:rsidRPr="00C95A94">
              <w:rPr>
                <w:rFonts w:eastAsia="Calibri"/>
                <w:bCs/>
              </w:rPr>
              <w:t>з</w:t>
            </w:r>
            <w:r w:rsidRPr="00C95A94">
              <w:rPr>
                <w:rFonts w:eastAsia="Calibri"/>
                <w:bCs/>
              </w:rPr>
              <w:t>делия из алюминия и его сплавов</w:t>
            </w:r>
            <w:r w:rsidR="008A2A43">
              <w:rPr>
                <w:rFonts w:eastAsia="Calibri"/>
                <w:bCs/>
              </w:rPr>
              <w:t>.</w:t>
            </w:r>
            <w:r w:rsidRPr="00C95A94">
              <w:rPr>
                <w:rFonts w:eastAsia="Calibri"/>
                <w:bCs/>
              </w:rPr>
              <w:t xml:space="preserve"> Выбор режимов, виды дефектов, возникающие </w:t>
            </w:r>
            <w:proofErr w:type="gramStart"/>
            <w:r w:rsidRPr="00C95A94">
              <w:rPr>
                <w:rFonts w:eastAsia="Calibri"/>
                <w:bCs/>
              </w:rPr>
              <w:t>при</w:t>
            </w:r>
            <w:proofErr w:type="gramEnd"/>
            <w:r w:rsidRPr="00C95A94">
              <w:rPr>
                <w:rFonts w:eastAsia="Calibri"/>
                <w:bCs/>
              </w:rPr>
              <w:t xml:space="preserve"> сварки. Методы их устранения. Последующая обработка сварных соединений. Технол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гия сварки алюминиевых и магниевых сплавов различными способами. Трудности при сварке алюминия. Характеристика основных способов сварки алюминия. Подготовка алюминия к сварке. Основные сварочные материалы, их характеристика и условные обозначения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Сварка титана и его сплавов</w:t>
            </w:r>
          </w:p>
          <w:p w:rsidR="00316F72" w:rsidRPr="00C95A94" w:rsidRDefault="00316F72" w:rsidP="00E01685">
            <w:pPr>
              <w:jc w:val="both"/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Трудности при сварке титана. Характеристика основных способов сварки титана. По</w:t>
            </w:r>
            <w:r w:rsidRPr="00C95A94">
              <w:rPr>
                <w:rFonts w:eastAsia="Calibri"/>
                <w:bCs/>
              </w:rPr>
              <w:t>д</w:t>
            </w:r>
            <w:r w:rsidRPr="00C95A94">
              <w:rPr>
                <w:rFonts w:eastAsia="Calibri"/>
                <w:bCs/>
              </w:rPr>
              <w:t>готовка  к сварке. Особенности сборки под сварку. Основные сварочные материалы, их характеристика и условные обозначения. Защитные камеры, применяемые при сварке титана. Перспективные способы сварки титана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Сварка меди, никеля и их сплавов</w:t>
            </w:r>
          </w:p>
          <w:p w:rsidR="00316F72" w:rsidRPr="00C95A94" w:rsidRDefault="00316F72" w:rsidP="00205D4C">
            <w:pPr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Основные трудности при сварке.  Подготовка материалов под сварку. Особенности сборки. Выбор сварочных материалов для никеля. Выбор сварочных материалов для меди. Режимы сварки. Способы сварки и технологические приемы, применяемые при сварке меди, никеля и их сплавов.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B86D6A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B86D6A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способа сварки для цветных металлов и их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B86D6A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сварочных материалов для сварки цветных металлов и их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параметров режима сварки  при разных способах сварки цветных металлов и их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алюминиевых сплавов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титана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меди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технологию сварки  никеля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lastRenderedPageBreak/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A2242C">
              <w:t>: «</w:t>
            </w:r>
            <w:r w:rsidR="00A2242C" w:rsidRPr="00C95A94">
              <w:rPr>
                <w:rFonts w:eastAsia="Calibri"/>
                <w:bCs/>
                <w:color w:val="000000"/>
              </w:rPr>
              <w:t>Подготовка алюминия к сварке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  <w:r w:rsidR="00A2242C">
              <w:rPr>
                <w:rFonts w:eastAsia="Calibri"/>
                <w:bCs/>
              </w:rPr>
              <w:t>; «</w:t>
            </w:r>
            <w:r w:rsidR="00A2242C" w:rsidRPr="00C95A94">
              <w:rPr>
                <w:rFonts w:eastAsia="Calibri"/>
                <w:bCs/>
              </w:rPr>
              <w:t>Импульсно-дуговая сварка алюм</w:t>
            </w:r>
            <w:r w:rsidR="00A2242C" w:rsidRPr="00C95A94">
              <w:rPr>
                <w:rFonts w:eastAsia="Calibri"/>
                <w:bCs/>
              </w:rPr>
              <w:t>и</w:t>
            </w:r>
            <w:r w:rsidR="00A2242C" w:rsidRPr="00C95A94">
              <w:rPr>
                <w:rFonts w:eastAsia="Calibri"/>
                <w:bCs/>
              </w:rPr>
              <w:t>ния, преимущества и недостатки</w:t>
            </w:r>
            <w:r w:rsidR="00A2242C">
              <w:rPr>
                <w:rFonts w:eastAsia="Calibri"/>
                <w:bCs/>
              </w:rPr>
              <w:t>».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066AC9">
        <w:trPr>
          <w:trHeight w:val="14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986067" w:rsidP="00240DB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="00316F72" w:rsidRPr="00C95A94">
              <w:rPr>
                <w:rFonts w:eastAsia="Calibri"/>
                <w:b/>
                <w:bCs/>
              </w:rPr>
              <w:t>9</w:t>
            </w:r>
            <w:r>
              <w:rPr>
                <w:rFonts w:eastAsia="Calibri"/>
                <w:b/>
                <w:bCs/>
              </w:rPr>
              <w:t>.</w:t>
            </w:r>
            <w:r w:rsidR="00316F72" w:rsidRPr="00C95A94">
              <w:rPr>
                <w:rFonts w:eastAsia="Calibri"/>
                <w:b/>
                <w:bCs/>
              </w:rPr>
              <w:t xml:space="preserve"> Электрич</w:t>
            </w:r>
            <w:r w:rsidR="00316F72" w:rsidRPr="00C95A94">
              <w:rPr>
                <w:rFonts w:eastAsia="Calibri"/>
                <w:b/>
                <w:bCs/>
              </w:rPr>
              <w:t>е</w:t>
            </w:r>
            <w:r w:rsidR="00316F72" w:rsidRPr="00C95A94">
              <w:rPr>
                <w:rFonts w:eastAsia="Calibri"/>
                <w:b/>
                <w:bCs/>
              </w:rPr>
              <w:t>ская резка металлов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1</w:t>
            </w:r>
            <w:r w:rsidR="00316F72" w:rsidRPr="00C95A94">
              <w:t>8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Дуговая и воздушно-дуговая резка металлов</w:t>
            </w:r>
          </w:p>
          <w:p w:rsidR="00316F72" w:rsidRPr="00C95A94" w:rsidRDefault="00316F72" w:rsidP="00D0500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Особенности технологии резки и поверхностной строжки. Режимы резки и применя</w:t>
            </w:r>
            <w:r w:rsidRPr="00C95A94">
              <w:rPr>
                <w:rFonts w:eastAsia="Calibri"/>
                <w:bCs/>
              </w:rPr>
              <w:t>е</w:t>
            </w:r>
            <w:r w:rsidRPr="00C95A94">
              <w:rPr>
                <w:rFonts w:eastAsia="Calibri"/>
                <w:bCs/>
              </w:rPr>
              <w:t>мые материалы.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Подводная резка металлов</w:t>
            </w:r>
          </w:p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Особенности горения дуги под водой</w:t>
            </w:r>
            <w:r w:rsidRPr="00C95A94">
              <w:rPr>
                <w:rFonts w:eastAsia="Calibri"/>
                <w:b/>
                <w:bCs/>
              </w:rPr>
              <w:t xml:space="preserve">.  </w:t>
            </w:r>
            <w:r w:rsidRPr="00C95A94">
              <w:rPr>
                <w:rFonts w:eastAsia="Calibri"/>
                <w:bCs/>
              </w:rPr>
              <w:t>Применяемые сварочные материалы.</w:t>
            </w:r>
            <w:r w:rsidRPr="00C95A94">
              <w:rPr>
                <w:rFonts w:eastAsia="Calibri"/>
                <w:b/>
                <w:bCs/>
              </w:rPr>
              <w:t xml:space="preserve"> </w:t>
            </w:r>
            <w:r w:rsidRPr="00C95A94">
              <w:rPr>
                <w:rFonts w:eastAsia="Calibri"/>
                <w:bCs/>
              </w:rPr>
              <w:t>Технология резки под водой. Параметры режима резки под водой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Плазменная резка металлов</w:t>
            </w:r>
          </w:p>
          <w:p w:rsidR="00316F72" w:rsidRPr="00C95A94" w:rsidRDefault="00316F72" w:rsidP="00347922">
            <w:pPr>
              <w:jc w:val="both"/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Способы получения плазменной струи для резки. Сущность, назначение, область пр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менения плазменной, микроплазменной резки. Основные параметры режимов. Режимы резки и их влияние на качество изделий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Электронно-лучевая и лазерная резка</w:t>
            </w:r>
          </w:p>
          <w:p w:rsidR="00316F72" w:rsidRPr="00C95A94" w:rsidRDefault="00316F72" w:rsidP="00D05008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Сущность, назначение и область применения электронно-лучевой и лазерной резки. О</w:t>
            </w:r>
            <w:r w:rsidRPr="00C95A94">
              <w:rPr>
                <w:rFonts w:eastAsia="Calibri"/>
                <w:bCs/>
              </w:rPr>
              <w:t>с</w:t>
            </w:r>
            <w:r w:rsidRPr="00C95A94">
              <w:rPr>
                <w:rFonts w:eastAsia="Calibri"/>
                <w:bCs/>
              </w:rPr>
              <w:t>новные направления развития электронно-лучевой и лазерной резки. Альтернативные способы резки материалов (гидроабразивная резка).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D05008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D05008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9C72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режимов и материалов для выполнения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Определение параметров режимов  плазменной сварки и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особенностей установок для плазменной  резки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оборудования для воздушно 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сварочного поста для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настройку оборудования для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Предохранительные устройства </w:t>
            </w:r>
            <w:proofErr w:type="gramStart"/>
            <w:r w:rsidRPr="00C95A94">
              <w:rPr>
                <w:rFonts w:eastAsia="Calibri"/>
                <w:bCs/>
              </w:rPr>
              <w:t>при</w:t>
            </w:r>
            <w:proofErr w:type="gramEnd"/>
            <w:r w:rsidRPr="00C95A94">
              <w:rPr>
                <w:rFonts w:eastAsia="Calibri"/>
                <w:bCs/>
              </w:rPr>
              <w:t xml:space="preserve"> воздушно-дуговой резки металлов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316F72">
            <w:pPr>
              <w:jc w:val="both"/>
            </w:pPr>
            <w:r w:rsidRPr="00316F72">
              <w:lastRenderedPageBreak/>
              <w:t>Подготовка доклада.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C95A94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>Область применения плазменной, микроплазменной сварки и пла</w:t>
            </w:r>
            <w:r w:rsidR="00A2242C" w:rsidRPr="00C95A94">
              <w:rPr>
                <w:rFonts w:eastAsia="Calibri"/>
                <w:bCs/>
                <w:color w:val="000000"/>
              </w:rPr>
              <w:t>з</w:t>
            </w:r>
            <w:r w:rsidR="00A2242C" w:rsidRPr="00C95A94">
              <w:rPr>
                <w:rFonts w:eastAsia="Calibri"/>
                <w:bCs/>
                <w:color w:val="000000"/>
              </w:rPr>
              <w:t>менной резки</w:t>
            </w:r>
            <w:r w:rsidR="00A2242C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316F72" w:rsidRPr="00C95A94" w:rsidRDefault="00986067" w:rsidP="002F348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="00316F72" w:rsidRPr="00C95A94">
              <w:rPr>
                <w:rFonts w:eastAsia="Calibri"/>
                <w:b/>
                <w:bCs/>
              </w:rPr>
              <w:t>10</w:t>
            </w:r>
            <w:r>
              <w:rPr>
                <w:rFonts w:eastAsia="Calibri"/>
                <w:b/>
                <w:bCs/>
              </w:rPr>
              <w:t>.</w:t>
            </w:r>
            <w:r w:rsidR="00316F72" w:rsidRPr="00C95A94">
              <w:rPr>
                <w:rFonts w:eastAsia="Calibri"/>
                <w:b/>
                <w:bCs/>
              </w:rPr>
              <w:t xml:space="preserve"> Технология газовой сварки</w:t>
            </w:r>
          </w:p>
        </w:tc>
        <w:tc>
          <w:tcPr>
            <w:tcW w:w="9922" w:type="dxa"/>
            <w:gridSpan w:val="3"/>
          </w:tcPr>
          <w:p w:rsidR="00316F72" w:rsidRPr="00C95A94" w:rsidRDefault="00316F72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316F72" w:rsidRPr="00C95A94" w:rsidRDefault="00DC1510" w:rsidP="00EE0C79">
            <w:pPr>
              <w:jc w:val="center"/>
            </w:pPr>
            <w:r>
              <w:t>16</w:t>
            </w:r>
          </w:p>
        </w:tc>
        <w:tc>
          <w:tcPr>
            <w:tcW w:w="1276" w:type="dxa"/>
            <w:vMerge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Основные сведения о технологии газовой сварки</w:t>
            </w:r>
          </w:p>
          <w:p w:rsidR="00316F72" w:rsidRPr="00C95A94" w:rsidRDefault="00316F72" w:rsidP="00292F5D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Виды сварочного пламени. Режимы газовой сварки. Левый, правый способы сварки. Способы сварки во всех пространственных положениях. Особенности технологии газ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вой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Газопламенная сварка углеродистых сталей, легированных сталей</w:t>
            </w:r>
          </w:p>
          <w:p w:rsidR="00316F72" w:rsidRPr="00C95A94" w:rsidRDefault="00316F72" w:rsidP="00292F5D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Режимы газопламенной сварки. Технология сварки углеродистых сталей. Выбор техн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ки сварки. Выбор мощности пламени. Термообработка после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292F5D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Газопламенная сварка цветных металлов и их сплавов</w:t>
            </w:r>
          </w:p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>Особенности сварки цветных металлов и их сплавов. Выбор инструментов и мощности пламени. Режимы и технология сварки цветных металлов и их сплавов. Техника выпо</w:t>
            </w:r>
            <w:r w:rsidRPr="00C95A94">
              <w:rPr>
                <w:rFonts w:eastAsia="Calibri"/>
                <w:bCs/>
              </w:rPr>
              <w:t>л</w:t>
            </w:r>
            <w:r w:rsidRPr="00C95A94">
              <w:rPr>
                <w:rFonts w:eastAsia="Calibri"/>
                <w:bCs/>
              </w:rPr>
              <w:t>нения газовой  сварки цветных металлов (алюминия, меди  и их сплавов)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292F5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Газопламенная сварка чугуна</w:t>
            </w:r>
          </w:p>
          <w:p w:rsidR="00316F72" w:rsidRPr="00C95A94" w:rsidRDefault="00316F72" w:rsidP="00292F5D">
            <w:pPr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Виды сварочных работ по чугуну.  Сварочные материалы. Режимы и технология сварки. Способы ведения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</w:tcPr>
          <w:p w:rsidR="00316F72" w:rsidRPr="00C95A94" w:rsidRDefault="00316F72" w:rsidP="00EE0C79">
            <w:pPr>
              <w:jc w:val="center"/>
            </w:pPr>
            <w:r w:rsidRPr="00C95A94">
              <w:t>2</w:t>
            </w: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C95A94" w:rsidRDefault="00316F72" w:rsidP="00F002A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316F72" w:rsidRPr="00C95A94" w:rsidRDefault="00316F72" w:rsidP="00F002A6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316F72" w:rsidRPr="00C95A94" w:rsidRDefault="00316F72" w:rsidP="00B8446F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инструмента для газовой сварки и определение мощности пламени. Выбор сп</w:t>
            </w:r>
            <w:r w:rsidRPr="00C95A94">
              <w:rPr>
                <w:rFonts w:eastAsia="Calibri"/>
                <w:bCs/>
              </w:rPr>
              <w:t>о</w:t>
            </w:r>
            <w:r w:rsidRPr="00C95A94">
              <w:rPr>
                <w:rFonts w:eastAsia="Calibri"/>
                <w:bCs/>
              </w:rPr>
              <w:t>соба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316F72" w:rsidRPr="00C95A94" w:rsidRDefault="00316F72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>Выбор вспомогательных материалов при газовой сварке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Выполнение газопламенной сварки пластмасс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свойства газов применяемых при газовой сварке.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ацетиленового генератора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355" w:type="dxa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сварочного поста для газовой сварки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16F72" w:rsidRPr="00C95A94" w:rsidRDefault="00316F72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355" w:type="dxa"/>
          </w:tcPr>
          <w:p w:rsidR="00316F72" w:rsidRPr="00C95A94" w:rsidRDefault="00316F72" w:rsidP="00CD6C17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типовой технологический процесс газовой сварки нержавейки</w:t>
            </w:r>
          </w:p>
        </w:tc>
        <w:tc>
          <w:tcPr>
            <w:tcW w:w="1417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316F72" w:rsidRPr="00316F72" w:rsidRDefault="00316F72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A2242C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Способы </w:t>
            </w:r>
            <w:r w:rsidR="00A2242C">
              <w:rPr>
                <w:rFonts w:eastAsia="Calibri"/>
                <w:bCs/>
                <w:color w:val="000000"/>
              </w:rPr>
              <w:t xml:space="preserve">газовой </w:t>
            </w:r>
            <w:r w:rsidR="00A2242C" w:rsidRPr="00C95A94">
              <w:rPr>
                <w:rFonts w:eastAsia="Calibri"/>
                <w:bCs/>
                <w:color w:val="000000"/>
              </w:rPr>
              <w:t>сварки легированных сталей с увеличенным соде</w:t>
            </w:r>
            <w:r w:rsidR="00A2242C" w:rsidRPr="00C95A94">
              <w:rPr>
                <w:rFonts w:eastAsia="Calibri"/>
                <w:bCs/>
                <w:color w:val="000000"/>
              </w:rPr>
              <w:t>р</w:t>
            </w:r>
            <w:r w:rsidR="00A2242C" w:rsidRPr="00C95A94">
              <w:rPr>
                <w:rFonts w:eastAsia="Calibri"/>
                <w:bCs/>
                <w:color w:val="000000"/>
              </w:rPr>
              <w:t>жанием никеля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</w:p>
          <w:p w:rsidR="00316F72" w:rsidRPr="00316F72" w:rsidRDefault="00316F72" w:rsidP="00316F72">
            <w:pPr>
              <w:jc w:val="both"/>
            </w:pPr>
            <w:r w:rsidRPr="00316F72">
              <w:lastRenderedPageBreak/>
              <w:t>С</w:t>
            </w:r>
            <w:r w:rsidR="00F1317B">
              <w:t>оставление технологических карт курсового пр</w:t>
            </w:r>
            <w:r w:rsidR="00144374">
              <w:t>о</w:t>
            </w:r>
            <w:r w:rsidR="00F1317B">
              <w:t>екта</w:t>
            </w:r>
          </w:p>
          <w:p w:rsidR="00316F72" w:rsidRPr="00C95A94" w:rsidRDefault="00316F72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316F72" w:rsidRPr="00C95A94" w:rsidRDefault="00B32140" w:rsidP="00EE0C79">
            <w:pPr>
              <w:jc w:val="center"/>
            </w:pPr>
            <w:r>
              <w:lastRenderedPageBreak/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2C010A" w:rsidRPr="00C95A94" w:rsidRDefault="00986067" w:rsidP="00AC49E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="002C010A" w:rsidRPr="00C95A94">
              <w:rPr>
                <w:rFonts w:eastAsia="Calibri"/>
                <w:b/>
                <w:bCs/>
              </w:rPr>
              <w:t>11</w:t>
            </w:r>
            <w:r>
              <w:rPr>
                <w:rFonts w:eastAsia="Calibri"/>
                <w:b/>
                <w:bCs/>
              </w:rPr>
              <w:t>.</w:t>
            </w:r>
            <w:r w:rsidR="002C010A" w:rsidRPr="00C95A94">
              <w:rPr>
                <w:rFonts w:eastAsia="Calibri"/>
                <w:b/>
                <w:bCs/>
              </w:rPr>
              <w:t xml:space="preserve"> Газокисл</w:t>
            </w:r>
            <w:r w:rsidR="002C010A" w:rsidRPr="00C95A94">
              <w:rPr>
                <w:rFonts w:eastAsia="Calibri"/>
                <w:b/>
                <w:bCs/>
              </w:rPr>
              <w:t>о</w:t>
            </w:r>
            <w:r w:rsidR="002C010A" w:rsidRPr="00C95A94">
              <w:rPr>
                <w:rFonts w:eastAsia="Calibri"/>
                <w:b/>
                <w:bCs/>
              </w:rPr>
              <w:t>родная резка мета</w:t>
            </w:r>
            <w:r w:rsidR="002C010A" w:rsidRPr="00C95A94">
              <w:rPr>
                <w:rFonts w:eastAsia="Calibri"/>
                <w:b/>
                <w:bCs/>
              </w:rPr>
              <w:t>л</w:t>
            </w:r>
            <w:r w:rsidR="002C010A" w:rsidRPr="00C95A94">
              <w:rPr>
                <w:rFonts w:eastAsia="Calibri"/>
                <w:b/>
                <w:bCs/>
              </w:rPr>
              <w:t>лов</w:t>
            </w:r>
          </w:p>
        </w:tc>
        <w:tc>
          <w:tcPr>
            <w:tcW w:w="9922" w:type="dxa"/>
            <w:gridSpan w:val="3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2C010A" w:rsidRPr="00C95A94" w:rsidRDefault="00DC1510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Технологии газокислородной резки</w:t>
            </w:r>
          </w:p>
          <w:p w:rsidR="002C010A" w:rsidRPr="00C95A94" w:rsidRDefault="002C010A" w:rsidP="00347922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Организация рабочего места газокислородной резки. Техника и технология ручной и машинной резки стали. Методы уменьшения деформаций </w:t>
            </w:r>
            <w:proofErr w:type="gramStart"/>
            <w:r w:rsidRPr="00C95A94">
              <w:rPr>
                <w:rFonts w:eastAsia="Calibri"/>
                <w:bCs/>
              </w:rPr>
              <w:t>при</w:t>
            </w:r>
            <w:proofErr w:type="gramEnd"/>
            <w:r w:rsidRPr="00C95A94">
              <w:rPr>
                <w:rFonts w:eastAsia="Calibri"/>
                <w:bCs/>
              </w:rPr>
              <w:t xml:space="preserve"> газокислородной резки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Специальные виды газокислородной резки</w:t>
            </w:r>
          </w:p>
          <w:p w:rsidR="002C010A" w:rsidRPr="00C95A94" w:rsidRDefault="002C010A" w:rsidP="00347922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Поверхностная резка металла: назначение и область применения. Кислородно-флюсовая резка. Сущность процессов и область применения. Особенности технологии резки. Те</w:t>
            </w:r>
            <w:r w:rsidRPr="00C95A94">
              <w:rPr>
                <w:rFonts w:eastAsia="Calibri"/>
                <w:bCs/>
              </w:rPr>
              <w:t>х</w:t>
            </w:r>
            <w:r w:rsidRPr="00C95A94">
              <w:rPr>
                <w:rFonts w:eastAsia="Calibri"/>
                <w:bCs/>
              </w:rPr>
              <w:t xml:space="preserve">нико-экономические показатели. </w:t>
            </w:r>
            <w:proofErr w:type="spellStart"/>
            <w:r w:rsidRPr="00C95A94">
              <w:rPr>
                <w:rFonts w:eastAsia="Calibri"/>
                <w:bCs/>
              </w:rPr>
              <w:t>Копьевая</w:t>
            </w:r>
            <w:proofErr w:type="spellEnd"/>
            <w:r w:rsidRPr="00C95A94">
              <w:rPr>
                <w:rFonts w:eastAsia="Calibri"/>
                <w:bCs/>
              </w:rPr>
              <w:t xml:space="preserve"> резка металлов. Сущность процессов и о</w:t>
            </w:r>
            <w:r w:rsidRPr="00C95A94">
              <w:rPr>
                <w:rFonts w:eastAsia="Calibri"/>
                <w:bCs/>
              </w:rPr>
              <w:t>б</w:t>
            </w:r>
            <w:r w:rsidRPr="00C95A94">
              <w:rPr>
                <w:rFonts w:eastAsia="Calibri"/>
                <w:bCs/>
              </w:rPr>
              <w:t xml:space="preserve">ласть применения. Техника </w:t>
            </w:r>
            <w:proofErr w:type="spellStart"/>
            <w:r w:rsidRPr="00C95A94">
              <w:rPr>
                <w:rFonts w:eastAsia="Calibri"/>
                <w:bCs/>
              </w:rPr>
              <w:t>копьевой</w:t>
            </w:r>
            <w:proofErr w:type="spellEnd"/>
            <w:r w:rsidRPr="00C95A94">
              <w:rPr>
                <w:rFonts w:eastAsia="Calibri"/>
                <w:bCs/>
              </w:rPr>
              <w:t xml:space="preserve"> резки. </w:t>
            </w:r>
            <w:proofErr w:type="spellStart"/>
            <w:r w:rsidRPr="00C95A94">
              <w:rPr>
                <w:rFonts w:eastAsia="Calibri"/>
                <w:bCs/>
              </w:rPr>
              <w:t>Термогазоструйная</w:t>
            </w:r>
            <w:proofErr w:type="spellEnd"/>
            <w:r w:rsidRPr="00C95A94">
              <w:rPr>
                <w:rFonts w:eastAsia="Calibri"/>
                <w:bCs/>
              </w:rPr>
              <w:t xml:space="preserve"> резка металлов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C31778" w:rsidRPr="00C95A94" w:rsidRDefault="00C31778" w:rsidP="00B86D6A">
            <w:pPr>
              <w:jc w:val="center"/>
            </w:pPr>
            <w:r w:rsidRPr="00C95A94">
              <w:t>10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C31778" w:rsidRPr="00C95A94" w:rsidRDefault="00C31778" w:rsidP="00B86D6A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Методы уменьшения деформаций при газокислородной резке</w:t>
            </w:r>
          </w:p>
        </w:tc>
        <w:tc>
          <w:tcPr>
            <w:tcW w:w="1417" w:type="dxa"/>
            <w:vMerge/>
          </w:tcPr>
          <w:p w:rsidR="00C31778" w:rsidRPr="00C95A94" w:rsidRDefault="00C31778" w:rsidP="00B86D6A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особенностей кислородно-флюсовой резки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газокислородной резки стальных конструкций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флюсов для резки чугуна, углеродистой и высоколегированной  стали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C31778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31778" w:rsidRPr="00C95A94" w:rsidRDefault="00C3177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C31778" w:rsidRPr="00C95A94" w:rsidRDefault="00C3177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355" w:type="dxa"/>
          </w:tcPr>
          <w:p w:rsidR="00C31778" w:rsidRPr="00C95A94" w:rsidRDefault="00C3177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Техника безопасности при газокислородной резке.</w:t>
            </w:r>
          </w:p>
        </w:tc>
        <w:tc>
          <w:tcPr>
            <w:tcW w:w="1417" w:type="dxa"/>
            <w:vMerge/>
          </w:tcPr>
          <w:p w:rsidR="00C31778" w:rsidRPr="00C95A94" w:rsidRDefault="00C31778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C31778" w:rsidRPr="00C95A94" w:rsidRDefault="00C31778" w:rsidP="00EE0C79">
            <w:pPr>
              <w:jc w:val="center"/>
            </w:pPr>
          </w:p>
        </w:tc>
      </w:tr>
      <w:tr w:rsidR="002C010A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2C010A" w:rsidRPr="00316F72" w:rsidRDefault="002C010A" w:rsidP="002C010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C010A" w:rsidRPr="00316F72" w:rsidRDefault="002C010A" w:rsidP="002C010A">
            <w:pPr>
              <w:jc w:val="both"/>
            </w:pPr>
            <w:r w:rsidRPr="00316F72">
              <w:t>Ответы на контрольные вопросы.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Ответить на вопросы теста.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Заполнение таблиц, составление схем.</w:t>
            </w:r>
          </w:p>
          <w:p w:rsidR="002C010A" w:rsidRPr="00316F72" w:rsidRDefault="002C010A" w:rsidP="002C010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Подготовка доклада</w:t>
            </w:r>
            <w:r w:rsidR="00A2242C">
              <w:t>: «</w:t>
            </w:r>
            <w:proofErr w:type="spellStart"/>
            <w:r w:rsidR="00A2242C" w:rsidRPr="00C95A94">
              <w:rPr>
                <w:rFonts w:eastAsia="Calibri"/>
                <w:bCs/>
                <w:color w:val="000000"/>
              </w:rPr>
              <w:t>Термогазоструйная</w:t>
            </w:r>
            <w:proofErr w:type="spellEnd"/>
            <w:r w:rsidR="00A2242C" w:rsidRPr="00C95A94">
              <w:rPr>
                <w:rFonts w:eastAsia="Calibri"/>
                <w:bCs/>
                <w:color w:val="000000"/>
              </w:rPr>
              <w:t xml:space="preserve"> резка металлов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</w:p>
          <w:p w:rsidR="002C010A" w:rsidRPr="00316F72" w:rsidRDefault="002C010A" w:rsidP="002C010A">
            <w:pPr>
              <w:jc w:val="both"/>
            </w:pPr>
            <w:r w:rsidRPr="00316F72">
              <w:t>С</w:t>
            </w:r>
            <w:r w:rsidR="00F1317B">
              <w:t>оставление технологических карт курсового проекта</w:t>
            </w:r>
          </w:p>
          <w:p w:rsidR="002C010A" w:rsidRPr="00C95A94" w:rsidRDefault="002C010A" w:rsidP="002C010A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2C010A" w:rsidRPr="00C95A94" w:rsidRDefault="00B32140" w:rsidP="00EE0C79">
            <w:pPr>
              <w:jc w:val="center"/>
            </w:pPr>
            <w:r>
              <w:t>1</w:t>
            </w:r>
            <w:r w:rsidR="00DC1510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267"/>
        </w:trPr>
        <w:tc>
          <w:tcPr>
            <w:tcW w:w="2660" w:type="dxa"/>
            <w:vMerge w:val="restart"/>
            <w:shd w:val="clear" w:color="auto" w:fill="auto"/>
          </w:tcPr>
          <w:p w:rsidR="002C010A" w:rsidRPr="00C95A94" w:rsidRDefault="00986067" w:rsidP="00755E58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="002C010A" w:rsidRPr="00C95A94">
              <w:rPr>
                <w:rFonts w:eastAsia="Calibri"/>
                <w:b/>
                <w:bCs/>
              </w:rPr>
              <w:t>12</w:t>
            </w:r>
            <w:r>
              <w:rPr>
                <w:rFonts w:eastAsia="Calibri"/>
                <w:b/>
                <w:bCs/>
              </w:rPr>
              <w:t>.</w:t>
            </w:r>
            <w:r w:rsidR="002C010A" w:rsidRPr="00C95A94">
              <w:rPr>
                <w:rFonts w:eastAsia="Calibri"/>
                <w:b/>
                <w:bCs/>
              </w:rPr>
              <w:t xml:space="preserve"> Газопламе</w:t>
            </w:r>
            <w:r w:rsidR="002C010A" w:rsidRPr="00C95A94">
              <w:rPr>
                <w:rFonts w:eastAsia="Calibri"/>
                <w:b/>
                <w:bCs/>
              </w:rPr>
              <w:t>н</w:t>
            </w:r>
            <w:r w:rsidR="002C010A" w:rsidRPr="00C95A94">
              <w:rPr>
                <w:rFonts w:eastAsia="Calibri"/>
                <w:b/>
                <w:bCs/>
              </w:rPr>
              <w:t>ная пайка</w:t>
            </w:r>
          </w:p>
        </w:tc>
        <w:tc>
          <w:tcPr>
            <w:tcW w:w="9922" w:type="dxa"/>
            <w:gridSpan w:val="3"/>
          </w:tcPr>
          <w:p w:rsidR="002C010A" w:rsidRPr="00C95A94" w:rsidRDefault="002C010A" w:rsidP="00246E35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2C010A" w:rsidRPr="00C95A94" w:rsidRDefault="00DC1510" w:rsidP="00EE0C79">
            <w:pPr>
              <w:jc w:val="center"/>
            </w:pPr>
            <w:r>
              <w:t>6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Пайка металлов и сплавов</w:t>
            </w:r>
          </w:p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Виды пайки. Сущность процесса. Флюсы и припои</w:t>
            </w:r>
            <w:r w:rsidRPr="00C95A94">
              <w:rPr>
                <w:rFonts w:eastAsia="Calibri"/>
                <w:b/>
                <w:bCs/>
              </w:rPr>
              <w:t xml:space="preserve">. </w:t>
            </w:r>
            <w:r w:rsidRPr="00C95A94">
              <w:rPr>
                <w:rFonts w:eastAsia="Calibri"/>
                <w:bCs/>
              </w:rPr>
              <w:t xml:space="preserve"> Технология пайки. Выбор режимов пайки.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2C010A" w:rsidRPr="00C95A94" w:rsidRDefault="002C010A" w:rsidP="00F002A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2C010A" w:rsidRPr="00C95A94" w:rsidRDefault="00DC1510" w:rsidP="00F002A6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Выполнение пайки черных металлов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Выполнение пайки цветных металлов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пайки стальных пластин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пайки медных и латунных пластин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2C010A" w:rsidRPr="00316F72" w:rsidRDefault="002C010A" w:rsidP="002C010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1B4095" w:rsidRPr="00316F72" w:rsidRDefault="001B4095" w:rsidP="001B4095">
            <w:pPr>
              <w:jc w:val="both"/>
            </w:pPr>
            <w:r w:rsidRPr="00316F72">
              <w:lastRenderedPageBreak/>
              <w:t>Ответы на контрольные вопросы.</w:t>
            </w:r>
          </w:p>
          <w:p w:rsidR="001B4095" w:rsidRPr="00316F72" w:rsidRDefault="001B4095" w:rsidP="001B4095">
            <w:pPr>
              <w:jc w:val="both"/>
            </w:pPr>
            <w:r w:rsidRPr="00316F72">
              <w:t>Ответить на вопросы теста.</w:t>
            </w:r>
          </w:p>
          <w:p w:rsidR="001B4095" w:rsidRPr="00316F72" w:rsidRDefault="001B4095" w:rsidP="001B4095">
            <w:pPr>
              <w:jc w:val="both"/>
            </w:pPr>
            <w:r w:rsidRPr="00316F72">
              <w:t>Заполнение таблиц, составление схем.</w:t>
            </w:r>
          </w:p>
          <w:p w:rsidR="001B4095" w:rsidRPr="00316F72" w:rsidRDefault="001B4095" w:rsidP="001B4095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1B4095" w:rsidRPr="00316F72" w:rsidRDefault="001B4095" w:rsidP="001B4095">
            <w:pPr>
              <w:jc w:val="both"/>
            </w:pPr>
            <w:r w:rsidRPr="00316F72">
              <w:t>Подготовка доклада.</w:t>
            </w:r>
          </w:p>
          <w:p w:rsidR="001B4095" w:rsidRPr="00316F72" w:rsidRDefault="001B4095" w:rsidP="001B4095">
            <w:pPr>
              <w:jc w:val="both"/>
            </w:pPr>
            <w:r w:rsidRPr="00316F72">
              <w:t>Составление технологических карт.</w:t>
            </w:r>
          </w:p>
          <w:p w:rsidR="002C010A" w:rsidRPr="00C95A94" w:rsidRDefault="002C010A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C31778">
              <w:t>:</w:t>
            </w:r>
            <w:r w:rsidR="00C31778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C31778">
              <w:rPr>
                <w:rFonts w:eastAsia="Calibri"/>
                <w:bCs/>
                <w:color w:val="000000"/>
              </w:rPr>
              <w:t>«</w:t>
            </w:r>
            <w:r w:rsidR="00C31778" w:rsidRPr="00C95A94">
              <w:rPr>
                <w:rFonts w:eastAsia="Calibri"/>
                <w:bCs/>
                <w:color w:val="000000"/>
              </w:rPr>
              <w:t>Основные направления развития электронно-лучевой и лазерной сварки</w:t>
            </w:r>
            <w:r w:rsidR="00C31778">
              <w:rPr>
                <w:rFonts w:eastAsia="Calibri"/>
                <w:bCs/>
                <w:color w:val="000000"/>
              </w:rPr>
              <w:t>»</w:t>
            </w:r>
            <w:r w:rsidR="00C31778">
              <w:rPr>
                <w:rFonts w:eastAsia="Calibri"/>
                <w:bCs/>
              </w:rPr>
              <w:t>.</w:t>
            </w:r>
          </w:p>
        </w:tc>
        <w:tc>
          <w:tcPr>
            <w:tcW w:w="1417" w:type="dxa"/>
          </w:tcPr>
          <w:p w:rsidR="002C010A" w:rsidRPr="00C95A94" w:rsidRDefault="00B32140" w:rsidP="00EE0C79">
            <w:pPr>
              <w:jc w:val="center"/>
            </w:pPr>
            <w:r>
              <w:lastRenderedPageBreak/>
              <w:t>1</w:t>
            </w:r>
            <w:r w:rsidR="00DC1510">
              <w:t>0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2C010A" w:rsidRPr="00C95A94" w:rsidRDefault="00986067" w:rsidP="00755E58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="002C010A" w:rsidRPr="00C95A94">
              <w:rPr>
                <w:rFonts w:eastAsia="Calibri"/>
                <w:b/>
                <w:bCs/>
              </w:rPr>
              <w:t>13</w:t>
            </w:r>
            <w:r>
              <w:rPr>
                <w:rFonts w:eastAsia="Calibri"/>
                <w:b/>
                <w:bCs/>
              </w:rPr>
              <w:t>.</w:t>
            </w:r>
            <w:r w:rsidR="002C010A" w:rsidRPr="00C95A94">
              <w:rPr>
                <w:rFonts w:eastAsia="Calibri"/>
                <w:b/>
                <w:bCs/>
              </w:rPr>
              <w:t xml:space="preserve"> Газопламе</w:t>
            </w:r>
            <w:r w:rsidR="002C010A" w:rsidRPr="00C95A94">
              <w:rPr>
                <w:rFonts w:eastAsia="Calibri"/>
                <w:b/>
                <w:bCs/>
              </w:rPr>
              <w:t>н</w:t>
            </w:r>
            <w:r w:rsidR="002C010A" w:rsidRPr="00C95A94">
              <w:rPr>
                <w:rFonts w:eastAsia="Calibri"/>
                <w:b/>
                <w:bCs/>
              </w:rPr>
              <w:t>ная обработка п</w:t>
            </w:r>
            <w:r w:rsidR="002C010A" w:rsidRPr="00C95A94">
              <w:rPr>
                <w:rFonts w:eastAsia="Calibri"/>
                <w:b/>
                <w:bCs/>
              </w:rPr>
              <w:t>о</w:t>
            </w:r>
            <w:r w:rsidR="002C010A" w:rsidRPr="00C95A94">
              <w:rPr>
                <w:rFonts w:eastAsia="Calibri"/>
                <w:b/>
                <w:bCs/>
              </w:rPr>
              <w:t>верхностей изделий</w:t>
            </w:r>
          </w:p>
        </w:tc>
        <w:tc>
          <w:tcPr>
            <w:tcW w:w="9922" w:type="dxa"/>
            <w:gridSpan w:val="3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2C010A" w:rsidRPr="00C95A94" w:rsidRDefault="00DC1510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Газопламенная закалка</w:t>
            </w:r>
          </w:p>
          <w:p w:rsidR="002C010A" w:rsidRPr="00C95A94" w:rsidRDefault="002C010A" w:rsidP="004A6DB9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Закалка углеродистых и легированных деталей. Сущность и особенность процесса.  И</w:t>
            </w:r>
            <w:r w:rsidRPr="00C95A94">
              <w:rPr>
                <w:rFonts w:eastAsia="Calibri"/>
                <w:bCs/>
              </w:rPr>
              <w:t>н</w:t>
            </w:r>
            <w:r w:rsidRPr="00C95A94">
              <w:rPr>
                <w:rFonts w:eastAsia="Calibri"/>
                <w:bCs/>
              </w:rPr>
              <w:t>струменты для закалки поверхности. Технология закалки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Металлизация и напыление металлов</w:t>
            </w:r>
          </w:p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Сущность процессов, область применения. Технология напыления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</w:tcPr>
          <w:p w:rsidR="002C010A" w:rsidRPr="00C95A94" w:rsidRDefault="002C010A" w:rsidP="00EE0C79">
            <w:pPr>
              <w:jc w:val="center"/>
            </w:pPr>
            <w:r w:rsidRPr="00C95A94">
              <w:t>2</w:t>
            </w: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2C010A" w:rsidRPr="00C95A94" w:rsidRDefault="002C010A" w:rsidP="00F002A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1417" w:type="dxa"/>
            <w:vMerge w:val="restart"/>
          </w:tcPr>
          <w:p w:rsidR="002C010A" w:rsidRPr="00C95A94" w:rsidRDefault="00DC1510" w:rsidP="00F002A6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инструментов и режимов закалки поверхностей.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назначение закалки, отпуска и старения стали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2C010A" w:rsidRPr="00C95A94" w:rsidRDefault="002C01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355" w:type="dxa"/>
          </w:tcPr>
          <w:p w:rsidR="002C010A" w:rsidRPr="00C95A94" w:rsidRDefault="002C01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технологию газопламенного напыления стальных конструкций.</w:t>
            </w:r>
          </w:p>
        </w:tc>
        <w:tc>
          <w:tcPr>
            <w:tcW w:w="1417" w:type="dxa"/>
            <w:vMerge/>
          </w:tcPr>
          <w:p w:rsidR="002C010A" w:rsidRPr="00C95A94" w:rsidRDefault="002C010A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2C010A" w:rsidRPr="00C95A94" w:rsidTr="008A2A43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C010A" w:rsidRPr="00C95A94" w:rsidRDefault="002C01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2" w:type="dxa"/>
            <w:gridSpan w:val="3"/>
          </w:tcPr>
          <w:p w:rsidR="002C010A" w:rsidRPr="00316F72" w:rsidRDefault="002C010A" w:rsidP="002C010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C010A" w:rsidRPr="00316F72" w:rsidRDefault="002C010A" w:rsidP="002C010A">
            <w:pPr>
              <w:jc w:val="both"/>
            </w:pPr>
            <w:r w:rsidRPr="00316F72">
              <w:t>Ответы на контрольные вопросы.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Ответить на вопросы теста.</w:t>
            </w:r>
          </w:p>
          <w:p w:rsidR="002C010A" w:rsidRPr="00316F72" w:rsidRDefault="002C010A" w:rsidP="002C010A">
            <w:pPr>
              <w:jc w:val="both"/>
            </w:pPr>
            <w:r w:rsidRPr="00316F72">
              <w:t>Заполнение таблиц, составление схем.</w:t>
            </w:r>
          </w:p>
          <w:p w:rsidR="002C010A" w:rsidRPr="00316F72" w:rsidRDefault="002C010A" w:rsidP="002C010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C010A" w:rsidRPr="00C31778" w:rsidRDefault="002C010A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 w:rsidR="00C31778">
              <w:t>:</w:t>
            </w:r>
            <w:r w:rsidR="00C31778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C31778">
              <w:rPr>
                <w:rFonts w:eastAsia="Calibri"/>
                <w:bCs/>
                <w:color w:val="000000"/>
              </w:rPr>
              <w:t>«Особенности сварки</w:t>
            </w:r>
            <w:r w:rsidR="00C31778" w:rsidRPr="00C95A94">
              <w:rPr>
                <w:rFonts w:eastAsia="Calibri"/>
                <w:bCs/>
                <w:color w:val="000000"/>
              </w:rPr>
              <w:t xml:space="preserve"> термопластов</w:t>
            </w:r>
            <w:r w:rsidR="00C31778">
              <w:rPr>
                <w:rFonts w:eastAsia="Calibri"/>
                <w:bCs/>
                <w:color w:val="000000"/>
              </w:rPr>
              <w:t>».</w:t>
            </w:r>
          </w:p>
          <w:p w:rsidR="002C010A" w:rsidRPr="00316F72" w:rsidRDefault="002C010A" w:rsidP="002C010A">
            <w:pPr>
              <w:jc w:val="both"/>
            </w:pPr>
            <w:r w:rsidRPr="00316F72">
              <w:t>Составление технологических карт.</w:t>
            </w:r>
          </w:p>
          <w:p w:rsidR="002C010A" w:rsidRPr="00C95A94" w:rsidRDefault="002C010A" w:rsidP="002C010A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2C010A" w:rsidRPr="00C95A94" w:rsidRDefault="00B32140" w:rsidP="00EE0C79">
            <w:pPr>
              <w:jc w:val="center"/>
            </w:pPr>
            <w:r>
              <w:t>1</w:t>
            </w:r>
            <w:r w:rsidR="00DC1510">
              <w:t>0</w:t>
            </w:r>
          </w:p>
        </w:tc>
        <w:tc>
          <w:tcPr>
            <w:tcW w:w="1276" w:type="dxa"/>
            <w:vMerge/>
            <w:shd w:val="clear" w:color="auto" w:fill="D9D9D9"/>
          </w:tcPr>
          <w:p w:rsidR="002C010A" w:rsidRPr="00C95A94" w:rsidRDefault="002C010A" w:rsidP="00EE0C79">
            <w:pPr>
              <w:jc w:val="center"/>
            </w:pPr>
          </w:p>
        </w:tc>
      </w:tr>
      <w:tr w:rsidR="006945A6" w:rsidRPr="00C95A94">
        <w:tc>
          <w:tcPr>
            <w:tcW w:w="12582" w:type="dxa"/>
            <w:gridSpan w:val="4"/>
          </w:tcPr>
          <w:p w:rsidR="006945A6" w:rsidRPr="00C95A94" w:rsidRDefault="006945A6" w:rsidP="00EE0C79">
            <w:pPr>
              <w:jc w:val="right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Всего </w:t>
            </w:r>
          </w:p>
        </w:tc>
        <w:tc>
          <w:tcPr>
            <w:tcW w:w="1417" w:type="dxa"/>
          </w:tcPr>
          <w:p w:rsidR="006945A6" w:rsidRPr="00C95A94" w:rsidRDefault="00DC1510" w:rsidP="00EE0C79">
            <w:pPr>
              <w:jc w:val="center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1276" w:type="dxa"/>
          </w:tcPr>
          <w:p w:rsidR="006945A6" w:rsidRPr="00C95A94" w:rsidRDefault="006945A6" w:rsidP="00EE0C79">
            <w:pPr>
              <w:jc w:val="center"/>
            </w:pPr>
          </w:p>
        </w:tc>
      </w:tr>
    </w:tbl>
    <w:p w:rsidR="00066AC9" w:rsidRDefault="00066AC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371207" w:rsidRDefault="003712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D634C" w:rsidRDefault="006D634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745919" w:rsidSect="00AD2BED">
          <w:pgSz w:w="16840" w:h="11907" w:orient="landscape"/>
          <w:pgMar w:top="709" w:right="851" w:bottom="851" w:left="1134" w:header="709" w:footer="709" w:gutter="0"/>
          <w:cols w:space="720"/>
        </w:sectPr>
      </w:pPr>
    </w:p>
    <w:p w:rsidR="0077640B" w:rsidRPr="008222F3" w:rsidRDefault="0077640B" w:rsidP="005E3D24">
      <w:pPr>
        <w:pStyle w:val="1"/>
        <w:spacing w:line="360" w:lineRule="auto"/>
        <w:ind w:firstLine="851"/>
        <w:jc w:val="center"/>
        <w:rPr>
          <w:b/>
          <w:caps/>
          <w:sz w:val="28"/>
          <w:szCs w:val="28"/>
        </w:rPr>
      </w:pPr>
      <w:r w:rsidRPr="008222F3">
        <w:rPr>
          <w:b/>
          <w:caps/>
          <w:sz w:val="28"/>
          <w:szCs w:val="28"/>
        </w:rPr>
        <w:lastRenderedPageBreak/>
        <w:t>4. условия реализации программы</w:t>
      </w:r>
    </w:p>
    <w:p w:rsidR="008222F3" w:rsidRPr="008222F3" w:rsidRDefault="008222F3" w:rsidP="005E3D24">
      <w:pPr>
        <w:spacing w:line="360" w:lineRule="auto"/>
        <w:jc w:val="center"/>
        <w:rPr>
          <w:b/>
          <w:sz w:val="28"/>
          <w:szCs w:val="28"/>
        </w:rPr>
      </w:pPr>
      <w:r w:rsidRPr="008222F3">
        <w:rPr>
          <w:b/>
          <w:sz w:val="28"/>
          <w:szCs w:val="28"/>
        </w:rPr>
        <w:t>МЕЖДИСЦИПЛИНАРНОГО КУРСА</w:t>
      </w:r>
    </w:p>
    <w:p w:rsidR="0077640B" w:rsidRPr="005A5087" w:rsidRDefault="0077640B" w:rsidP="008222F3">
      <w:pPr>
        <w:rPr>
          <w:sz w:val="28"/>
          <w:szCs w:val="28"/>
        </w:rPr>
      </w:pPr>
    </w:p>
    <w:p w:rsidR="0077640B" w:rsidRPr="005A5087" w:rsidRDefault="0077640B" w:rsidP="00E16583">
      <w:pPr>
        <w:pStyle w:val="1"/>
        <w:tabs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A5087">
        <w:rPr>
          <w:b/>
          <w:sz w:val="28"/>
          <w:szCs w:val="28"/>
        </w:rPr>
        <w:t xml:space="preserve">4.1. </w:t>
      </w:r>
      <w:r w:rsidR="00580854" w:rsidRPr="005A5087">
        <w:rPr>
          <w:b/>
          <w:bCs/>
          <w:sz w:val="28"/>
          <w:szCs w:val="28"/>
        </w:rPr>
        <w:t>Материально</w:t>
      </w:r>
      <w:r w:rsidR="006E206B" w:rsidRPr="005A5087">
        <w:rPr>
          <w:b/>
          <w:bCs/>
          <w:sz w:val="28"/>
          <w:szCs w:val="28"/>
        </w:rPr>
        <w:t>-техническо</w:t>
      </w:r>
      <w:r w:rsidR="00580854">
        <w:rPr>
          <w:b/>
          <w:bCs/>
          <w:sz w:val="28"/>
          <w:szCs w:val="28"/>
        </w:rPr>
        <w:t>е</w:t>
      </w:r>
      <w:r w:rsidR="006E206B" w:rsidRPr="005A5087">
        <w:rPr>
          <w:b/>
          <w:bCs/>
          <w:sz w:val="28"/>
          <w:szCs w:val="28"/>
        </w:rPr>
        <w:t xml:space="preserve"> </w:t>
      </w:r>
      <w:r w:rsidR="00580854">
        <w:rPr>
          <w:b/>
          <w:bCs/>
          <w:sz w:val="28"/>
          <w:szCs w:val="28"/>
        </w:rPr>
        <w:t>обеспечение</w:t>
      </w:r>
    </w:p>
    <w:p w:rsidR="006E206B" w:rsidRPr="005A5087" w:rsidRDefault="0077640B" w:rsidP="00E16583">
      <w:pPr>
        <w:shd w:val="clear" w:color="auto" w:fill="FFFFFF"/>
        <w:tabs>
          <w:tab w:val="left" w:pos="993"/>
        </w:tabs>
        <w:spacing w:line="360" w:lineRule="auto"/>
        <w:ind w:firstLine="709"/>
        <w:contextualSpacing/>
        <w:jc w:val="both"/>
        <w:rPr>
          <w:color w:val="000000"/>
          <w:spacing w:val="-13"/>
          <w:sz w:val="28"/>
          <w:szCs w:val="28"/>
        </w:rPr>
      </w:pPr>
      <w:r w:rsidRPr="005A5087">
        <w:rPr>
          <w:sz w:val="28"/>
          <w:szCs w:val="28"/>
        </w:rPr>
        <w:t xml:space="preserve">Реализация программы </w:t>
      </w:r>
      <w:r w:rsidR="001A0C3E" w:rsidRPr="00580854">
        <w:rPr>
          <w:sz w:val="28"/>
          <w:szCs w:val="28"/>
        </w:rPr>
        <w:t>МДК</w:t>
      </w:r>
      <w:r w:rsidR="001A0C3E">
        <w:rPr>
          <w:sz w:val="28"/>
          <w:szCs w:val="28"/>
        </w:rPr>
        <w:t>.05.01 Технология выполнения</w:t>
      </w:r>
      <w:r w:rsidR="001A0C3E" w:rsidRPr="00580854">
        <w:rPr>
          <w:sz w:val="28"/>
          <w:szCs w:val="28"/>
        </w:rPr>
        <w:t xml:space="preserve"> работ</w:t>
      </w:r>
      <w:r w:rsidR="001A0C3E">
        <w:rPr>
          <w:sz w:val="28"/>
          <w:szCs w:val="28"/>
        </w:rPr>
        <w:t xml:space="preserve"> по пр</w:t>
      </w:r>
      <w:r w:rsidR="001A0C3E">
        <w:rPr>
          <w:sz w:val="28"/>
          <w:szCs w:val="28"/>
        </w:rPr>
        <w:t>о</w:t>
      </w:r>
      <w:r w:rsidR="001A0C3E">
        <w:rPr>
          <w:sz w:val="28"/>
          <w:szCs w:val="28"/>
        </w:rPr>
        <w:t xml:space="preserve">фессии «Электрогазосварщик» </w:t>
      </w:r>
      <w:r w:rsidR="00580854">
        <w:rPr>
          <w:sz w:val="28"/>
          <w:szCs w:val="28"/>
        </w:rPr>
        <w:t>проходит в</w:t>
      </w:r>
      <w:r w:rsidRPr="005A5087">
        <w:rPr>
          <w:sz w:val="28"/>
          <w:szCs w:val="28"/>
        </w:rPr>
        <w:t xml:space="preserve"> </w:t>
      </w:r>
      <w:r w:rsidRPr="005A5087">
        <w:rPr>
          <w:color w:val="000000"/>
          <w:spacing w:val="-13"/>
          <w:sz w:val="28"/>
          <w:szCs w:val="28"/>
        </w:rPr>
        <w:t>учебн</w:t>
      </w:r>
      <w:r w:rsidR="00580854">
        <w:rPr>
          <w:color w:val="000000"/>
          <w:spacing w:val="-13"/>
          <w:sz w:val="28"/>
          <w:szCs w:val="28"/>
        </w:rPr>
        <w:t>ом</w:t>
      </w:r>
      <w:r w:rsidRPr="005A5087">
        <w:rPr>
          <w:color w:val="000000"/>
          <w:spacing w:val="-13"/>
          <w:sz w:val="28"/>
          <w:szCs w:val="28"/>
        </w:rPr>
        <w:t xml:space="preserve"> </w:t>
      </w:r>
      <w:r w:rsidR="00433FE5" w:rsidRPr="005A5087">
        <w:rPr>
          <w:color w:val="000000"/>
          <w:spacing w:val="-13"/>
          <w:sz w:val="28"/>
          <w:szCs w:val="28"/>
        </w:rPr>
        <w:t xml:space="preserve"> </w:t>
      </w:r>
      <w:r w:rsidRPr="005A5087">
        <w:rPr>
          <w:color w:val="000000"/>
          <w:spacing w:val="-13"/>
          <w:sz w:val="28"/>
          <w:szCs w:val="28"/>
        </w:rPr>
        <w:t>кабинет</w:t>
      </w:r>
      <w:r w:rsidR="00580854">
        <w:rPr>
          <w:color w:val="000000"/>
          <w:spacing w:val="-13"/>
          <w:sz w:val="28"/>
          <w:szCs w:val="28"/>
        </w:rPr>
        <w:t>е.</w:t>
      </w:r>
    </w:p>
    <w:p w:rsidR="00FB0CA2" w:rsidRPr="00A7001E" w:rsidRDefault="00FB0CA2" w:rsidP="00E1658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FB0CA2" w:rsidRPr="005F0641" w:rsidRDefault="00FB0CA2" w:rsidP="00E1658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 </w:t>
      </w:r>
      <w:proofErr w:type="spellStart"/>
      <w:r>
        <w:rPr>
          <w:bCs/>
          <w:sz w:val="28"/>
          <w:szCs w:val="28"/>
        </w:rPr>
        <w:t>мультимедийные</w:t>
      </w:r>
      <w:proofErr w:type="spellEnd"/>
      <w:r>
        <w:rPr>
          <w:bCs/>
          <w:sz w:val="28"/>
          <w:szCs w:val="28"/>
        </w:rPr>
        <w:t xml:space="preserve">  средства: персональный </w:t>
      </w:r>
      <w:r w:rsidRPr="00A7001E">
        <w:rPr>
          <w:bCs/>
          <w:sz w:val="28"/>
          <w:szCs w:val="28"/>
        </w:rPr>
        <w:t>компьютер с лицензионным программным обеспечением</w:t>
      </w:r>
      <w:r>
        <w:rPr>
          <w:bCs/>
          <w:sz w:val="28"/>
          <w:szCs w:val="28"/>
        </w:rPr>
        <w:t xml:space="preserve">, сканер,  </w:t>
      </w:r>
      <w:proofErr w:type="spellStart"/>
      <w:r w:rsidRPr="00A7001E">
        <w:rPr>
          <w:bCs/>
          <w:sz w:val="28"/>
          <w:szCs w:val="28"/>
        </w:rPr>
        <w:t>мультимедиапроектор</w:t>
      </w:r>
      <w:proofErr w:type="spellEnd"/>
      <w:r w:rsidRPr="00A7001E">
        <w:rPr>
          <w:bCs/>
          <w:sz w:val="28"/>
          <w:szCs w:val="28"/>
        </w:rPr>
        <w:t>.</w:t>
      </w:r>
    </w:p>
    <w:p w:rsidR="00FB0CA2" w:rsidRPr="00456B7D" w:rsidRDefault="00FB0CA2" w:rsidP="00E1658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456B7D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FB0CA2" w:rsidRPr="00A7001E" w:rsidRDefault="00FB0CA2" w:rsidP="00E1658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столы, стулья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7001E">
        <w:rPr>
          <w:bCs/>
          <w:sz w:val="28"/>
          <w:szCs w:val="28"/>
        </w:rPr>
        <w:t>;</w:t>
      </w:r>
    </w:p>
    <w:p w:rsidR="00FB0CA2" w:rsidRPr="005F0641" w:rsidRDefault="00FB0CA2" w:rsidP="00E16583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рабочее место преподавателя;</w:t>
      </w:r>
    </w:p>
    <w:p w:rsidR="00FB0CA2" w:rsidRPr="005F0641" w:rsidRDefault="00FB0CA2" w:rsidP="00E16583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учебно-наглядных пособий;</w:t>
      </w:r>
    </w:p>
    <w:p w:rsidR="00FB0CA2" w:rsidRPr="005F0641" w:rsidRDefault="00FB0CA2" w:rsidP="00E16583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деталей, инструментов, приспособлений;</w:t>
      </w:r>
    </w:p>
    <w:p w:rsidR="00FB0CA2" w:rsidRPr="005F0641" w:rsidRDefault="00FB0CA2" w:rsidP="00E16583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учебно-методической документации.</w:t>
      </w:r>
    </w:p>
    <w:p w:rsidR="0030141B" w:rsidRPr="005A5087" w:rsidRDefault="0030141B" w:rsidP="00E16583">
      <w:pPr>
        <w:tabs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E4F41" w:rsidRPr="005A5087" w:rsidRDefault="00DE4F41" w:rsidP="00E16583">
      <w:pPr>
        <w:pStyle w:val="1"/>
        <w:tabs>
          <w:tab w:val="left" w:pos="993"/>
        </w:tabs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5A5087">
        <w:rPr>
          <w:b/>
          <w:sz w:val="28"/>
          <w:szCs w:val="28"/>
        </w:rPr>
        <w:t xml:space="preserve">4.2. </w:t>
      </w:r>
      <w:r w:rsidRPr="005A5087">
        <w:rPr>
          <w:b/>
          <w:color w:val="000000"/>
          <w:sz w:val="28"/>
          <w:szCs w:val="28"/>
        </w:rPr>
        <w:t>Информационное обеспечение обучения</w:t>
      </w:r>
    </w:p>
    <w:p w:rsidR="00DE4F41" w:rsidRPr="00FB0CA2" w:rsidRDefault="00DE4F41" w:rsidP="00E16583">
      <w:pPr>
        <w:tabs>
          <w:tab w:val="left" w:pos="993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B0CA2">
        <w:rPr>
          <w:color w:val="000000"/>
          <w:sz w:val="28"/>
          <w:szCs w:val="28"/>
        </w:rPr>
        <w:t>Основные источники: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Баннов, М.Д. Специальные способы сварки и резки / М.Д. Баннов, В.В.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Масаков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>, Н.П</w:t>
      </w:r>
      <w:r w:rsidR="008222F3">
        <w:rPr>
          <w:rFonts w:ascii="Times New Roman" w:hAnsi="Times New Roman" w:cs="Times New Roman"/>
          <w:b w:val="0"/>
          <w:i w:val="0"/>
        </w:rPr>
        <w:t xml:space="preserve">. </w:t>
      </w:r>
      <w:proofErr w:type="spellStart"/>
      <w:r w:rsidR="008222F3">
        <w:rPr>
          <w:rFonts w:ascii="Times New Roman" w:hAnsi="Times New Roman" w:cs="Times New Roman"/>
          <w:b w:val="0"/>
          <w:i w:val="0"/>
        </w:rPr>
        <w:t>Плюснина</w:t>
      </w:r>
      <w:proofErr w:type="spellEnd"/>
      <w:r w:rsidR="008222F3">
        <w:rPr>
          <w:rFonts w:ascii="Times New Roman" w:hAnsi="Times New Roman" w:cs="Times New Roman"/>
          <w:b w:val="0"/>
          <w:i w:val="0"/>
        </w:rPr>
        <w:t>. – М.: Академия,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Виноградов, В.С. Электрическая дуговая сварка / В.С. Виноградов. – М.: Ака</w:t>
      </w:r>
      <w:r w:rsidR="00D42C5F">
        <w:rPr>
          <w:rFonts w:ascii="Times New Roman" w:hAnsi="Times New Roman" w:cs="Times New Roman"/>
          <w:b w:val="0"/>
          <w:i w:val="0"/>
        </w:rPr>
        <w:t>демия, 2019</w:t>
      </w:r>
      <w:r w:rsidR="005A5087">
        <w:rPr>
          <w:rFonts w:ascii="Times New Roman" w:hAnsi="Times New Roman" w:cs="Times New Roman"/>
          <w:b w:val="0"/>
          <w:i w:val="0"/>
        </w:rPr>
        <w:t>.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Галушкина, В.Н. Технология производства сварных конструкций / В.Н. Галушкина.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D42C5F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proofErr w:type="spellStart"/>
      <w:r w:rsidRPr="005A5087">
        <w:rPr>
          <w:rFonts w:ascii="Times New Roman" w:hAnsi="Times New Roman" w:cs="Times New Roman"/>
          <w:b w:val="0"/>
          <w:i w:val="0"/>
        </w:rPr>
        <w:t>Лупачев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, В.Г. Ручная дуговая сварка / В.Г.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Лупачев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. – Минск: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Вы</w:t>
      </w:r>
      <w:r w:rsidR="008222F3">
        <w:rPr>
          <w:rFonts w:ascii="Times New Roman" w:hAnsi="Times New Roman" w:cs="Times New Roman"/>
          <w:b w:val="0"/>
          <w:i w:val="0"/>
        </w:rPr>
        <w:t>шэйшая</w:t>
      </w:r>
      <w:proofErr w:type="spellEnd"/>
      <w:r w:rsidR="008222F3">
        <w:rPr>
          <w:rFonts w:ascii="Times New Roman" w:hAnsi="Times New Roman" w:cs="Times New Roman"/>
          <w:b w:val="0"/>
          <w:i w:val="0"/>
        </w:rPr>
        <w:t xml:space="preserve"> школа, 2017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Маслов, В.И. Сварочные работы / В.И. Маслов.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8222F3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proofErr w:type="spellStart"/>
      <w:r w:rsidRPr="005A5087">
        <w:rPr>
          <w:rFonts w:ascii="Times New Roman" w:hAnsi="Times New Roman" w:cs="Times New Roman"/>
          <w:b w:val="0"/>
          <w:i w:val="0"/>
        </w:rPr>
        <w:t>Милютин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, В.С. Источники питания и оборудование для электрической сварки плавлением / В.С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Милютин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, Р.Ф. Катаев.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D42C5F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Овчинников, В.В. Оборудование, техника и технология сварки и резки металлов / В.В</w:t>
      </w:r>
      <w:r w:rsidR="00D42C5F">
        <w:rPr>
          <w:rFonts w:ascii="Times New Roman" w:hAnsi="Times New Roman" w:cs="Times New Roman"/>
          <w:b w:val="0"/>
          <w:i w:val="0"/>
        </w:rPr>
        <w:t xml:space="preserve">. Овчинников. – М.: </w:t>
      </w:r>
      <w:proofErr w:type="spellStart"/>
      <w:r w:rsidR="00D42C5F">
        <w:rPr>
          <w:rFonts w:ascii="Times New Roman" w:hAnsi="Times New Roman" w:cs="Times New Roman"/>
          <w:b w:val="0"/>
          <w:i w:val="0"/>
        </w:rPr>
        <w:t>КноРус</w:t>
      </w:r>
      <w:proofErr w:type="spellEnd"/>
      <w:r w:rsidR="00D42C5F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lastRenderedPageBreak/>
        <w:t xml:space="preserve">Овчинников, В.В. Технология ручной дуговой и плазменной сварки и резки металлов / В.В. Овчинников.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D42C5F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Овчинников, В.В. Технология электросварочных и газосварочных работ / В.В. Овчинников.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D42C5F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3262E" w:rsidRDefault="00D3262E" w:rsidP="00E16583">
      <w:pPr>
        <w:pStyle w:val="2"/>
        <w:tabs>
          <w:tab w:val="left" w:pos="993"/>
        </w:tabs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</w:rPr>
      </w:pPr>
    </w:p>
    <w:p w:rsidR="00DE4F41" w:rsidRPr="00FB0CA2" w:rsidRDefault="00DE4F41" w:rsidP="00E16583">
      <w:pPr>
        <w:pStyle w:val="2"/>
        <w:tabs>
          <w:tab w:val="left" w:pos="993"/>
        </w:tabs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FB0CA2">
        <w:rPr>
          <w:rFonts w:ascii="Times New Roman" w:hAnsi="Times New Roman" w:cs="Times New Roman"/>
          <w:b w:val="0"/>
          <w:i w:val="0"/>
        </w:rPr>
        <w:t>Дополнительные источники:</w:t>
      </w:r>
    </w:p>
    <w:p w:rsidR="00DE4F41" w:rsidRPr="005A5087" w:rsidRDefault="00DE4F41" w:rsidP="00E16583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proofErr w:type="gram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Алешин</w:t>
      </w:r>
      <w:proofErr w:type="gramEnd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Н.П. Сварка. Резка. Контроль. Справочник в 2-х томах / Н.П. Алешин, Г.Г. 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Черн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ышов</w:t>
      </w:r>
      <w:proofErr w:type="spell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. – М.: Машиностроение,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proofErr w:type="spellStart"/>
      <w:r w:rsidRPr="005A5087">
        <w:rPr>
          <w:rFonts w:ascii="Times New Roman" w:hAnsi="Times New Roman" w:cs="Times New Roman"/>
          <w:b w:val="0"/>
          <w:i w:val="0"/>
        </w:rPr>
        <w:t>Зусин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 xml:space="preserve">, В.Я. Сварка и наплавка алюминия и его сплавов / В.Я. </w:t>
      </w:r>
      <w:proofErr w:type="spellStart"/>
      <w:r w:rsidRPr="005A5087">
        <w:rPr>
          <w:rFonts w:ascii="Times New Roman" w:hAnsi="Times New Roman" w:cs="Times New Roman"/>
          <w:b w:val="0"/>
          <w:i w:val="0"/>
        </w:rPr>
        <w:t>Зусин</w:t>
      </w:r>
      <w:proofErr w:type="spellEnd"/>
      <w:r w:rsidRPr="005A5087">
        <w:rPr>
          <w:rFonts w:ascii="Times New Roman" w:hAnsi="Times New Roman" w:cs="Times New Roman"/>
          <w:b w:val="0"/>
          <w:i w:val="0"/>
        </w:rPr>
        <w:t>, В.А.Серенко. – Мариуп</w:t>
      </w:r>
      <w:r w:rsidR="008222F3">
        <w:rPr>
          <w:rFonts w:ascii="Times New Roman" w:hAnsi="Times New Roman" w:cs="Times New Roman"/>
          <w:b w:val="0"/>
          <w:i w:val="0"/>
        </w:rPr>
        <w:t>оль: Издательство «</w:t>
      </w:r>
      <w:proofErr w:type="spellStart"/>
      <w:r w:rsidR="008222F3">
        <w:rPr>
          <w:rFonts w:ascii="Times New Roman" w:hAnsi="Times New Roman" w:cs="Times New Roman"/>
          <w:b w:val="0"/>
          <w:i w:val="0"/>
        </w:rPr>
        <w:t>Рената</w:t>
      </w:r>
      <w:proofErr w:type="spellEnd"/>
      <w:r w:rsidR="008222F3">
        <w:rPr>
          <w:rFonts w:ascii="Times New Roman" w:hAnsi="Times New Roman" w:cs="Times New Roman"/>
          <w:b w:val="0"/>
          <w:i w:val="0"/>
        </w:rPr>
        <w:t>», 2018</w:t>
      </w:r>
      <w:r w:rsidRPr="005A5087">
        <w:rPr>
          <w:rFonts w:ascii="Times New Roman" w:hAnsi="Times New Roman" w:cs="Times New Roman"/>
          <w:b w:val="0"/>
          <w:i w:val="0"/>
        </w:rPr>
        <w:t xml:space="preserve">.  </w:t>
      </w:r>
    </w:p>
    <w:p w:rsidR="00DE4F41" w:rsidRPr="005A5087" w:rsidRDefault="00DE4F41" w:rsidP="00E16583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Кононенко, В.Я. Сварка в среде защитных газов плавящимся и неплав</w:t>
      </w:r>
      <w:r w:rsidRPr="005A5087">
        <w:rPr>
          <w:rFonts w:ascii="Times New Roman" w:hAnsi="Times New Roman" w:cs="Times New Roman"/>
          <w:b w:val="0"/>
          <w:i w:val="0"/>
        </w:rPr>
        <w:t>я</w:t>
      </w:r>
      <w:r w:rsidRPr="005A5087">
        <w:rPr>
          <w:rFonts w:ascii="Times New Roman" w:hAnsi="Times New Roman" w:cs="Times New Roman"/>
          <w:b w:val="0"/>
          <w:i w:val="0"/>
        </w:rPr>
        <w:t>щимся электродом / В.Я. Кононенко. – Киев:</w:t>
      </w:r>
      <w:r w:rsidR="008222F3">
        <w:rPr>
          <w:rFonts w:ascii="Times New Roman" w:hAnsi="Times New Roman" w:cs="Times New Roman"/>
          <w:b w:val="0"/>
          <w:i w:val="0"/>
        </w:rPr>
        <w:t xml:space="preserve"> </w:t>
      </w:r>
      <w:proofErr w:type="gramStart"/>
      <w:r w:rsidR="008222F3">
        <w:rPr>
          <w:rFonts w:ascii="Times New Roman" w:hAnsi="Times New Roman" w:cs="Times New Roman"/>
          <w:b w:val="0"/>
          <w:i w:val="0"/>
        </w:rPr>
        <w:t>ТОВ</w:t>
      </w:r>
      <w:proofErr w:type="gramEnd"/>
      <w:r w:rsidR="008222F3">
        <w:rPr>
          <w:rFonts w:ascii="Times New Roman" w:hAnsi="Times New Roman" w:cs="Times New Roman"/>
          <w:b w:val="0"/>
          <w:i w:val="0"/>
        </w:rPr>
        <w:t xml:space="preserve"> «</w:t>
      </w:r>
      <w:proofErr w:type="spellStart"/>
      <w:r w:rsidR="008222F3">
        <w:rPr>
          <w:rFonts w:ascii="Times New Roman" w:hAnsi="Times New Roman" w:cs="Times New Roman"/>
          <w:b w:val="0"/>
          <w:i w:val="0"/>
        </w:rPr>
        <w:t>Ника-Принт</w:t>
      </w:r>
      <w:proofErr w:type="spellEnd"/>
      <w:r w:rsidR="008222F3">
        <w:rPr>
          <w:rFonts w:ascii="Times New Roman" w:hAnsi="Times New Roman" w:cs="Times New Roman"/>
          <w:b w:val="0"/>
          <w:i w:val="0"/>
        </w:rPr>
        <w:t>», 201</w:t>
      </w:r>
      <w:r w:rsidR="00D42C5F">
        <w:rPr>
          <w:rFonts w:ascii="Times New Roman" w:hAnsi="Times New Roman" w:cs="Times New Roman"/>
          <w:b w:val="0"/>
          <w:i w:val="0"/>
        </w:rPr>
        <w:t>9</w:t>
      </w:r>
      <w:r w:rsidR="00927750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Корякин-Черняк, С.Л. Справочник сварщика для любителей и не только / </w:t>
      </w:r>
      <w:r w:rsidRPr="005A5087">
        <w:rPr>
          <w:rFonts w:ascii="Times New Roman" w:hAnsi="Times New Roman" w:cs="Times New Roman"/>
          <w:b w:val="0"/>
          <w:i w:val="0"/>
        </w:rPr>
        <w:t xml:space="preserve">С.Л. 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Корякин-Черн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як. – СПб</w:t>
      </w:r>
      <w:proofErr w:type="gramStart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.: </w:t>
      </w:r>
      <w:proofErr w:type="gram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Наука и Техника, 201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8. </w:t>
      </w:r>
    </w:p>
    <w:p w:rsidR="00DE4F41" w:rsidRPr="005A5087" w:rsidRDefault="00DE4F41" w:rsidP="00E16583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Кошкарёв</w:t>
      </w:r>
      <w:proofErr w:type="spellEnd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Б.Т. Теория сварочных процессов: Учебное пособие / Б.Т.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Кошкарёв</w:t>
      </w:r>
      <w:proofErr w:type="spellEnd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– Ростов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н</w:t>
      </w:r>
      <w:proofErr w:type="spellEnd"/>
      <w:proofErr w:type="gram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/</w:t>
      </w:r>
      <w:r w:rsidR="00D42C5F">
        <w:rPr>
          <w:rFonts w:ascii="Times New Roman" w:hAnsi="Times New Roman" w:cs="Times New Roman"/>
          <w:b w:val="0"/>
          <w:bCs w:val="0"/>
          <w:i w:val="0"/>
          <w:iCs w:val="0"/>
        </w:rPr>
        <w:t>Д</w:t>
      </w:r>
      <w:proofErr w:type="gramEnd"/>
      <w:r w:rsidR="00D42C5F">
        <w:rPr>
          <w:rFonts w:ascii="Times New Roman" w:hAnsi="Times New Roman" w:cs="Times New Roman"/>
          <w:b w:val="0"/>
          <w:bCs w:val="0"/>
          <w:i w:val="0"/>
          <w:iCs w:val="0"/>
        </w:rPr>
        <w:t>: Издательский центр ДГТУ,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Левченко, О.Г. Современные средства защиты сварщиков / О.Г. Левче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н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ко,  В.А. </w:t>
      </w:r>
      <w:proofErr w:type="spellStart"/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Метли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цкий</w:t>
      </w:r>
      <w:proofErr w:type="spell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– Киев: </w:t>
      </w:r>
      <w:proofErr w:type="spellStart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Екотехнолог</w:t>
      </w:r>
      <w:proofErr w:type="gramStart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i</w:t>
      </w:r>
      <w:proofErr w:type="gram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я</w:t>
      </w:r>
      <w:proofErr w:type="spellEnd"/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, 20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D42C5F">
        <w:rPr>
          <w:rFonts w:ascii="Times New Roman" w:hAnsi="Times New Roman" w:cs="Times New Roman"/>
          <w:b w:val="0"/>
          <w:bCs w:val="0"/>
          <w:i w:val="0"/>
          <w:iCs w:val="0"/>
        </w:rPr>
        <w:t>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E16583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Полевой, Г.В. Газопламенная обработка металлов. Учебник для студе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н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тов учреждений среднего профессионального образования / Г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.В. Полевой – М.: Академия, 2016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B24698" w:rsidRPr="005A5087" w:rsidRDefault="00B24698" w:rsidP="00D42C5F">
      <w:pPr>
        <w:widowControl w:val="0"/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FB0CA2" w:rsidRDefault="005E3D24" w:rsidP="00B37B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207AEA" w:rsidRPr="00FB0CA2">
        <w:rPr>
          <w:b/>
          <w:caps/>
          <w:sz w:val="28"/>
          <w:szCs w:val="28"/>
        </w:rPr>
        <w:lastRenderedPageBreak/>
        <w:t xml:space="preserve">5. </w:t>
      </w:r>
      <w:proofErr w:type="gramStart"/>
      <w:r w:rsidR="00207AEA" w:rsidRPr="00FB0CA2">
        <w:rPr>
          <w:b/>
          <w:caps/>
          <w:sz w:val="28"/>
          <w:szCs w:val="28"/>
        </w:rPr>
        <w:t>Контроль</w:t>
      </w:r>
      <w:r w:rsidR="00207AEA" w:rsidRPr="00927750">
        <w:rPr>
          <w:b/>
          <w:caps/>
          <w:sz w:val="28"/>
          <w:szCs w:val="28"/>
        </w:rPr>
        <w:t xml:space="preserve"> и оценка результатов освоения </w:t>
      </w:r>
      <w:r w:rsidR="00580854">
        <w:rPr>
          <w:b/>
          <w:caps/>
          <w:sz w:val="28"/>
          <w:szCs w:val="28"/>
        </w:rPr>
        <w:t>междисци</w:t>
      </w:r>
      <w:r w:rsidR="00580854">
        <w:rPr>
          <w:b/>
          <w:caps/>
          <w:sz w:val="28"/>
          <w:szCs w:val="28"/>
        </w:rPr>
        <w:t>п</w:t>
      </w:r>
      <w:r w:rsidR="00580854">
        <w:rPr>
          <w:b/>
          <w:caps/>
          <w:sz w:val="28"/>
          <w:szCs w:val="28"/>
        </w:rPr>
        <w:t xml:space="preserve">линарного курса </w:t>
      </w:r>
      <w:r w:rsidR="00207AEA" w:rsidRPr="00927750">
        <w:rPr>
          <w:b/>
          <w:caps/>
          <w:sz w:val="28"/>
          <w:szCs w:val="28"/>
        </w:rPr>
        <w:t xml:space="preserve">(вида профессиональной </w:t>
      </w:r>
      <w:proofErr w:type="gramEnd"/>
    </w:p>
    <w:p w:rsidR="00207AEA" w:rsidRPr="00927750" w:rsidRDefault="00207AEA" w:rsidP="00B37B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proofErr w:type="gramStart"/>
      <w:r w:rsidRPr="00927750">
        <w:rPr>
          <w:b/>
          <w:caps/>
          <w:sz w:val="28"/>
          <w:szCs w:val="28"/>
        </w:rPr>
        <w:t>деятельности)</w:t>
      </w:r>
      <w:proofErr w:type="gramEnd"/>
    </w:p>
    <w:p w:rsidR="00207AEA" w:rsidRPr="00745919" w:rsidRDefault="00207AEA" w:rsidP="00207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4144"/>
        <w:gridCol w:w="2977"/>
      </w:tblGrid>
      <w:tr w:rsidR="00207AEA" w:rsidRPr="00745919">
        <w:tc>
          <w:tcPr>
            <w:tcW w:w="2660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 xml:space="preserve">Результаты </w:t>
            </w:r>
          </w:p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>(освоенные профе</w:t>
            </w:r>
            <w:r w:rsidRPr="00745919">
              <w:rPr>
                <w:b/>
                <w:bCs/>
              </w:rPr>
              <w:t>с</w:t>
            </w:r>
            <w:r w:rsidRPr="00745919">
              <w:rPr>
                <w:b/>
                <w:bCs/>
              </w:rPr>
              <w:t>сиональные комп</w:t>
            </w:r>
            <w:r w:rsidRPr="00745919">
              <w:rPr>
                <w:b/>
                <w:bCs/>
              </w:rPr>
              <w:t>е</w:t>
            </w:r>
            <w:r w:rsidRPr="00745919">
              <w:rPr>
                <w:b/>
                <w:bCs/>
              </w:rPr>
              <w:t>тенции)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Cs/>
              </w:rPr>
            </w:pPr>
            <w:r w:rsidRPr="00745919">
              <w:rPr>
                <w:b/>
              </w:rPr>
              <w:t>Основные показатели оценки р</w:t>
            </w:r>
            <w:r w:rsidRPr="00745919">
              <w:rPr>
                <w:b/>
              </w:rPr>
              <w:t>е</w:t>
            </w:r>
            <w:r w:rsidRPr="00745919">
              <w:rPr>
                <w:b/>
              </w:rPr>
              <w:t>зультата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</w:rPr>
              <w:t>Формы и методы ко</w:t>
            </w:r>
            <w:r w:rsidRPr="00745919">
              <w:rPr>
                <w:b/>
              </w:rPr>
              <w:t>н</w:t>
            </w:r>
            <w:r w:rsidRPr="00745919">
              <w:rPr>
                <w:b/>
              </w:rPr>
              <w:t xml:space="preserve">троля и оценки </w:t>
            </w:r>
          </w:p>
        </w:tc>
      </w:tr>
      <w:tr w:rsidR="00684A17" w:rsidRPr="00745919">
        <w:trPr>
          <w:trHeight w:val="318"/>
        </w:trPr>
        <w:tc>
          <w:tcPr>
            <w:tcW w:w="2660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Применять различные методы, способы и приемы сборки и сва</w:t>
            </w:r>
            <w:r w:rsidRPr="00745919">
              <w:t>р</w:t>
            </w:r>
            <w:r w:rsidRPr="00745919">
              <w:t>ки конструкций с эк</w:t>
            </w:r>
            <w:r w:rsidRPr="00745919">
              <w:t>с</w:t>
            </w:r>
            <w:r w:rsidRPr="00745919">
              <w:t>плуатационными сво</w:t>
            </w:r>
            <w:r w:rsidRPr="00745919">
              <w:t>й</w:t>
            </w:r>
            <w:r w:rsidRPr="00745919">
              <w:t>ствами</w:t>
            </w:r>
          </w:p>
        </w:tc>
        <w:tc>
          <w:tcPr>
            <w:tcW w:w="4144" w:type="dxa"/>
            <w:shd w:val="clear" w:color="auto" w:fill="auto"/>
          </w:tcPr>
          <w:p w:rsidR="00684A17" w:rsidRPr="00745919" w:rsidRDefault="009F69A4" w:rsidP="007E16EB">
            <w:pPr>
              <w:shd w:val="clear" w:color="auto" w:fill="FFFFFF"/>
              <w:jc w:val="both"/>
            </w:pPr>
            <w:r>
              <w:t>П</w:t>
            </w:r>
            <w:r w:rsidR="007E16EB">
              <w:t>равильное</w:t>
            </w:r>
            <w:r w:rsidR="008902ED">
              <w:t xml:space="preserve"> </w:t>
            </w:r>
            <w:r w:rsidR="0092748F" w:rsidRPr="00745919">
              <w:rPr>
                <w:color w:val="000000"/>
              </w:rPr>
              <w:t>определени</w:t>
            </w:r>
            <w:r w:rsidR="007E16EB">
              <w:rPr>
                <w:color w:val="000000"/>
              </w:rPr>
              <w:t>е</w:t>
            </w:r>
            <w:r w:rsidR="0092748F" w:rsidRPr="00745919">
              <w:rPr>
                <w:color w:val="000000"/>
              </w:rPr>
              <w:t xml:space="preserve"> рационал</w:t>
            </w:r>
            <w:r w:rsidR="0092748F" w:rsidRPr="00745919">
              <w:rPr>
                <w:color w:val="000000"/>
              </w:rPr>
              <w:t>ь</w:t>
            </w:r>
            <w:r w:rsidR="0092748F" w:rsidRPr="00745919">
              <w:rPr>
                <w:color w:val="000000"/>
              </w:rPr>
              <w:t>ных методов, способов и приемов сборки  и сварки конструкции с з</w:t>
            </w:r>
            <w:r w:rsidR="0092748F" w:rsidRPr="00745919">
              <w:rPr>
                <w:color w:val="000000"/>
              </w:rPr>
              <w:t>а</w:t>
            </w:r>
            <w:r w:rsidR="0092748F" w:rsidRPr="00745919">
              <w:rPr>
                <w:color w:val="000000"/>
              </w:rPr>
              <w:t>данными эксплуатационными свойс</w:t>
            </w:r>
            <w:r w:rsidR="0092748F" w:rsidRPr="00745919">
              <w:rPr>
                <w:color w:val="000000"/>
              </w:rPr>
              <w:t>т</w:t>
            </w:r>
            <w:r>
              <w:rPr>
                <w:color w:val="000000"/>
              </w:rPr>
              <w:t>вами</w:t>
            </w:r>
            <w:r w:rsidR="007E16EB">
              <w:t xml:space="preserve">, </w:t>
            </w:r>
            <w:r w:rsidR="007E16EB">
              <w:rPr>
                <w:color w:val="000000"/>
              </w:rPr>
              <w:t>верное</w:t>
            </w:r>
            <w:r w:rsidR="00170932">
              <w:rPr>
                <w:color w:val="000000"/>
              </w:rPr>
              <w:t xml:space="preserve"> </w:t>
            </w:r>
            <w:r w:rsidR="0092748F" w:rsidRPr="00745919">
              <w:t>обосновани</w:t>
            </w:r>
            <w:r w:rsidR="007E16EB">
              <w:t>е</w:t>
            </w:r>
            <w:r w:rsidR="0092748F" w:rsidRPr="00745919">
              <w:t xml:space="preserve"> выбора технологии сборки и сварки конс</w:t>
            </w:r>
            <w:r w:rsidR="0092748F" w:rsidRPr="00745919">
              <w:t>т</w:t>
            </w:r>
            <w:r w:rsidR="0092748F" w:rsidRPr="00745919">
              <w:t>рукций с заданными эксплуатацио</w:t>
            </w:r>
            <w:r w:rsidR="0092748F" w:rsidRPr="00745919">
              <w:t>н</w:t>
            </w:r>
            <w:r w:rsidR="0092748F" w:rsidRPr="00745919">
              <w:t>ными свойства</w:t>
            </w:r>
            <w:r>
              <w:t>ми</w:t>
            </w:r>
            <w:r w:rsidR="007E16EB">
              <w:t xml:space="preserve"> в соответствии с ТУ, </w:t>
            </w:r>
            <w:proofErr w:type="spellStart"/>
            <w:r w:rsidR="007E16EB">
              <w:t>ГОСТами</w:t>
            </w:r>
            <w:proofErr w:type="spellEnd"/>
            <w:r w:rsidR="007E16EB">
              <w:t>.</w:t>
            </w:r>
          </w:p>
        </w:tc>
        <w:tc>
          <w:tcPr>
            <w:tcW w:w="2977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FA78AC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практическ</w:t>
            </w:r>
            <w:r>
              <w:rPr>
                <w:bCs/>
              </w:rPr>
              <w:t>о</w:t>
            </w:r>
            <w:r>
              <w:rPr>
                <w:bCs/>
              </w:rPr>
              <w:t>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/>
          <w:p w:rsidR="001E644B" w:rsidRPr="00745919" w:rsidRDefault="001E644B" w:rsidP="00D3262E">
            <w:pPr>
              <w:jc w:val="both"/>
              <w:rPr>
                <w:b/>
              </w:rPr>
            </w:pPr>
          </w:p>
        </w:tc>
      </w:tr>
      <w:tr w:rsidR="00684A17" w:rsidRPr="00745919">
        <w:trPr>
          <w:trHeight w:val="637"/>
        </w:trPr>
        <w:tc>
          <w:tcPr>
            <w:tcW w:w="2660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Выполнять технич</w:t>
            </w:r>
            <w:r w:rsidRPr="00745919">
              <w:t>е</w:t>
            </w:r>
            <w:r w:rsidRPr="00745919">
              <w:t>скую подготовку пр</w:t>
            </w:r>
            <w:r w:rsidRPr="00745919">
              <w:t>о</w:t>
            </w:r>
            <w:r w:rsidRPr="00745919">
              <w:t>изводства сварных конструкций</w:t>
            </w:r>
          </w:p>
        </w:tc>
        <w:tc>
          <w:tcPr>
            <w:tcW w:w="4144" w:type="dxa"/>
            <w:shd w:val="clear" w:color="auto" w:fill="auto"/>
          </w:tcPr>
          <w:p w:rsidR="0092748F" w:rsidRPr="007E16EB" w:rsidRDefault="009F69A4" w:rsidP="00D3262E">
            <w:pPr>
              <w:jc w:val="both"/>
              <w:rPr>
                <w:b/>
              </w:rPr>
            </w:pPr>
            <w:r>
              <w:t>П</w:t>
            </w:r>
            <w:r w:rsidR="007E16EB">
              <w:t>равильное</w:t>
            </w:r>
            <w:r w:rsidR="00170932">
              <w:t xml:space="preserve"> </w:t>
            </w:r>
            <w:r w:rsidR="0092748F" w:rsidRPr="00745919">
              <w:t>определени</w:t>
            </w:r>
            <w:r w:rsidR="007E16EB">
              <w:t>е</w:t>
            </w:r>
            <w:r w:rsidR="0092748F" w:rsidRPr="00745919">
              <w:t xml:space="preserve"> метод</w:t>
            </w:r>
            <w:r w:rsidR="00170932">
              <w:t>ов</w:t>
            </w:r>
            <w:r w:rsidR="0092748F" w:rsidRPr="00745919">
              <w:t xml:space="preserve"> о</w:t>
            </w:r>
            <w:r w:rsidR="0092748F" w:rsidRPr="00745919">
              <w:t>б</w:t>
            </w:r>
            <w:r w:rsidR="0092748F" w:rsidRPr="00745919">
              <w:t>работки</w:t>
            </w:r>
            <w:r w:rsidR="00170932">
              <w:t xml:space="preserve"> деталей сварных конст</w:t>
            </w:r>
            <w:r>
              <w:t>ру</w:t>
            </w:r>
            <w:r>
              <w:t>к</w:t>
            </w:r>
            <w:r>
              <w:t>ций</w:t>
            </w:r>
            <w:r w:rsidR="007E16EB">
              <w:rPr>
                <w:b/>
              </w:rPr>
              <w:t xml:space="preserve">, </w:t>
            </w:r>
            <w:r w:rsidR="0092748F" w:rsidRPr="00745919">
              <w:t>подачи дета</w:t>
            </w:r>
            <w:r>
              <w:t>лей к месту сборки</w:t>
            </w:r>
          </w:p>
          <w:p w:rsidR="00684A17" w:rsidRPr="00523446" w:rsidRDefault="0092748F" w:rsidP="00D3262E">
            <w:pPr>
              <w:jc w:val="both"/>
            </w:pPr>
            <w:r w:rsidRPr="00745919">
              <w:t>установки детали в сборочном пр</w:t>
            </w:r>
            <w:r w:rsidRPr="00745919">
              <w:t>и</w:t>
            </w:r>
            <w:r w:rsidRPr="00745919">
              <w:t>способлении</w:t>
            </w:r>
            <w:r w:rsidR="007E16EB">
              <w:t>, закреплении</w:t>
            </w:r>
            <w:r w:rsidRPr="00745919">
              <w:t xml:space="preserve"> деталей сварных конструкций с помощью различных приспособле</w:t>
            </w:r>
            <w:r w:rsidR="00FB0CA2">
              <w:t>ний</w:t>
            </w:r>
            <w:r w:rsidR="007E16EB">
              <w:t xml:space="preserve"> в соо</w:t>
            </w:r>
            <w:r w:rsidR="007E16EB">
              <w:t>т</w:t>
            </w:r>
            <w:r w:rsidR="007E16EB">
              <w:t>ветствии с ТУ.</w:t>
            </w:r>
          </w:p>
        </w:tc>
        <w:tc>
          <w:tcPr>
            <w:tcW w:w="2977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DC00BA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практическ</w:t>
            </w:r>
            <w:r>
              <w:rPr>
                <w:bCs/>
              </w:rPr>
              <w:t>о</w:t>
            </w:r>
            <w:r>
              <w:rPr>
                <w:bCs/>
              </w:rPr>
              <w:t>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>
            <w:pPr>
              <w:jc w:val="both"/>
              <w:rPr>
                <w:bCs/>
              </w:rPr>
            </w:pPr>
          </w:p>
          <w:p w:rsidR="00805E59" w:rsidRPr="00745919" w:rsidRDefault="00805E59" w:rsidP="00805E59">
            <w:pPr>
              <w:jc w:val="both"/>
              <w:rPr>
                <w:b/>
              </w:rPr>
            </w:pPr>
          </w:p>
        </w:tc>
      </w:tr>
      <w:tr w:rsidR="006A0B41" w:rsidRPr="00745919">
        <w:trPr>
          <w:trHeight w:val="637"/>
        </w:trPr>
        <w:tc>
          <w:tcPr>
            <w:tcW w:w="2660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Выбирать оборудов</w:t>
            </w:r>
            <w:r w:rsidRPr="00745919">
              <w:t>а</w:t>
            </w:r>
            <w:r w:rsidRPr="00745919">
              <w:t>ние, приспособления и инструменты для обе</w:t>
            </w:r>
            <w:r w:rsidRPr="00745919">
              <w:t>с</w:t>
            </w:r>
            <w:r w:rsidRPr="00745919">
              <w:t>печения производства сварных соединений с заданными свойствами</w:t>
            </w:r>
          </w:p>
        </w:tc>
        <w:tc>
          <w:tcPr>
            <w:tcW w:w="4144" w:type="dxa"/>
            <w:shd w:val="clear" w:color="auto" w:fill="auto"/>
          </w:tcPr>
          <w:p w:rsidR="006A0B41" w:rsidRPr="00745919" w:rsidRDefault="00FB0CA2" w:rsidP="00D3262E">
            <w:pPr>
              <w:jc w:val="both"/>
            </w:pPr>
            <w:r>
              <w:t>В</w:t>
            </w:r>
            <w:r w:rsidR="007E16EB">
              <w:t>ерное</w:t>
            </w:r>
            <w:r w:rsidR="00F12824">
              <w:t xml:space="preserve"> </w:t>
            </w:r>
            <w:r w:rsidR="006A0B41" w:rsidRPr="00745919">
              <w:t>обосновани</w:t>
            </w:r>
            <w:r w:rsidR="007E16EB">
              <w:t>е</w:t>
            </w:r>
            <w:r w:rsidR="006A0B41" w:rsidRPr="00745919">
              <w:t xml:space="preserve"> выбора оборуд</w:t>
            </w:r>
            <w:r w:rsidR="006A0B41" w:rsidRPr="00745919">
              <w:t>о</w:t>
            </w:r>
            <w:r w:rsidR="006A0B41" w:rsidRPr="00745919">
              <w:t>вания, приспособлений и инструме</w:t>
            </w:r>
            <w:r w:rsidR="006A0B41" w:rsidRPr="00745919">
              <w:t>н</w:t>
            </w:r>
            <w:r w:rsidR="006A0B41" w:rsidRPr="00745919">
              <w:t>тов для обеспечения производства сварных соединений с заданными свойствами</w:t>
            </w:r>
            <w:r w:rsidR="007E16EB">
              <w:t xml:space="preserve"> в соответствии с ТУ </w:t>
            </w:r>
          </w:p>
        </w:tc>
        <w:tc>
          <w:tcPr>
            <w:tcW w:w="2977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6A0B41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практическ</w:t>
            </w:r>
            <w:r>
              <w:rPr>
                <w:bCs/>
              </w:rPr>
              <w:t>о</w:t>
            </w:r>
            <w:r>
              <w:rPr>
                <w:bCs/>
              </w:rPr>
              <w:t>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</w:tc>
      </w:tr>
      <w:tr w:rsidR="006A0B41" w:rsidRPr="00745919">
        <w:trPr>
          <w:trHeight w:val="637"/>
        </w:trPr>
        <w:tc>
          <w:tcPr>
            <w:tcW w:w="2660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Хранить и использ</w:t>
            </w:r>
            <w:r w:rsidRPr="00745919">
              <w:t>о</w:t>
            </w:r>
            <w:r w:rsidRPr="00745919">
              <w:t>вать сварочную апп</w:t>
            </w:r>
            <w:r w:rsidRPr="00745919">
              <w:t>а</w:t>
            </w:r>
            <w:r w:rsidRPr="00745919">
              <w:t>ратуру и инструменты в ходе производстве</w:t>
            </w:r>
            <w:r w:rsidRPr="00745919">
              <w:t>н</w:t>
            </w:r>
            <w:r w:rsidRPr="00745919">
              <w:t>ного процесса</w:t>
            </w:r>
          </w:p>
        </w:tc>
        <w:tc>
          <w:tcPr>
            <w:tcW w:w="4144" w:type="dxa"/>
            <w:shd w:val="clear" w:color="auto" w:fill="auto"/>
          </w:tcPr>
          <w:p w:rsidR="006A0B41" w:rsidRPr="009F69A4" w:rsidRDefault="009F69A4" w:rsidP="00D3262E">
            <w:pPr>
              <w:jc w:val="both"/>
            </w:pPr>
            <w:r w:rsidRPr="009F69A4">
              <w:t>П</w:t>
            </w:r>
            <w:r w:rsidR="0047327B">
              <w:t>равильное</w:t>
            </w:r>
            <w:r w:rsidR="00F12824" w:rsidRPr="009F69A4">
              <w:t xml:space="preserve"> </w:t>
            </w:r>
            <w:r w:rsidR="006A0B41" w:rsidRPr="009F69A4">
              <w:t>выполнени</w:t>
            </w:r>
            <w:r w:rsidR="0047327B">
              <w:t>е</w:t>
            </w:r>
            <w:r w:rsidR="006A0B41" w:rsidRPr="009F69A4">
              <w:t xml:space="preserve"> требова</w:t>
            </w:r>
            <w:r w:rsidR="0047327B">
              <w:t xml:space="preserve">ний </w:t>
            </w:r>
            <w:r w:rsidR="006A0B41" w:rsidRPr="009F69A4">
              <w:t xml:space="preserve"> по хранению и  использованию св</w:t>
            </w:r>
            <w:r w:rsidR="006A0B41" w:rsidRPr="009F69A4">
              <w:t>а</w:t>
            </w:r>
            <w:r w:rsidR="006A0B41" w:rsidRPr="009F69A4">
              <w:t xml:space="preserve">рочной аппаратуры и инструментов в ходе производственного процесса </w:t>
            </w:r>
            <w:r w:rsidR="0047327B">
              <w:t xml:space="preserve">в соответствии с  </w:t>
            </w:r>
            <w:r w:rsidR="007E16EB">
              <w:t xml:space="preserve">ТУ, </w:t>
            </w:r>
            <w:r w:rsidR="0047327B">
              <w:t>требованиями охраны труда</w:t>
            </w:r>
          </w:p>
        </w:tc>
        <w:tc>
          <w:tcPr>
            <w:tcW w:w="2977" w:type="dxa"/>
            <w:shd w:val="clear" w:color="auto" w:fill="auto"/>
          </w:tcPr>
          <w:p w:rsidR="006A0B41" w:rsidRPr="00745919" w:rsidRDefault="00523446" w:rsidP="00D3262E">
            <w:pPr>
              <w:jc w:val="both"/>
              <w:rPr>
                <w:b/>
              </w:rPr>
            </w:pPr>
            <w:r>
              <w:t>Н</w:t>
            </w:r>
            <w:r w:rsidR="00BC2FD0">
              <w:t>аблюдение за деятельн</w:t>
            </w:r>
            <w:r w:rsidR="00BC2FD0">
              <w:t>о</w:t>
            </w:r>
            <w:r w:rsidR="00BC2FD0">
              <w:t xml:space="preserve">стью </w:t>
            </w:r>
            <w:proofErr w:type="gramStart"/>
            <w:r w:rsidR="00BC2FD0">
              <w:t>обучающихся</w:t>
            </w:r>
            <w:proofErr w:type="gramEnd"/>
            <w:r w:rsidR="00BC2FD0">
              <w:t xml:space="preserve"> на </w:t>
            </w:r>
            <w:r w:rsidR="00702E4B">
              <w:t xml:space="preserve">учебной и </w:t>
            </w:r>
            <w:r w:rsidR="00BC2FD0">
              <w:t>производстве</w:t>
            </w:r>
            <w:r w:rsidR="00BC2FD0">
              <w:t>н</w:t>
            </w:r>
            <w:r w:rsidR="00BC2FD0">
              <w:t>ной практике</w:t>
            </w:r>
          </w:p>
        </w:tc>
      </w:tr>
    </w:tbl>
    <w:p w:rsidR="00207AEA" w:rsidRPr="00745919" w:rsidRDefault="00207AEA" w:rsidP="00207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207AEA" w:rsidRPr="00927750" w:rsidRDefault="00207AEA" w:rsidP="009F5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27750">
        <w:rPr>
          <w:sz w:val="28"/>
          <w:szCs w:val="28"/>
        </w:rPr>
        <w:t>Формы и методы контроля и оценки результатов обучения позволя</w:t>
      </w:r>
      <w:r w:rsidR="005E3D24">
        <w:rPr>
          <w:sz w:val="28"/>
          <w:szCs w:val="28"/>
        </w:rPr>
        <w:t>ют</w:t>
      </w:r>
      <w:r w:rsidRPr="00927750">
        <w:rPr>
          <w:sz w:val="28"/>
          <w:szCs w:val="28"/>
        </w:rPr>
        <w:t xml:space="preserve"> проверять у обучающихся не только </w:t>
      </w:r>
      <w:proofErr w:type="spellStart"/>
      <w:r w:rsidRPr="00927750">
        <w:rPr>
          <w:sz w:val="28"/>
          <w:szCs w:val="28"/>
        </w:rPr>
        <w:t>сформированность</w:t>
      </w:r>
      <w:proofErr w:type="spellEnd"/>
      <w:r w:rsidRPr="00927750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207AEA" w:rsidRPr="00745919" w:rsidRDefault="00207AEA" w:rsidP="009F5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827"/>
        <w:gridCol w:w="3260"/>
      </w:tblGrid>
      <w:tr w:rsidR="00765FB8" w:rsidRPr="00EE0C79" w:rsidTr="00724119">
        <w:tc>
          <w:tcPr>
            <w:tcW w:w="3227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827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Формы и методы контроля и оценки</w:t>
            </w:r>
          </w:p>
        </w:tc>
      </w:tr>
      <w:tr w:rsidR="00A87A91" w:rsidRPr="00EE0C79" w:rsidTr="00724119"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t>Понимать сущность и соц</w:t>
            </w:r>
            <w:r w:rsidRPr="00C531D8">
              <w:t>и</w:t>
            </w:r>
            <w:r w:rsidRPr="00C531D8">
              <w:t>альную значимость своей будущей профессии, проя</w:t>
            </w:r>
            <w:r w:rsidRPr="00C531D8">
              <w:t>в</w:t>
            </w:r>
            <w:r w:rsidRPr="00C531D8">
              <w:t>лять к ней устойчивый инт</w:t>
            </w:r>
            <w:r w:rsidRPr="00C531D8">
              <w:t>е</w:t>
            </w:r>
            <w:r w:rsidRPr="00C531D8">
              <w:t>рес</w:t>
            </w:r>
          </w:p>
        </w:tc>
        <w:tc>
          <w:tcPr>
            <w:tcW w:w="3827" w:type="dxa"/>
          </w:tcPr>
          <w:p w:rsidR="00A87A91" w:rsidRPr="00C531D8" w:rsidRDefault="00401182" w:rsidP="00D3262E">
            <w:pPr>
              <w:jc w:val="both"/>
            </w:pPr>
            <w:r>
              <w:t>Демонстрация интереса к будущей профессии в процессе освоения образовательной программы, уч</w:t>
            </w:r>
            <w:r>
              <w:t>а</w:t>
            </w:r>
            <w:r>
              <w:t>стия в НОУ, олимпиадах профе</w:t>
            </w:r>
            <w:r>
              <w:t>с</w:t>
            </w:r>
            <w:r>
              <w:t>сионального мастерства, фестив</w:t>
            </w:r>
            <w:r>
              <w:t>а</w:t>
            </w:r>
            <w:r>
              <w:t>лях, конференциях</w:t>
            </w:r>
          </w:p>
        </w:tc>
        <w:tc>
          <w:tcPr>
            <w:tcW w:w="3260" w:type="dxa"/>
          </w:tcPr>
          <w:p w:rsidR="00A87A91" w:rsidRDefault="00A87A91">
            <w:r w:rsidRPr="008131D0">
              <w:t>Наблюдение  и оценка до</w:t>
            </w:r>
            <w:r w:rsidRPr="008131D0">
              <w:t>с</w:t>
            </w:r>
            <w:r w:rsidRPr="008131D0">
              <w:t>тижений обучающихся на практических занятиях, учебной и производственной практике</w:t>
            </w:r>
          </w:p>
        </w:tc>
      </w:tr>
      <w:tr w:rsidR="00A87A91" w:rsidRPr="00EE0C79" w:rsidTr="00724119">
        <w:trPr>
          <w:trHeight w:val="2258"/>
        </w:trPr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lastRenderedPageBreak/>
              <w:t>Организовывать собстве</w:t>
            </w:r>
            <w:r w:rsidRPr="00C531D8">
              <w:t>н</w:t>
            </w:r>
            <w:r w:rsidRPr="00C531D8">
              <w:t>ную деятельность, выбирать типовые методы и способы выполнения  професси</w:t>
            </w:r>
            <w:r w:rsidRPr="00C531D8">
              <w:t>о</w:t>
            </w:r>
            <w:r w:rsidRPr="00C531D8">
              <w:t>нальных задач, оценивать их эффективность и качество</w:t>
            </w:r>
          </w:p>
        </w:tc>
        <w:tc>
          <w:tcPr>
            <w:tcW w:w="3827" w:type="dxa"/>
          </w:tcPr>
          <w:p w:rsidR="00A87A91" w:rsidRPr="00C531D8" w:rsidRDefault="00A87A91" w:rsidP="00D3262E">
            <w:pPr>
              <w:jc w:val="both"/>
            </w:pPr>
            <w:r>
              <w:t>О</w:t>
            </w:r>
            <w:r w:rsidRPr="00C531D8">
              <w:t>боснование выбора и примен</w:t>
            </w:r>
            <w:r w:rsidRPr="00C531D8">
              <w:t>е</w:t>
            </w:r>
            <w:r w:rsidRPr="00C531D8">
              <w:t>ния методов и способов решения профессиональных задач в обла</w:t>
            </w:r>
            <w:r w:rsidRPr="00C531D8">
              <w:t>с</w:t>
            </w:r>
            <w:r w:rsidRPr="00C531D8">
              <w:t>ти разработки технологических процессов;</w:t>
            </w:r>
          </w:p>
          <w:p w:rsidR="00A87A91" w:rsidRPr="00C531D8" w:rsidRDefault="00A87A91" w:rsidP="00D3262E">
            <w:pPr>
              <w:jc w:val="both"/>
            </w:pPr>
            <w:r>
              <w:t>Д</w:t>
            </w:r>
            <w:r w:rsidRPr="00C531D8">
              <w:t xml:space="preserve">емонстрация эффективности </w:t>
            </w:r>
          </w:p>
          <w:p w:rsidR="00A87A91" w:rsidRPr="00C531D8" w:rsidRDefault="00A87A91" w:rsidP="00D3262E">
            <w:pPr>
              <w:jc w:val="both"/>
            </w:pPr>
            <w:r w:rsidRPr="00C531D8">
              <w:t>и качества выполнения профе</w:t>
            </w:r>
            <w:r w:rsidRPr="00C531D8">
              <w:t>с</w:t>
            </w:r>
            <w:r w:rsidRPr="00C531D8">
              <w:t>сиональных задач</w:t>
            </w:r>
          </w:p>
        </w:tc>
        <w:tc>
          <w:tcPr>
            <w:tcW w:w="3260" w:type="dxa"/>
          </w:tcPr>
          <w:p w:rsidR="00A87A91" w:rsidRDefault="00A87A91">
            <w:r w:rsidRPr="008131D0">
              <w:t>Наблюдение  и оценка до</w:t>
            </w:r>
            <w:r w:rsidRPr="008131D0">
              <w:t>с</w:t>
            </w:r>
            <w:r w:rsidRPr="008131D0">
              <w:t>тижений обучающихся на практических занятиях, учебной и производственной практике</w:t>
            </w:r>
          </w:p>
        </w:tc>
      </w:tr>
      <w:tr w:rsidR="00A87A91" w:rsidRPr="00EE0C79" w:rsidTr="00724119">
        <w:trPr>
          <w:trHeight w:val="136"/>
        </w:trPr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t>Принимать решения в ста</w:t>
            </w:r>
            <w:r w:rsidRPr="00C531D8">
              <w:t>н</w:t>
            </w:r>
            <w:r w:rsidRPr="00C531D8">
              <w:t>дартных и нестандартных ситуациях и нести за них о</w:t>
            </w:r>
            <w:r w:rsidRPr="00C531D8">
              <w:t>т</w:t>
            </w:r>
            <w:r w:rsidRPr="00C531D8">
              <w:t>ветственность</w:t>
            </w:r>
          </w:p>
        </w:tc>
        <w:tc>
          <w:tcPr>
            <w:tcW w:w="3827" w:type="dxa"/>
          </w:tcPr>
          <w:p w:rsidR="00A87A91" w:rsidRPr="00EE0C79" w:rsidRDefault="00A87A91" w:rsidP="00D3262E">
            <w:pPr>
              <w:jc w:val="both"/>
              <w:rPr>
                <w:b/>
              </w:rPr>
            </w:pPr>
            <w:r w:rsidRPr="00992631">
              <w:t>Демонстрация способности пр</w:t>
            </w:r>
            <w:r w:rsidRPr="00992631">
              <w:t>и</w:t>
            </w:r>
            <w:r w:rsidRPr="00992631">
              <w:t>нимать</w:t>
            </w:r>
            <w:r w:rsidRPr="00C531D8">
              <w:t xml:space="preserve"> решения в стандартных и нестандартных ситуациях и нести за них ответственность</w:t>
            </w:r>
          </w:p>
        </w:tc>
        <w:tc>
          <w:tcPr>
            <w:tcW w:w="3260" w:type="dxa"/>
          </w:tcPr>
          <w:p w:rsidR="00A87A91" w:rsidRDefault="00A87A91">
            <w:r w:rsidRPr="008131D0">
              <w:t>Наблюдение  и оценка до</w:t>
            </w:r>
            <w:r w:rsidRPr="008131D0">
              <w:t>с</w:t>
            </w:r>
            <w:r w:rsidRPr="008131D0">
              <w:t>тижений обучающихся на практических занятиях, учебной и производственной практике</w:t>
            </w:r>
          </w:p>
        </w:tc>
      </w:tr>
      <w:tr w:rsidR="00A87A91" w:rsidRPr="00EE0C79" w:rsidTr="00724119"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t>Осуществлять поиск и и</w:t>
            </w:r>
            <w:r w:rsidRPr="00C531D8">
              <w:t>с</w:t>
            </w:r>
            <w:r w:rsidRPr="00C531D8">
              <w:t>пользование информации, необходимой для эффекти</w:t>
            </w:r>
            <w:r w:rsidRPr="00C531D8">
              <w:t>в</w:t>
            </w:r>
            <w:r w:rsidRPr="00C531D8">
              <w:t>ного выполнения профе</w:t>
            </w:r>
            <w:r w:rsidRPr="00C531D8">
              <w:t>с</w:t>
            </w:r>
            <w:r w:rsidRPr="00C531D8">
              <w:t>сиональных задач, профе</w:t>
            </w:r>
            <w:r w:rsidRPr="00C531D8">
              <w:t>с</w:t>
            </w:r>
            <w:r w:rsidRPr="00C531D8">
              <w:t>сионального и личностного развития</w:t>
            </w:r>
          </w:p>
        </w:tc>
        <w:tc>
          <w:tcPr>
            <w:tcW w:w="3827" w:type="dxa"/>
          </w:tcPr>
          <w:p w:rsidR="00A87A91" w:rsidRPr="00C531D8" w:rsidRDefault="00A87A91" w:rsidP="00D3262E">
            <w:pPr>
              <w:jc w:val="both"/>
            </w:pPr>
            <w:r>
              <w:t>Н</w:t>
            </w:r>
            <w:r w:rsidRPr="00C531D8">
              <w:t>ахождение и использование и</w:t>
            </w:r>
            <w:r w:rsidRPr="00C531D8">
              <w:t>н</w:t>
            </w:r>
            <w:r w:rsidRPr="00C531D8">
              <w:t>формации для эффективного в</w:t>
            </w:r>
            <w:r w:rsidRPr="00C531D8">
              <w:t>ы</w:t>
            </w:r>
            <w:r w:rsidRPr="00C531D8">
              <w:t>полнения профессиональных з</w:t>
            </w:r>
            <w:r w:rsidRPr="00C531D8">
              <w:t>а</w:t>
            </w:r>
            <w:r w:rsidRPr="00C531D8">
              <w:t>дач, профессионального и личн</w:t>
            </w:r>
            <w:r w:rsidRPr="00C531D8">
              <w:t>о</w:t>
            </w:r>
            <w:r w:rsidRPr="00C531D8">
              <w:t>стного развития</w:t>
            </w:r>
          </w:p>
        </w:tc>
        <w:tc>
          <w:tcPr>
            <w:tcW w:w="3260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</w:t>
            </w:r>
            <w:r>
              <w:t>с</w:t>
            </w:r>
            <w:r>
              <w:t xml:space="preserve">тижений обучающихся на </w:t>
            </w:r>
            <w:r w:rsidRPr="0036127A">
              <w:t>практических за</w:t>
            </w:r>
            <w:r>
              <w:t xml:space="preserve">нятиях, </w:t>
            </w:r>
            <w:r w:rsidRPr="0036127A">
              <w:t>учебной и производственной практик</w:t>
            </w:r>
            <w:r>
              <w:t xml:space="preserve">е, </w:t>
            </w:r>
            <w:r w:rsidRPr="0036127A">
              <w:t>внеауд</w:t>
            </w:r>
            <w:r>
              <w:t>иторной</w:t>
            </w:r>
            <w:r w:rsidRPr="0036127A">
              <w:t xml:space="preserve"> с</w:t>
            </w:r>
            <w:r w:rsidRPr="0036127A">
              <w:t>а</w:t>
            </w:r>
            <w:r w:rsidRPr="0036127A">
              <w:t>м</w:t>
            </w:r>
            <w:r>
              <w:t>остоятельной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A87A91" w:rsidRPr="00EE0C79" w:rsidTr="00724119"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t>Использовать информац</w:t>
            </w:r>
            <w:r w:rsidRPr="00C531D8">
              <w:t>и</w:t>
            </w:r>
            <w:r w:rsidRPr="00C531D8">
              <w:t>онно-коммуникационные технологии в професси</w:t>
            </w:r>
            <w:r w:rsidRPr="00C531D8">
              <w:t>о</w:t>
            </w:r>
            <w:r w:rsidRPr="00C531D8">
              <w:t>нальной деятельности</w:t>
            </w:r>
          </w:p>
        </w:tc>
        <w:tc>
          <w:tcPr>
            <w:tcW w:w="3827" w:type="dxa"/>
          </w:tcPr>
          <w:p w:rsidR="00A87A91" w:rsidRDefault="00A87A91" w:rsidP="00D80AA2">
            <w:pPr>
              <w:widowControl w:val="0"/>
              <w:snapToGrid w:val="0"/>
              <w:jc w:val="both"/>
            </w:pPr>
            <w:r>
              <w:t>Демонстрация умений находить и использовать информацию для решения профессиональных задач</w:t>
            </w:r>
          </w:p>
          <w:p w:rsidR="00A87A91" w:rsidRDefault="00A87A91" w:rsidP="00D80AA2">
            <w:pPr>
              <w:widowControl w:val="0"/>
              <w:snapToGrid w:val="0"/>
              <w:jc w:val="both"/>
            </w:pPr>
          </w:p>
        </w:tc>
        <w:tc>
          <w:tcPr>
            <w:tcW w:w="3260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</w:t>
            </w:r>
            <w:r>
              <w:t>с</w:t>
            </w:r>
            <w:r>
              <w:t xml:space="preserve">тижений обучающихся на </w:t>
            </w:r>
            <w:r w:rsidRPr="0036127A">
              <w:t>практических за</w:t>
            </w:r>
            <w:r>
              <w:t xml:space="preserve">нятиях, </w:t>
            </w:r>
            <w:r w:rsidRPr="0036127A">
              <w:t>учебной и производственной практик</w:t>
            </w:r>
            <w:r>
              <w:t xml:space="preserve">е, </w:t>
            </w:r>
            <w:r w:rsidRPr="0036127A">
              <w:t>внеауд</w:t>
            </w:r>
            <w:r>
              <w:t>иторной</w:t>
            </w:r>
            <w:r w:rsidRPr="0036127A">
              <w:t xml:space="preserve"> с</w:t>
            </w:r>
            <w:r w:rsidRPr="0036127A">
              <w:t>а</w:t>
            </w:r>
            <w:r w:rsidRPr="0036127A">
              <w:t>м</w:t>
            </w:r>
            <w:r>
              <w:t>остоятельной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A87A91" w:rsidRPr="00EE0C79" w:rsidTr="00724119"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t>Работать в коллективе и к</w:t>
            </w:r>
            <w:r w:rsidRPr="00C531D8">
              <w:t>о</w:t>
            </w:r>
            <w:r w:rsidRPr="00C531D8">
              <w:t>манде, эффективно общаться с коллегами, руководством, потребителями</w:t>
            </w:r>
          </w:p>
        </w:tc>
        <w:tc>
          <w:tcPr>
            <w:tcW w:w="3827" w:type="dxa"/>
          </w:tcPr>
          <w:p w:rsidR="00A87A91" w:rsidRDefault="00A87A91" w:rsidP="00D80AA2">
            <w:pPr>
              <w:snapToGrid w:val="0"/>
              <w:jc w:val="both"/>
            </w:pPr>
            <w:r>
              <w:t>Взаимодействие с обучающимися, преподавателями и мастерами в процессе  обучения</w:t>
            </w:r>
          </w:p>
        </w:tc>
        <w:tc>
          <w:tcPr>
            <w:tcW w:w="3260" w:type="dxa"/>
          </w:tcPr>
          <w:p w:rsidR="00A87A91" w:rsidRDefault="00A87A91">
            <w:r w:rsidRPr="0059214C">
              <w:t>Наблюдение  и оценка до</w:t>
            </w:r>
            <w:r w:rsidRPr="0059214C">
              <w:t>с</w:t>
            </w:r>
            <w:r w:rsidRPr="0059214C">
              <w:t>тижений обучающихся на практических занятиях, учебной и производственной практике</w:t>
            </w:r>
          </w:p>
        </w:tc>
      </w:tr>
      <w:tr w:rsidR="00A87A91" w:rsidRPr="00EE0C79" w:rsidTr="00724119"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t>Брать на себя ответстве</w:t>
            </w:r>
            <w:r w:rsidRPr="00C531D8">
              <w:t>н</w:t>
            </w:r>
            <w:r w:rsidRPr="00C531D8">
              <w:t>ность за работу членов к</w:t>
            </w:r>
            <w:r w:rsidRPr="00C531D8">
              <w:t>о</w:t>
            </w:r>
            <w:r w:rsidRPr="00C531D8">
              <w:t>манды (подчиненных), р</w:t>
            </w:r>
            <w:r w:rsidRPr="00C531D8">
              <w:t>е</w:t>
            </w:r>
            <w:r w:rsidRPr="00C531D8">
              <w:t>зультат   выполнения зад</w:t>
            </w:r>
            <w:r w:rsidRPr="00C531D8">
              <w:t>а</w:t>
            </w:r>
            <w:r w:rsidRPr="00C531D8">
              <w:t>ний</w:t>
            </w:r>
          </w:p>
        </w:tc>
        <w:tc>
          <w:tcPr>
            <w:tcW w:w="3827" w:type="dxa"/>
          </w:tcPr>
          <w:p w:rsidR="00A87A91" w:rsidRPr="009F69A4" w:rsidRDefault="00A87A91" w:rsidP="00D3262E">
            <w:pPr>
              <w:jc w:val="both"/>
            </w:pPr>
            <w:r w:rsidRPr="009F69A4">
              <w:t>Проявление ответственности за работу подчиненных, результат выполнения заданий</w:t>
            </w:r>
          </w:p>
        </w:tc>
        <w:tc>
          <w:tcPr>
            <w:tcW w:w="3260" w:type="dxa"/>
          </w:tcPr>
          <w:p w:rsidR="00A87A91" w:rsidRDefault="00A87A91">
            <w:r w:rsidRPr="0059214C">
              <w:t>Наблюдение  и оценка до</w:t>
            </w:r>
            <w:r w:rsidRPr="0059214C">
              <w:t>с</w:t>
            </w:r>
            <w:r w:rsidRPr="0059214C">
              <w:t>тижений обучающихся на практических занятиях, учебной и производственной практике</w:t>
            </w:r>
          </w:p>
        </w:tc>
      </w:tr>
      <w:tr w:rsidR="00A87A91" w:rsidRPr="00EE0C79" w:rsidTr="00724119">
        <w:tc>
          <w:tcPr>
            <w:tcW w:w="3227" w:type="dxa"/>
          </w:tcPr>
          <w:p w:rsidR="00A87A91" w:rsidRPr="00C531D8" w:rsidRDefault="00A87A91" w:rsidP="00D3262E">
            <w:pPr>
              <w:jc w:val="both"/>
            </w:pPr>
            <w:r w:rsidRPr="00C531D8">
              <w:t>Самостоятельно определять задачи профессионального и личностного развития, зан</w:t>
            </w:r>
            <w:r w:rsidRPr="00C531D8">
              <w:t>и</w:t>
            </w:r>
            <w:r w:rsidRPr="00C531D8">
              <w:t>маться самообразованием, осознанно планировать п</w:t>
            </w:r>
            <w:r w:rsidRPr="00C531D8">
              <w:t>о</w:t>
            </w:r>
            <w:r w:rsidRPr="00C531D8">
              <w:t>вышение квалификации</w:t>
            </w:r>
          </w:p>
        </w:tc>
        <w:tc>
          <w:tcPr>
            <w:tcW w:w="3827" w:type="dxa"/>
          </w:tcPr>
          <w:p w:rsidR="00A87A91" w:rsidRPr="00C531D8" w:rsidRDefault="00A87A91" w:rsidP="00D3262E">
            <w:pPr>
              <w:jc w:val="both"/>
            </w:pPr>
            <w:r>
              <w:t>П</w:t>
            </w:r>
            <w:r w:rsidRPr="00C531D8">
              <w:t xml:space="preserve">ланирование </w:t>
            </w:r>
            <w:proofErr w:type="gramStart"/>
            <w:r w:rsidRPr="00C531D8">
              <w:t>обучающимися</w:t>
            </w:r>
            <w:proofErr w:type="gramEnd"/>
            <w:r w:rsidRPr="00C531D8">
              <w:t xml:space="preserve"> п</w:t>
            </w:r>
            <w:r w:rsidRPr="00C531D8">
              <w:t>о</w:t>
            </w:r>
            <w:r w:rsidRPr="00C531D8">
              <w:t>вышения личностного и квалиф</w:t>
            </w:r>
            <w:r w:rsidRPr="00C531D8">
              <w:t>и</w:t>
            </w:r>
            <w:r w:rsidRPr="00C531D8">
              <w:t>кационного уровня</w:t>
            </w:r>
          </w:p>
        </w:tc>
        <w:tc>
          <w:tcPr>
            <w:tcW w:w="3260" w:type="dxa"/>
          </w:tcPr>
          <w:p w:rsidR="00A87A91" w:rsidRDefault="00A87A91">
            <w:r w:rsidRPr="0059214C">
              <w:t>Наблюдение  и оценка до</w:t>
            </w:r>
            <w:r w:rsidRPr="0059214C">
              <w:t>с</w:t>
            </w:r>
            <w:r w:rsidRPr="0059214C">
              <w:t>тижений обучающихся на практических занятиях, учебной и производственной практике</w:t>
            </w:r>
          </w:p>
        </w:tc>
      </w:tr>
      <w:tr w:rsidR="009F69A4" w:rsidRPr="00EE0C79" w:rsidTr="00724119">
        <w:tc>
          <w:tcPr>
            <w:tcW w:w="3227" w:type="dxa"/>
          </w:tcPr>
          <w:p w:rsidR="009F69A4" w:rsidRPr="00C531D8" w:rsidRDefault="009F69A4" w:rsidP="00D3262E">
            <w:pPr>
              <w:jc w:val="both"/>
            </w:pPr>
            <w:r w:rsidRPr="00C531D8">
              <w:t>Ориентироваться в условиях частой смены технологий в профессиональной деятел</w:t>
            </w:r>
            <w:r w:rsidRPr="00C531D8">
              <w:t>ь</w:t>
            </w:r>
            <w:r w:rsidRPr="00C531D8">
              <w:t>ности</w:t>
            </w:r>
          </w:p>
        </w:tc>
        <w:tc>
          <w:tcPr>
            <w:tcW w:w="3827" w:type="dxa"/>
          </w:tcPr>
          <w:p w:rsidR="009F69A4" w:rsidRPr="00C531D8" w:rsidRDefault="009F69A4" w:rsidP="00D3262E">
            <w:pPr>
              <w:jc w:val="both"/>
            </w:pPr>
            <w:r>
              <w:t>П</w:t>
            </w:r>
            <w:r w:rsidRPr="00C531D8">
              <w:t>роявление интереса к инновац</w:t>
            </w:r>
            <w:r w:rsidRPr="00C531D8">
              <w:t>и</w:t>
            </w:r>
            <w:r w:rsidRPr="00C531D8">
              <w:t>ям в области профессиональной деятельности</w:t>
            </w:r>
          </w:p>
        </w:tc>
        <w:tc>
          <w:tcPr>
            <w:tcW w:w="3260" w:type="dxa"/>
          </w:tcPr>
          <w:p w:rsidR="009F69A4" w:rsidRPr="00C531D8" w:rsidRDefault="009F69A4" w:rsidP="00805E59">
            <w:pPr>
              <w:snapToGrid w:val="0"/>
              <w:jc w:val="both"/>
            </w:pPr>
            <w:r w:rsidRPr="0036127A">
              <w:t xml:space="preserve">Наблюдение  </w:t>
            </w:r>
            <w:r>
              <w:t>и оценка до</w:t>
            </w:r>
            <w:r>
              <w:t>с</w:t>
            </w:r>
            <w:r>
              <w:t xml:space="preserve">тижений </w:t>
            </w:r>
            <w:r w:rsidRPr="0036127A">
              <w:t xml:space="preserve">при выполнении  </w:t>
            </w:r>
            <w:r>
              <w:t xml:space="preserve">работ на лабораторных  и </w:t>
            </w:r>
            <w:r w:rsidRPr="0036127A">
              <w:t>практических за</w:t>
            </w:r>
            <w:r>
              <w:t xml:space="preserve">нятиях, </w:t>
            </w:r>
            <w:r w:rsidRPr="0036127A">
              <w:t>учебной и производственной практик</w:t>
            </w:r>
          </w:p>
        </w:tc>
      </w:tr>
      <w:tr w:rsidR="009F69A4" w:rsidRPr="00EE0C79" w:rsidTr="00724119">
        <w:tc>
          <w:tcPr>
            <w:tcW w:w="3227" w:type="dxa"/>
          </w:tcPr>
          <w:p w:rsidR="009F69A4" w:rsidRPr="00C531D8" w:rsidRDefault="009F69A4" w:rsidP="00D3262E">
            <w:pPr>
              <w:jc w:val="both"/>
            </w:pPr>
            <w:r w:rsidRPr="00C531D8">
              <w:t>Исполнять воинскую об</w:t>
            </w:r>
            <w:r w:rsidRPr="00C531D8">
              <w:t>я</w:t>
            </w:r>
            <w:r w:rsidRPr="00C531D8">
              <w:t>занность, в том числе с пр</w:t>
            </w:r>
            <w:r w:rsidRPr="00C531D8">
              <w:t>и</w:t>
            </w:r>
            <w:r w:rsidRPr="00C531D8">
              <w:t>менением полученных пр</w:t>
            </w:r>
            <w:r w:rsidRPr="00C531D8">
              <w:t>о</w:t>
            </w:r>
            <w:r w:rsidRPr="00C531D8">
              <w:t>фессиональных знаний (для юношей)</w:t>
            </w:r>
          </w:p>
        </w:tc>
        <w:tc>
          <w:tcPr>
            <w:tcW w:w="3827" w:type="dxa"/>
          </w:tcPr>
          <w:p w:rsidR="009F69A4" w:rsidRPr="00C531D8" w:rsidRDefault="00E96743" w:rsidP="00D3262E">
            <w:pPr>
              <w:jc w:val="both"/>
            </w:pPr>
            <w:r>
              <w:t>Д</w:t>
            </w:r>
            <w:r w:rsidR="009F69A4" w:rsidRPr="00C531D8">
              <w:t>емонстрация готовности к и</w:t>
            </w:r>
            <w:r w:rsidR="009F69A4" w:rsidRPr="00C531D8">
              <w:t>с</w:t>
            </w:r>
            <w:r w:rsidR="009F69A4" w:rsidRPr="00C531D8">
              <w:t>полнению воинской обязанности</w:t>
            </w:r>
          </w:p>
        </w:tc>
        <w:tc>
          <w:tcPr>
            <w:tcW w:w="3260" w:type="dxa"/>
          </w:tcPr>
          <w:p w:rsidR="009F69A4" w:rsidRPr="00EE0C79" w:rsidRDefault="009F69A4" w:rsidP="00D3262E">
            <w:pPr>
              <w:jc w:val="both"/>
              <w:rPr>
                <w:b/>
              </w:rPr>
            </w:pPr>
            <w:r w:rsidRPr="0036127A">
              <w:t>Наблюдение на уроках те</w:t>
            </w:r>
            <w:r w:rsidRPr="0036127A">
              <w:t>о</w:t>
            </w:r>
            <w:r w:rsidRPr="0036127A">
              <w:t>ретического и производс</w:t>
            </w:r>
            <w:r w:rsidRPr="0036127A">
              <w:t>т</w:t>
            </w:r>
            <w:r w:rsidRPr="0036127A">
              <w:t>венного обучения, на вое</w:t>
            </w:r>
            <w:r w:rsidRPr="0036127A">
              <w:t>н</w:t>
            </w:r>
            <w:r w:rsidRPr="0036127A">
              <w:t>ных сборах</w:t>
            </w:r>
          </w:p>
        </w:tc>
      </w:tr>
    </w:tbl>
    <w:p w:rsidR="00D3262E" w:rsidRDefault="00D3262E" w:rsidP="0048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D3262E" w:rsidSect="00640A3D">
      <w:pgSz w:w="11907" w:h="16840"/>
      <w:pgMar w:top="851" w:right="851" w:bottom="567" w:left="125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BC" w:rsidRDefault="00A13BBC">
      <w:r>
        <w:separator/>
      </w:r>
    </w:p>
  </w:endnote>
  <w:endnote w:type="continuationSeparator" w:id="0">
    <w:p w:rsidR="00A13BBC" w:rsidRDefault="00A1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C94" w:rsidRDefault="000E5D17" w:rsidP="00A71F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24C9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4C94" w:rsidRDefault="00924C94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C94" w:rsidRDefault="000E5D17">
    <w:pPr>
      <w:pStyle w:val="a8"/>
      <w:jc w:val="right"/>
    </w:pPr>
    <w:fldSimple w:instr=" PAGE   \* MERGEFORMAT ">
      <w:r w:rsidR="00640A3D">
        <w:rPr>
          <w:noProof/>
        </w:rPr>
        <w:t>2</w:t>
      </w:r>
    </w:fldSimple>
  </w:p>
  <w:p w:rsidR="00924C94" w:rsidRDefault="00924C94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BC" w:rsidRDefault="00A13BBC">
      <w:r>
        <w:separator/>
      </w:r>
    </w:p>
  </w:footnote>
  <w:footnote w:type="continuationSeparator" w:id="0">
    <w:p w:rsidR="00A13BBC" w:rsidRDefault="00A13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B520C"/>
    <w:multiLevelType w:val="hybridMultilevel"/>
    <w:tmpl w:val="4B403B5A"/>
    <w:lvl w:ilvl="0" w:tplc="4B067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82479"/>
    <w:multiLevelType w:val="hybridMultilevel"/>
    <w:tmpl w:val="E4345DD4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9B638F9"/>
    <w:multiLevelType w:val="hybridMultilevel"/>
    <w:tmpl w:val="593EF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C1609"/>
    <w:multiLevelType w:val="hybridMultilevel"/>
    <w:tmpl w:val="33D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652CB"/>
    <w:multiLevelType w:val="hybridMultilevel"/>
    <w:tmpl w:val="BA3AF1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A4310F"/>
    <w:multiLevelType w:val="hybridMultilevel"/>
    <w:tmpl w:val="ABBE3608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0566925"/>
    <w:multiLevelType w:val="hybridMultilevel"/>
    <w:tmpl w:val="C53E6E3E"/>
    <w:lvl w:ilvl="0" w:tplc="D096C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A76AA"/>
    <w:multiLevelType w:val="hybridMultilevel"/>
    <w:tmpl w:val="423E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C3AA3"/>
    <w:multiLevelType w:val="hybridMultilevel"/>
    <w:tmpl w:val="99C6D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804A4"/>
    <w:multiLevelType w:val="hybridMultilevel"/>
    <w:tmpl w:val="A34C31A6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2276D2"/>
    <w:multiLevelType w:val="hybridMultilevel"/>
    <w:tmpl w:val="3DE4C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530ED2"/>
    <w:multiLevelType w:val="hybridMultilevel"/>
    <w:tmpl w:val="C256EAAE"/>
    <w:lvl w:ilvl="0" w:tplc="C62C3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37280"/>
    <w:multiLevelType w:val="hybridMultilevel"/>
    <w:tmpl w:val="2AFA3544"/>
    <w:lvl w:ilvl="0" w:tplc="0EBCA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3A0AE1"/>
    <w:multiLevelType w:val="hybridMultilevel"/>
    <w:tmpl w:val="DBCA5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100117"/>
    <w:multiLevelType w:val="hybridMultilevel"/>
    <w:tmpl w:val="EBE42D00"/>
    <w:lvl w:ilvl="0" w:tplc="24B6DEF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4C5206"/>
    <w:multiLevelType w:val="singleLevel"/>
    <w:tmpl w:val="ECAC0288"/>
    <w:lvl w:ilvl="0">
      <w:start w:val="1"/>
      <w:numFmt w:val="decimal"/>
      <w:lvlText w:val="4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7">
    <w:nsid w:val="2C5A447F"/>
    <w:multiLevelType w:val="hybridMultilevel"/>
    <w:tmpl w:val="CFB62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923CF9"/>
    <w:multiLevelType w:val="hybridMultilevel"/>
    <w:tmpl w:val="DBC6F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A3724A"/>
    <w:multiLevelType w:val="hybridMultilevel"/>
    <w:tmpl w:val="B76AEBE4"/>
    <w:lvl w:ilvl="0" w:tplc="0DEA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961B6E"/>
    <w:multiLevelType w:val="hybridMultilevel"/>
    <w:tmpl w:val="C4A0C62A"/>
    <w:lvl w:ilvl="0" w:tplc="9B581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935A3D"/>
    <w:multiLevelType w:val="hybridMultilevel"/>
    <w:tmpl w:val="9FD4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066B26"/>
    <w:multiLevelType w:val="hybridMultilevel"/>
    <w:tmpl w:val="44303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6859DE"/>
    <w:multiLevelType w:val="hybridMultilevel"/>
    <w:tmpl w:val="12FED922"/>
    <w:lvl w:ilvl="0" w:tplc="65284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B9125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D22AF"/>
    <w:multiLevelType w:val="hybridMultilevel"/>
    <w:tmpl w:val="A0821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103B5"/>
    <w:multiLevelType w:val="hybridMultilevel"/>
    <w:tmpl w:val="4BA69A1A"/>
    <w:lvl w:ilvl="0" w:tplc="581801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10"/>
  </w:num>
  <w:num w:numId="9">
    <w:abstractNumId w:val="3"/>
  </w:num>
  <w:num w:numId="10">
    <w:abstractNumId w:val="8"/>
  </w:num>
  <w:num w:numId="11">
    <w:abstractNumId w:val="26"/>
  </w:num>
  <w:num w:numId="12">
    <w:abstractNumId w:val="20"/>
  </w:num>
  <w:num w:numId="13">
    <w:abstractNumId w:val="19"/>
  </w:num>
  <w:num w:numId="14">
    <w:abstractNumId w:val="25"/>
  </w:num>
  <w:num w:numId="15">
    <w:abstractNumId w:val="1"/>
  </w:num>
  <w:num w:numId="16">
    <w:abstractNumId w:val="11"/>
  </w:num>
  <w:num w:numId="17">
    <w:abstractNumId w:val="18"/>
  </w:num>
  <w:num w:numId="18">
    <w:abstractNumId w:val="13"/>
  </w:num>
  <w:num w:numId="19">
    <w:abstractNumId w:val="7"/>
  </w:num>
  <w:num w:numId="20">
    <w:abstractNumId w:val="14"/>
  </w:num>
  <w:num w:numId="21">
    <w:abstractNumId w:val="27"/>
  </w:num>
  <w:num w:numId="22">
    <w:abstractNumId w:val="17"/>
  </w:num>
  <w:num w:numId="23">
    <w:abstractNumId w:val="5"/>
  </w:num>
  <w:num w:numId="24">
    <w:abstractNumId w:val="4"/>
  </w:num>
  <w:num w:numId="25">
    <w:abstractNumId w:val="24"/>
  </w:num>
  <w:num w:numId="26">
    <w:abstractNumId w:val="1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9"/>
  <w:autoHyphenation/>
  <w:drawingGridHorizontalSpacing w:val="120"/>
  <w:displayHorizont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0B"/>
    <w:rsid w:val="00003083"/>
    <w:rsid w:val="00003E41"/>
    <w:rsid w:val="00004B23"/>
    <w:rsid w:val="00007051"/>
    <w:rsid w:val="000074C0"/>
    <w:rsid w:val="00007A68"/>
    <w:rsid w:val="00010D42"/>
    <w:rsid w:val="0002019C"/>
    <w:rsid w:val="00020A9E"/>
    <w:rsid w:val="000254C6"/>
    <w:rsid w:val="000309D2"/>
    <w:rsid w:val="000310D3"/>
    <w:rsid w:val="00031DAD"/>
    <w:rsid w:val="0003217A"/>
    <w:rsid w:val="00034168"/>
    <w:rsid w:val="00034C2D"/>
    <w:rsid w:val="00034D00"/>
    <w:rsid w:val="00041076"/>
    <w:rsid w:val="00043360"/>
    <w:rsid w:val="00047A75"/>
    <w:rsid w:val="00052F11"/>
    <w:rsid w:val="00055350"/>
    <w:rsid w:val="000614E9"/>
    <w:rsid w:val="000622A5"/>
    <w:rsid w:val="00066AC9"/>
    <w:rsid w:val="00070214"/>
    <w:rsid w:val="000760C3"/>
    <w:rsid w:val="00084314"/>
    <w:rsid w:val="0008512A"/>
    <w:rsid w:val="00086AE3"/>
    <w:rsid w:val="0009071C"/>
    <w:rsid w:val="00094A2E"/>
    <w:rsid w:val="0009567D"/>
    <w:rsid w:val="00097594"/>
    <w:rsid w:val="00097C78"/>
    <w:rsid w:val="000A056F"/>
    <w:rsid w:val="000A11EF"/>
    <w:rsid w:val="000B423B"/>
    <w:rsid w:val="000B4246"/>
    <w:rsid w:val="000B51BA"/>
    <w:rsid w:val="000B56FC"/>
    <w:rsid w:val="000B7259"/>
    <w:rsid w:val="000B7CFA"/>
    <w:rsid w:val="000C1C33"/>
    <w:rsid w:val="000C2F44"/>
    <w:rsid w:val="000C4654"/>
    <w:rsid w:val="000C5820"/>
    <w:rsid w:val="000D082C"/>
    <w:rsid w:val="000D0A4C"/>
    <w:rsid w:val="000E5987"/>
    <w:rsid w:val="000E5D17"/>
    <w:rsid w:val="000E61EB"/>
    <w:rsid w:val="000E73B2"/>
    <w:rsid w:val="000F1540"/>
    <w:rsid w:val="000F6C99"/>
    <w:rsid w:val="00102D3D"/>
    <w:rsid w:val="00107B46"/>
    <w:rsid w:val="00120838"/>
    <w:rsid w:val="00122A95"/>
    <w:rsid w:val="001231F1"/>
    <w:rsid w:val="00124246"/>
    <w:rsid w:val="00124679"/>
    <w:rsid w:val="00126CBB"/>
    <w:rsid w:val="00130979"/>
    <w:rsid w:val="00132645"/>
    <w:rsid w:val="00132E53"/>
    <w:rsid w:val="00133D66"/>
    <w:rsid w:val="00136A06"/>
    <w:rsid w:val="001408A8"/>
    <w:rsid w:val="00141A56"/>
    <w:rsid w:val="00144374"/>
    <w:rsid w:val="00144E88"/>
    <w:rsid w:val="0015188E"/>
    <w:rsid w:val="00157EC5"/>
    <w:rsid w:val="00160E9B"/>
    <w:rsid w:val="001615F8"/>
    <w:rsid w:val="0016239B"/>
    <w:rsid w:val="00162871"/>
    <w:rsid w:val="00170932"/>
    <w:rsid w:val="00174779"/>
    <w:rsid w:val="001756A7"/>
    <w:rsid w:val="00175CE5"/>
    <w:rsid w:val="00180872"/>
    <w:rsid w:val="00182A42"/>
    <w:rsid w:val="00183310"/>
    <w:rsid w:val="00186D42"/>
    <w:rsid w:val="001876DF"/>
    <w:rsid w:val="00196110"/>
    <w:rsid w:val="00197345"/>
    <w:rsid w:val="001A0C3E"/>
    <w:rsid w:val="001A33CA"/>
    <w:rsid w:val="001A598C"/>
    <w:rsid w:val="001A7E59"/>
    <w:rsid w:val="001B0F07"/>
    <w:rsid w:val="001B31CE"/>
    <w:rsid w:val="001B4095"/>
    <w:rsid w:val="001B4EF4"/>
    <w:rsid w:val="001B5243"/>
    <w:rsid w:val="001C152F"/>
    <w:rsid w:val="001C36E7"/>
    <w:rsid w:val="001C501C"/>
    <w:rsid w:val="001C5DF2"/>
    <w:rsid w:val="001D251B"/>
    <w:rsid w:val="001D3452"/>
    <w:rsid w:val="001D378F"/>
    <w:rsid w:val="001E18A2"/>
    <w:rsid w:val="001E29C5"/>
    <w:rsid w:val="001E4958"/>
    <w:rsid w:val="001E644B"/>
    <w:rsid w:val="001F0BBF"/>
    <w:rsid w:val="001F212D"/>
    <w:rsid w:val="001F389C"/>
    <w:rsid w:val="001F4F7A"/>
    <w:rsid w:val="001F67FE"/>
    <w:rsid w:val="00203ECA"/>
    <w:rsid w:val="002055EB"/>
    <w:rsid w:val="00205D4C"/>
    <w:rsid w:val="0020703B"/>
    <w:rsid w:val="00207685"/>
    <w:rsid w:val="00207AEA"/>
    <w:rsid w:val="00207E7C"/>
    <w:rsid w:val="002126CC"/>
    <w:rsid w:val="00212E9F"/>
    <w:rsid w:val="00221FF1"/>
    <w:rsid w:val="002222B4"/>
    <w:rsid w:val="00222B4D"/>
    <w:rsid w:val="00224282"/>
    <w:rsid w:val="002268D6"/>
    <w:rsid w:val="00232081"/>
    <w:rsid w:val="002374AA"/>
    <w:rsid w:val="00240C40"/>
    <w:rsid w:val="00240DB2"/>
    <w:rsid w:val="00241B61"/>
    <w:rsid w:val="00246D33"/>
    <w:rsid w:val="00246E35"/>
    <w:rsid w:val="00254C88"/>
    <w:rsid w:val="00260F6D"/>
    <w:rsid w:val="002718F2"/>
    <w:rsid w:val="00273FE7"/>
    <w:rsid w:val="002741B9"/>
    <w:rsid w:val="00286B8E"/>
    <w:rsid w:val="00292F5D"/>
    <w:rsid w:val="0029367B"/>
    <w:rsid w:val="002976DA"/>
    <w:rsid w:val="002A0C0F"/>
    <w:rsid w:val="002A59D4"/>
    <w:rsid w:val="002A7E7F"/>
    <w:rsid w:val="002B2A88"/>
    <w:rsid w:val="002B2F97"/>
    <w:rsid w:val="002B3CA8"/>
    <w:rsid w:val="002B4D54"/>
    <w:rsid w:val="002B71BC"/>
    <w:rsid w:val="002C010A"/>
    <w:rsid w:val="002C4F68"/>
    <w:rsid w:val="002D01D3"/>
    <w:rsid w:val="002D06C7"/>
    <w:rsid w:val="002D32CA"/>
    <w:rsid w:val="002D464A"/>
    <w:rsid w:val="002D558E"/>
    <w:rsid w:val="002D7C96"/>
    <w:rsid w:val="002E280D"/>
    <w:rsid w:val="002E31D2"/>
    <w:rsid w:val="002E425D"/>
    <w:rsid w:val="002E719D"/>
    <w:rsid w:val="002F1242"/>
    <w:rsid w:val="002F232D"/>
    <w:rsid w:val="002F238E"/>
    <w:rsid w:val="002F3482"/>
    <w:rsid w:val="002F3703"/>
    <w:rsid w:val="002F4566"/>
    <w:rsid w:val="002F49E6"/>
    <w:rsid w:val="002F6F2C"/>
    <w:rsid w:val="00300E00"/>
    <w:rsid w:val="0030141B"/>
    <w:rsid w:val="003014C0"/>
    <w:rsid w:val="00304157"/>
    <w:rsid w:val="00311953"/>
    <w:rsid w:val="0031259D"/>
    <w:rsid w:val="00313C6D"/>
    <w:rsid w:val="00315C3C"/>
    <w:rsid w:val="00315C5E"/>
    <w:rsid w:val="00316F72"/>
    <w:rsid w:val="003178ED"/>
    <w:rsid w:val="00321A24"/>
    <w:rsid w:val="00323AB2"/>
    <w:rsid w:val="00325516"/>
    <w:rsid w:val="00330BA5"/>
    <w:rsid w:val="00330BC2"/>
    <w:rsid w:val="003310A8"/>
    <w:rsid w:val="00331FD8"/>
    <w:rsid w:val="00336059"/>
    <w:rsid w:val="00336098"/>
    <w:rsid w:val="003469B4"/>
    <w:rsid w:val="00347922"/>
    <w:rsid w:val="0035167A"/>
    <w:rsid w:val="003517F5"/>
    <w:rsid w:val="00351AA0"/>
    <w:rsid w:val="00354350"/>
    <w:rsid w:val="003548E8"/>
    <w:rsid w:val="00355EF3"/>
    <w:rsid w:val="003632B4"/>
    <w:rsid w:val="00370F08"/>
    <w:rsid w:val="00371207"/>
    <w:rsid w:val="00382BFA"/>
    <w:rsid w:val="00390C30"/>
    <w:rsid w:val="00393519"/>
    <w:rsid w:val="003A1462"/>
    <w:rsid w:val="003A154E"/>
    <w:rsid w:val="003A1618"/>
    <w:rsid w:val="003A4400"/>
    <w:rsid w:val="003B18C2"/>
    <w:rsid w:val="003B39CB"/>
    <w:rsid w:val="003B650B"/>
    <w:rsid w:val="003C1151"/>
    <w:rsid w:val="003C2DAA"/>
    <w:rsid w:val="003C4470"/>
    <w:rsid w:val="003C4E2B"/>
    <w:rsid w:val="003C7F99"/>
    <w:rsid w:val="003D116C"/>
    <w:rsid w:val="003D5626"/>
    <w:rsid w:val="003D57F6"/>
    <w:rsid w:val="003D7829"/>
    <w:rsid w:val="003E03E0"/>
    <w:rsid w:val="003E1C04"/>
    <w:rsid w:val="003E5F61"/>
    <w:rsid w:val="003F0A9B"/>
    <w:rsid w:val="003F5255"/>
    <w:rsid w:val="003F748F"/>
    <w:rsid w:val="003F7AC6"/>
    <w:rsid w:val="00400A04"/>
    <w:rsid w:val="00400FA1"/>
    <w:rsid w:val="00401182"/>
    <w:rsid w:val="004030BA"/>
    <w:rsid w:val="004054AD"/>
    <w:rsid w:val="004110C5"/>
    <w:rsid w:val="004161DA"/>
    <w:rsid w:val="00417B2F"/>
    <w:rsid w:val="0042057E"/>
    <w:rsid w:val="004226A4"/>
    <w:rsid w:val="00422E4A"/>
    <w:rsid w:val="00423D73"/>
    <w:rsid w:val="00427B99"/>
    <w:rsid w:val="00433FE5"/>
    <w:rsid w:val="004348E3"/>
    <w:rsid w:val="004369E8"/>
    <w:rsid w:val="00437AA9"/>
    <w:rsid w:val="004415ED"/>
    <w:rsid w:val="00443237"/>
    <w:rsid w:val="0044646F"/>
    <w:rsid w:val="0045398F"/>
    <w:rsid w:val="004565D0"/>
    <w:rsid w:val="00456704"/>
    <w:rsid w:val="00456DA9"/>
    <w:rsid w:val="00463EDC"/>
    <w:rsid w:val="00464F3C"/>
    <w:rsid w:val="00470329"/>
    <w:rsid w:val="004704DA"/>
    <w:rsid w:val="0047327B"/>
    <w:rsid w:val="00483866"/>
    <w:rsid w:val="0048617A"/>
    <w:rsid w:val="004874B0"/>
    <w:rsid w:val="00490690"/>
    <w:rsid w:val="00490D7C"/>
    <w:rsid w:val="00491552"/>
    <w:rsid w:val="004928DC"/>
    <w:rsid w:val="00493173"/>
    <w:rsid w:val="0049520B"/>
    <w:rsid w:val="00496B5B"/>
    <w:rsid w:val="0049730D"/>
    <w:rsid w:val="004A5010"/>
    <w:rsid w:val="004A53FF"/>
    <w:rsid w:val="004A57CD"/>
    <w:rsid w:val="004A65A4"/>
    <w:rsid w:val="004A6DB9"/>
    <w:rsid w:val="004A75EA"/>
    <w:rsid w:val="004A7B8B"/>
    <w:rsid w:val="004A7DA2"/>
    <w:rsid w:val="004B0BCA"/>
    <w:rsid w:val="004B233B"/>
    <w:rsid w:val="004C37FF"/>
    <w:rsid w:val="004D279E"/>
    <w:rsid w:val="004D296F"/>
    <w:rsid w:val="004D448A"/>
    <w:rsid w:val="004D469E"/>
    <w:rsid w:val="004D4C66"/>
    <w:rsid w:val="004D5402"/>
    <w:rsid w:val="004E3366"/>
    <w:rsid w:val="004E41C0"/>
    <w:rsid w:val="004E7B41"/>
    <w:rsid w:val="004F01C2"/>
    <w:rsid w:val="004F2B3E"/>
    <w:rsid w:val="004F4E9D"/>
    <w:rsid w:val="00502503"/>
    <w:rsid w:val="005037DC"/>
    <w:rsid w:val="00506676"/>
    <w:rsid w:val="005138FF"/>
    <w:rsid w:val="005156EF"/>
    <w:rsid w:val="00515979"/>
    <w:rsid w:val="00515AAA"/>
    <w:rsid w:val="005220B9"/>
    <w:rsid w:val="00522579"/>
    <w:rsid w:val="00523446"/>
    <w:rsid w:val="005265C8"/>
    <w:rsid w:val="00526BEB"/>
    <w:rsid w:val="00530EB4"/>
    <w:rsid w:val="00534515"/>
    <w:rsid w:val="00535C6E"/>
    <w:rsid w:val="00546C5F"/>
    <w:rsid w:val="00547FA2"/>
    <w:rsid w:val="005523CD"/>
    <w:rsid w:val="005526E3"/>
    <w:rsid w:val="00553700"/>
    <w:rsid w:val="00554EDB"/>
    <w:rsid w:val="00560F77"/>
    <w:rsid w:val="00561404"/>
    <w:rsid w:val="00561950"/>
    <w:rsid w:val="00562272"/>
    <w:rsid w:val="00566766"/>
    <w:rsid w:val="00566834"/>
    <w:rsid w:val="005755AC"/>
    <w:rsid w:val="00580854"/>
    <w:rsid w:val="00582DAB"/>
    <w:rsid w:val="005846D4"/>
    <w:rsid w:val="00586FF2"/>
    <w:rsid w:val="00591B70"/>
    <w:rsid w:val="005A1D36"/>
    <w:rsid w:val="005A4C56"/>
    <w:rsid w:val="005A5087"/>
    <w:rsid w:val="005A6D80"/>
    <w:rsid w:val="005B01F0"/>
    <w:rsid w:val="005B358F"/>
    <w:rsid w:val="005B770A"/>
    <w:rsid w:val="005C2B17"/>
    <w:rsid w:val="005C442B"/>
    <w:rsid w:val="005D010C"/>
    <w:rsid w:val="005D337F"/>
    <w:rsid w:val="005E0A0E"/>
    <w:rsid w:val="005E229A"/>
    <w:rsid w:val="005E2B00"/>
    <w:rsid w:val="005E3D24"/>
    <w:rsid w:val="005E3D29"/>
    <w:rsid w:val="005E468B"/>
    <w:rsid w:val="005E544C"/>
    <w:rsid w:val="005E591F"/>
    <w:rsid w:val="005F18A0"/>
    <w:rsid w:val="005F1BA0"/>
    <w:rsid w:val="005F1F92"/>
    <w:rsid w:val="005F3FFA"/>
    <w:rsid w:val="005F786E"/>
    <w:rsid w:val="005F7F44"/>
    <w:rsid w:val="006006E4"/>
    <w:rsid w:val="0060145B"/>
    <w:rsid w:val="00601A94"/>
    <w:rsid w:val="00606C54"/>
    <w:rsid w:val="00612D68"/>
    <w:rsid w:val="00615477"/>
    <w:rsid w:val="0061693B"/>
    <w:rsid w:val="00620BEE"/>
    <w:rsid w:val="0062512E"/>
    <w:rsid w:val="00630E53"/>
    <w:rsid w:val="00631333"/>
    <w:rsid w:val="00634016"/>
    <w:rsid w:val="00634827"/>
    <w:rsid w:val="006370D4"/>
    <w:rsid w:val="0064013C"/>
    <w:rsid w:val="006404EA"/>
    <w:rsid w:val="00640A3D"/>
    <w:rsid w:val="00640C72"/>
    <w:rsid w:val="006473AF"/>
    <w:rsid w:val="006474C0"/>
    <w:rsid w:val="00647862"/>
    <w:rsid w:val="00650531"/>
    <w:rsid w:val="00650893"/>
    <w:rsid w:val="00650C54"/>
    <w:rsid w:val="006519DB"/>
    <w:rsid w:val="00660B53"/>
    <w:rsid w:val="00662DC7"/>
    <w:rsid w:val="00667F4F"/>
    <w:rsid w:val="006728F4"/>
    <w:rsid w:val="00673926"/>
    <w:rsid w:val="00674C6B"/>
    <w:rsid w:val="00674C82"/>
    <w:rsid w:val="00680DE9"/>
    <w:rsid w:val="006834A6"/>
    <w:rsid w:val="00683A60"/>
    <w:rsid w:val="00684909"/>
    <w:rsid w:val="00684A17"/>
    <w:rsid w:val="00684FF4"/>
    <w:rsid w:val="00687FB5"/>
    <w:rsid w:val="006914E2"/>
    <w:rsid w:val="00693AEC"/>
    <w:rsid w:val="006945A6"/>
    <w:rsid w:val="00694CF7"/>
    <w:rsid w:val="006A0B41"/>
    <w:rsid w:val="006A49A8"/>
    <w:rsid w:val="006A5684"/>
    <w:rsid w:val="006B0250"/>
    <w:rsid w:val="006B1697"/>
    <w:rsid w:val="006B271B"/>
    <w:rsid w:val="006C08B8"/>
    <w:rsid w:val="006C49E7"/>
    <w:rsid w:val="006D634C"/>
    <w:rsid w:val="006D7B7C"/>
    <w:rsid w:val="006E067E"/>
    <w:rsid w:val="006E10A4"/>
    <w:rsid w:val="006E206B"/>
    <w:rsid w:val="006E232A"/>
    <w:rsid w:val="006E6BF2"/>
    <w:rsid w:val="006E7F14"/>
    <w:rsid w:val="006F1AE7"/>
    <w:rsid w:val="006F4553"/>
    <w:rsid w:val="006F7515"/>
    <w:rsid w:val="007022DD"/>
    <w:rsid w:val="00702E4B"/>
    <w:rsid w:val="007030E8"/>
    <w:rsid w:val="007114B5"/>
    <w:rsid w:val="007147A3"/>
    <w:rsid w:val="0071546C"/>
    <w:rsid w:val="0072335F"/>
    <w:rsid w:val="00724119"/>
    <w:rsid w:val="00725BDC"/>
    <w:rsid w:val="00726E76"/>
    <w:rsid w:val="00730324"/>
    <w:rsid w:val="0073128C"/>
    <w:rsid w:val="00734AD7"/>
    <w:rsid w:val="00742F66"/>
    <w:rsid w:val="007434D8"/>
    <w:rsid w:val="00745441"/>
    <w:rsid w:val="00745919"/>
    <w:rsid w:val="00745EA6"/>
    <w:rsid w:val="00746BB7"/>
    <w:rsid w:val="007507CC"/>
    <w:rsid w:val="00752387"/>
    <w:rsid w:val="007546AC"/>
    <w:rsid w:val="00755E58"/>
    <w:rsid w:val="00757E0D"/>
    <w:rsid w:val="0076322B"/>
    <w:rsid w:val="0076435A"/>
    <w:rsid w:val="00765FB8"/>
    <w:rsid w:val="00770D6F"/>
    <w:rsid w:val="00770F2C"/>
    <w:rsid w:val="00774F7D"/>
    <w:rsid w:val="00775795"/>
    <w:rsid w:val="00776011"/>
    <w:rsid w:val="0077640B"/>
    <w:rsid w:val="00781085"/>
    <w:rsid w:val="00782CF6"/>
    <w:rsid w:val="00785DB2"/>
    <w:rsid w:val="007930AE"/>
    <w:rsid w:val="0079545B"/>
    <w:rsid w:val="00795826"/>
    <w:rsid w:val="00795D71"/>
    <w:rsid w:val="00797727"/>
    <w:rsid w:val="00797C7A"/>
    <w:rsid w:val="007A2468"/>
    <w:rsid w:val="007B0DA4"/>
    <w:rsid w:val="007B2271"/>
    <w:rsid w:val="007B678D"/>
    <w:rsid w:val="007B7389"/>
    <w:rsid w:val="007C1CAF"/>
    <w:rsid w:val="007C71B1"/>
    <w:rsid w:val="007D2139"/>
    <w:rsid w:val="007D2878"/>
    <w:rsid w:val="007D5A8C"/>
    <w:rsid w:val="007D7516"/>
    <w:rsid w:val="007E16EB"/>
    <w:rsid w:val="007E2695"/>
    <w:rsid w:val="007E5B2D"/>
    <w:rsid w:val="007F5C50"/>
    <w:rsid w:val="00800C19"/>
    <w:rsid w:val="00801CF6"/>
    <w:rsid w:val="00803CE3"/>
    <w:rsid w:val="00805E59"/>
    <w:rsid w:val="00807481"/>
    <w:rsid w:val="00807FB2"/>
    <w:rsid w:val="00813E12"/>
    <w:rsid w:val="00815207"/>
    <w:rsid w:val="00817234"/>
    <w:rsid w:val="008222F3"/>
    <w:rsid w:val="00822CA2"/>
    <w:rsid w:val="0082571D"/>
    <w:rsid w:val="00825F0E"/>
    <w:rsid w:val="00831395"/>
    <w:rsid w:val="0083371D"/>
    <w:rsid w:val="00834931"/>
    <w:rsid w:val="00846D8F"/>
    <w:rsid w:val="00847147"/>
    <w:rsid w:val="00850FD2"/>
    <w:rsid w:val="00851230"/>
    <w:rsid w:val="00855F73"/>
    <w:rsid w:val="00857736"/>
    <w:rsid w:val="0086127E"/>
    <w:rsid w:val="008655B1"/>
    <w:rsid w:val="008662FA"/>
    <w:rsid w:val="00880C53"/>
    <w:rsid w:val="00880CA9"/>
    <w:rsid w:val="00883B42"/>
    <w:rsid w:val="00886A9B"/>
    <w:rsid w:val="008902ED"/>
    <w:rsid w:val="008908A8"/>
    <w:rsid w:val="00891255"/>
    <w:rsid w:val="008927E5"/>
    <w:rsid w:val="008934C9"/>
    <w:rsid w:val="00893940"/>
    <w:rsid w:val="0089466C"/>
    <w:rsid w:val="00895013"/>
    <w:rsid w:val="00895DF6"/>
    <w:rsid w:val="008A2A43"/>
    <w:rsid w:val="008A2C77"/>
    <w:rsid w:val="008B2615"/>
    <w:rsid w:val="008B455B"/>
    <w:rsid w:val="008B4F2A"/>
    <w:rsid w:val="008C1C67"/>
    <w:rsid w:val="008C298B"/>
    <w:rsid w:val="008C3759"/>
    <w:rsid w:val="008C5667"/>
    <w:rsid w:val="008C638D"/>
    <w:rsid w:val="008D11E3"/>
    <w:rsid w:val="008D15BF"/>
    <w:rsid w:val="008D3417"/>
    <w:rsid w:val="008D4597"/>
    <w:rsid w:val="008D5CC2"/>
    <w:rsid w:val="008D734F"/>
    <w:rsid w:val="008E20C7"/>
    <w:rsid w:val="008E3FFF"/>
    <w:rsid w:val="008E7407"/>
    <w:rsid w:val="008F0318"/>
    <w:rsid w:val="008F5B30"/>
    <w:rsid w:val="008F638F"/>
    <w:rsid w:val="00900246"/>
    <w:rsid w:val="00903C29"/>
    <w:rsid w:val="009050AD"/>
    <w:rsid w:val="00906D0D"/>
    <w:rsid w:val="00907828"/>
    <w:rsid w:val="009113DA"/>
    <w:rsid w:val="00911571"/>
    <w:rsid w:val="00913664"/>
    <w:rsid w:val="00914235"/>
    <w:rsid w:val="009156F7"/>
    <w:rsid w:val="0091798C"/>
    <w:rsid w:val="00924C23"/>
    <w:rsid w:val="00924C94"/>
    <w:rsid w:val="00926577"/>
    <w:rsid w:val="0092748F"/>
    <w:rsid w:val="00927750"/>
    <w:rsid w:val="00930AB1"/>
    <w:rsid w:val="0093156E"/>
    <w:rsid w:val="0093157F"/>
    <w:rsid w:val="009338C4"/>
    <w:rsid w:val="00935CFB"/>
    <w:rsid w:val="009478EF"/>
    <w:rsid w:val="009527EB"/>
    <w:rsid w:val="009535DE"/>
    <w:rsid w:val="009561A7"/>
    <w:rsid w:val="00961A42"/>
    <w:rsid w:val="00964AF6"/>
    <w:rsid w:val="00971D7C"/>
    <w:rsid w:val="00971FAD"/>
    <w:rsid w:val="00975784"/>
    <w:rsid w:val="00976566"/>
    <w:rsid w:val="009767CC"/>
    <w:rsid w:val="00980742"/>
    <w:rsid w:val="00985058"/>
    <w:rsid w:val="00985EE4"/>
    <w:rsid w:val="00986067"/>
    <w:rsid w:val="009915FA"/>
    <w:rsid w:val="00992631"/>
    <w:rsid w:val="00994701"/>
    <w:rsid w:val="009A0D9A"/>
    <w:rsid w:val="009A114F"/>
    <w:rsid w:val="009A455C"/>
    <w:rsid w:val="009A4D50"/>
    <w:rsid w:val="009A598A"/>
    <w:rsid w:val="009A5FE8"/>
    <w:rsid w:val="009B0AD1"/>
    <w:rsid w:val="009B307A"/>
    <w:rsid w:val="009B554E"/>
    <w:rsid w:val="009C1173"/>
    <w:rsid w:val="009C3207"/>
    <w:rsid w:val="009C3FB3"/>
    <w:rsid w:val="009C6D19"/>
    <w:rsid w:val="009C7266"/>
    <w:rsid w:val="009D03F6"/>
    <w:rsid w:val="009D38EA"/>
    <w:rsid w:val="009D40D1"/>
    <w:rsid w:val="009D774F"/>
    <w:rsid w:val="009E1A48"/>
    <w:rsid w:val="009E7CA8"/>
    <w:rsid w:val="009F0646"/>
    <w:rsid w:val="009F5F7F"/>
    <w:rsid w:val="009F69A4"/>
    <w:rsid w:val="00A01A91"/>
    <w:rsid w:val="00A077FC"/>
    <w:rsid w:val="00A11B6B"/>
    <w:rsid w:val="00A13BBC"/>
    <w:rsid w:val="00A22365"/>
    <w:rsid w:val="00A2242C"/>
    <w:rsid w:val="00A234FF"/>
    <w:rsid w:val="00A26208"/>
    <w:rsid w:val="00A27BF9"/>
    <w:rsid w:val="00A27EE5"/>
    <w:rsid w:val="00A3407F"/>
    <w:rsid w:val="00A406B5"/>
    <w:rsid w:val="00A418EA"/>
    <w:rsid w:val="00A42BF1"/>
    <w:rsid w:val="00A43B06"/>
    <w:rsid w:val="00A46D70"/>
    <w:rsid w:val="00A54E88"/>
    <w:rsid w:val="00A5613A"/>
    <w:rsid w:val="00A566E1"/>
    <w:rsid w:val="00A56C19"/>
    <w:rsid w:val="00A612AD"/>
    <w:rsid w:val="00A62F6B"/>
    <w:rsid w:val="00A708F0"/>
    <w:rsid w:val="00A71FD6"/>
    <w:rsid w:val="00A75DA2"/>
    <w:rsid w:val="00A852CF"/>
    <w:rsid w:val="00A86A93"/>
    <w:rsid w:val="00A87A91"/>
    <w:rsid w:val="00A92571"/>
    <w:rsid w:val="00A95C9A"/>
    <w:rsid w:val="00AA1BD8"/>
    <w:rsid w:val="00AA2CA8"/>
    <w:rsid w:val="00AA3948"/>
    <w:rsid w:val="00AA7800"/>
    <w:rsid w:val="00AB5A72"/>
    <w:rsid w:val="00AB64B4"/>
    <w:rsid w:val="00AC49E3"/>
    <w:rsid w:val="00AC5AD2"/>
    <w:rsid w:val="00AC77F8"/>
    <w:rsid w:val="00AD1437"/>
    <w:rsid w:val="00AD2BED"/>
    <w:rsid w:val="00AD31A2"/>
    <w:rsid w:val="00AD49D7"/>
    <w:rsid w:val="00AD55E9"/>
    <w:rsid w:val="00AD69EB"/>
    <w:rsid w:val="00AE10DB"/>
    <w:rsid w:val="00AE1657"/>
    <w:rsid w:val="00AE5CFD"/>
    <w:rsid w:val="00AF123F"/>
    <w:rsid w:val="00AF1B53"/>
    <w:rsid w:val="00AF6251"/>
    <w:rsid w:val="00B04328"/>
    <w:rsid w:val="00B04542"/>
    <w:rsid w:val="00B05E11"/>
    <w:rsid w:val="00B10EAA"/>
    <w:rsid w:val="00B1156F"/>
    <w:rsid w:val="00B14E3A"/>
    <w:rsid w:val="00B17C19"/>
    <w:rsid w:val="00B22469"/>
    <w:rsid w:val="00B24698"/>
    <w:rsid w:val="00B269E5"/>
    <w:rsid w:val="00B3033A"/>
    <w:rsid w:val="00B314C9"/>
    <w:rsid w:val="00B32140"/>
    <w:rsid w:val="00B37BAB"/>
    <w:rsid w:val="00B407FD"/>
    <w:rsid w:val="00B41FB8"/>
    <w:rsid w:val="00B42338"/>
    <w:rsid w:val="00B43387"/>
    <w:rsid w:val="00B4442F"/>
    <w:rsid w:val="00B5155E"/>
    <w:rsid w:val="00B539BB"/>
    <w:rsid w:val="00B53A47"/>
    <w:rsid w:val="00B5579E"/>
    <w:rsid w:val="00B60DFD"/>
    <w:rsid w:val="00B65403"/>
    <w:rsid w:val="00B65AD1"/>
    <w:rsid w:val="00B675DF"/>
    <w:rsid w:val="00B67B6F"/>
    <w:rsid w:val="00B706DF"/>
    <w:rsid w:val="00B736E3"/>
    <w:rsid w:val="00B747D5"/>
    <w:rsid w:val="00B76883"/>
    <w:rsid w:val="00B80A00"/>
    <w:rsid w:val="00B8446F"/>
    <w:rsid w:val="00B85308"/>
    <w:rsid w:val="00B86D6A"/>
    <w:rsid w:val="00B90631"/>
    <w:rsid w:val="00B960E2"/>
    <w:rsid w:val="00B96543"/>
    <w:rsid w:val="00B978FA"/>
    <w:rsid w:val="00BA0837"/>
    <w:rsid w:val="00BA1538"/>
    <w:rsid w:val="00BA186F"/>
    <w:rsid w:val="00BA1DE0"/>
    <w:rsid w:val="00BA2776"/>
    <w:rsid w:val="00BA45F2"/>
    <w:rsid w:val="00BB64F6"/>
    <w:rsid w:val="00BC0B87"/>
    <w:rsid w:val="00BC1C05"/>
    <w:rsid w:val="00BC2FD0"/>
    <w:rsid w:val="00BC35B1"/>
    <w:rsid w:val="00BC6376"/>
    <w:rsid w:val="00BD3C96"/>
    <w:rsid w:val="00BD4B1F"/>
    <w:rsid w:val="00BD4E4C"/>
    <w:rsid w:val="00BE15AC"/>
    <w:rsid w:val="00BF7F59"/>
    <w:rsid w:val="00C00893"/>
    <w:rsid w:val="00C01B97"/>
    <w:rsid w:val="00C0571E"/>
    <w:rsid w:val="00C065E5"/>
    <w:rsid w:val="00C107EE"/>
    <w:rsid w:val="00C112E2"/>
    <w:rsid w:val="00C11E54"/>
    <w:rsid w:val="00C12A2D"/>
    <w:rsid w:val="00C14D52"/>
    <w:rsid w:val="00C153A2"/>
    <w:rsid w:val="00C165E5"/>
    <w:rsid w:val="00C17180"/>
    <w:rsid w:val="00C17A58"/>
    <w:rsid w:val="00C2086F"/>
    <w:rsid w:val="00C23A0E"/>
    <w:rsid w:val="00C24FF3"/>
    <w:rsid w:val="00C31778"/>
    <w:rsid w:val="00C3449D"/>
    <w:rsid w:val="00C348EF"/>
    <w:rsid w:val="00C34E5B"/>
    <w:rsid w:val="00C351E4"/>
    <w:rsid w:val="00C36269"/>
    <w:rsid w:val="00C36B9C"/>
    <w:rsid w:val="00C40B7A"/>
    <w:rsid w:val="00C4273B"/>
    <w:rsid w:val="00C4341D"/>
    <w:rsid w:val="00C43C99"/>
    <w:rsid w:val="00C46D34"/>
    <w:rsid w:val="00C52D2C"/>
    <w:rsid w:val="00C54D6B"/>
    <w:rsid w:val="00C6186A"/>
    <w:rsid w:val="00C800B7"/>
    <w:rsid w:val="00C83567"/>
    <w:rsid w:val="00C90187"/>
    <w:rsid w:val="00C90A69"/>
    <w:rsid w:val="00C9384F"/>
    <w:rsid w:val="00C93F14"/>
    <w:rsid w:val="00C95A94"/>
    <w:rsid w:val="00C95E41"/>
    <w:rsid w:val="00CA12E0"/>
    <w:rsid w:val="00CA1E7E"/>
    <w:rsid w:val="00CA1F26"/>
    <w:rsid w:val="00CA2983"/>
    <w:rsid w:val="00CA65DE"/>
    <w:rsid w:val="00CB25D6"/>
    <w:rsid w:val="00CB4AE6"/>
    <w:rsid w:val="00CB53D4"/>
    <w:rsid w:val="00CB7357"/>
    <w:rsid w:val="00CD6616"/>
    <w:rsid w:val="00CD6747"/>
    <w:rsid w:val="00CD6C17"/>
    <w:rsid w:val="00CE0B1D"/>
    <w:rsid w:val="00CE1A9E"/>
    <w:rsid w:val="00CE2C74"/>
    <w:rsid w:val="00CE336E"/>
    <w:rsid w:val="00CE6248"/>
    <w:rsid w:val="00CF7277"/>
    <w:rsid w:val="00CF75C5"/>
    <w:rsid w:val="00CF7B5E"/>
    <w:rsid w:val="00D048C4"/>
    <w:rsid w:val="00D05008"/>
    <w:rsid w:val="00D079AB"/>
    <w:rsid w:val="00D10169"/>
    <w:rsid w:val="00D10D62"/>
    <w:rsid w:val="00D11278"/>
    <w:rsid w:val="00D12993"/>
    <w:rsid w:val="00D14417"/>
    <w:rsid w:val="00D20BD4"/>
    <w:rsid w:val="00D23306"/>
    <w:rsid w:val="00D23EE8"/>
    <w:rsid w:val="00D2492F"/>
    <w:rsid w:val="00D26F62"/>
    <w:rsid w:val="00D31F9D"/>
    <w:rsid w:val="00D3262E"/>
    <w:rsid w:val="00D345C6"/>
    <w:rsid w:val="00D377F7"/>
    <w:rsid w:val="00D37E17"/>
    <w:rsid w:val="00D413C4"/>
    <w:rsid w:val="00D4252C"/>
    <w:rsid w:val="00D42C5F"/>
    <w:rsid w:val="00D43654"/>
    <w:rsid w:val="00D438DE"/>
    <w:rsid w:val="00D43DDC"/>
    <w:rsid w:val="00D44546"/>
    <w:rsid w:val="00D44932"/>
    <w:rsid w:val="00D454A1"/>
    <w:rsid w:val="00D45FBA"/>
    <w:rsid w:val="00D4757E"/>
    <w:rsid w:val="00D54A44"/>
    <w:rsid w:val="00D54C63"/>
    <w:rsid w:val="00D601A0"/>
    <w:rsid w:val="00D6095A"/>
    <w:rsid w:val="00D62365"/>
    <w:rsid w:val="00D623E9"/>
    <w:rsid w:val="00D63A60"/>
    <w:rsid w:val="00D6400F"/>
    <w:rsid w:val="00D64433"/>
    <w:rsid w:val="00D6777C"/>
    <w:rsid w:val="00D7325B"/>
    <w:rsid w:val="00D80AA2"/>
    <w:rsid w:val="00D82242"/>
    <w:rsid w:val="00D851C6"/>
    <w:rsid w:val="00D86647"/>
    <w:rsid w:val="00D91C4F"/>
    <w:rsid w:val="00D92E46"/>
    <w:rsid w:val="00D92F50"/>
    <w:rsid w:val="00DA2092"/>
    <w:rsid w:val="00DA27E7"/>
    <w:rsid w:val="00DA55E9"/>
    <w:rsid w:val="00DA667B"/>
    <w:rsid w:val="00DB0DFA"/>
    <w:rsid w:val="00DB26CC"/>
    <w:rsid w:val="00DB3514"/>
    <w:rsid w:val="00DC00BA"/>
    <w:rsid w:val="00DC1510"/>
    <w:rsid w:val="00DC3ECB"/>
    <w:rsid w:val="00DC74C8"/>
    <w:rsid w:val="00DD0F19"/>
    <w:rsid w:val="00DD1388"/>
    <w:rsid w:val="00DD1506"/>
    <w:rsid w:val="00DD1CB7"/>
    <w:rsid w:val="00DD2ED2"/>
    <w:rsid w:val="00DD4E60"/>
    <w:rsid w:val="00DE0881"/>
    <w:rsid w:val="00DE2402"/>
    <w:rsid w:val="00DE4E9D"/>
    <w:rsid w:val="00DE4F41"/>
    <w:rsid w:val="00DE4F9D"/>
    <w:rsid w:val="00DF15B0"/>
    <w:rsid w:val="00E01685"/>
    <w:rsid w:val="00E04462"/>
    <w:rsid w:val="00E065FC"/>
    <w:rsid w:val="00E13842"/>
    <w:rsid w:val="00E143B5"/>
    <w:rsid w:val="00E16583"/>
    <w:rsid w:val="00E2429E"/>
    <w:rsid w:val="00E24A41"/>
    <w:rsid w:val="00E24C9D"/>
    <w:rsid w:val="00E2601D"/>
    <w:rsid w:val="00E26BB6"/>
    <w:rsid w:val="00E279AE"/>
    <w:rsid w:val="00E32440"/>
    <w:rsid w:val="00E34F02"/>
    <w:rsid w:val="00E4087A"/>
    <w:rsid w:val="00E40B3A"/>
    <w:rsid w:val="00E44E78"/>
    <w:rsid w:val="00E45A48"/>
    <w:rsid w:val="00E51B06"/>
    <w:rsid w:val="00E51C99"/>
    <w:rsid w:val="00E542E5"/>
    <w:rsid w:val="00E56A71"/>
    <w:rsid w:val="00E56F3F"/>
    <w:rsid w:val="00E57956"/>
    <w:rsid w:val="00E57DC5"/>
    <w:rsid w:val="00E60B2D"/>
    <w:rsid w:val="00E64011"/>
    <w:rsid w:val="00E64B73"/>
    <w:rsid w:val="00E64CAA"/>
    <w:rsid w:val="00E676FA"/>
    <w:rsid w:val="00E70B20"/>
    <w:rsid w:val="00E7168F"/>
    <w:rsid w:val="00E729F6"/>
    <w:rsid w:val="00E74D94"/>
    <w:rsid w:val="00E774F4"/>
    <w:rsid w:val="00E8010A"/>
    <w:rsid w:val="00E8090D"/>
    <w:rsid w:val="00E84A3C"/>
    <w:rsid w:val="00E85ED9"/>
    <w:rsid w:val="00E92554"/>
    <w:rsid w:val="00E962E9"/>
    <w:rsid w:val="00E96743"/>
    <w:rsid w:val="00EA2477"/>
    <w:rsid w:val="00EA4415"/>
    <w:rsid w:val="00EA6603"/>
    <w:rsid w:val="00EB698F"/>
    <w:rsid w:val="00EC376B"/>
    <w:rsid w:val="00EC75EE"/>
    <w:rsid w:val="00EC762E"/>
    <w:rsid w:val="00ED15C7"/>
    <w:rsid w:val="00ED5E3D"/>
    <w:rsid w:val="00EE0583"/>
    <w:rsid w:val="00EE0C79"/>
    <w:rsid w:val="00EE46AE"/>
    <w:rsid w:val="00EE51FD"/>
    <w:rsid w:val="00EF053A"/>
    <w:rsid w:val="00EF373F"/>
    <w:rsid w:val="00EF4F69"/>
    <w:rsid w:val="00F002A6"/>
    <w:rsid w:val="00F0500C"/>
    <w:rsid w:val="00F065F5"/>
    <w:rsid w:val="00F07A8D"/>
    <w:rsid w:val="00F1010C"/>
    <w:rsid w:val="00F103DB"/>
    <w:rsid w:val="00F118D6"/>
    <w:rsid w:val="00F12824"/>
    <w:rsid w:val="00F1317B"/>
    <w:rsid w:val="00F13FB6"/>
    <w:rsid w:val="00F1463F"/>
    <w:rsid w:val="00F17828"/>
    <w:rsid w:val="00F26246"/>
    <w:rsid w:val="00F275CF"/>
    <w:rsid w:val="00F278BA"/>
    <w:rsid w:val="00F35B0B"/>
    <w:rsid w:val="00F43655"/>
    <w:rsid w:val="00F45391"/>
    <w:rsid w:val="00F4693A"/>
    <w:rsid w:val="00F47BEC"/>
    <w:rsid w:val="00F53130"/>
    <w:rsid w:val="00F560C8"/>
    <w:rsid w:val="00F56CE0"/>
    <w:rsid w:val="00F60EB6"/>
    <w:rsid w:val="00F61558"/>
    <w:rsid w:val="00F7168A"/>
    <w:rsid w:val="00F72DF5"/>
    <w:rsid w:val="00F73B24"/>
    <w:rsid w:val="00F7511E"/>
    <w:rsid w:val="00F8093B"/>
    <w:rsid w:val="00F86A21"/>
    <w:rsid w:val="00F925D0"/>
    <w:rsid w:val="00F93F33"/>
    <w:rsid w:val="00F95610"/>
    <w:rsid w:val="00F966BA"/>
    <w:rsid w:val="00F97D8F"/>
    <w:rsid w:val="00FA07FB"/>
    <w:rsid w:val="00FA0DA2"/>
    <w:rsid w:val="00FA1A36"/>
    <w:rsid w:val="00FA33AC"/>
    <w:rsid w:val="00FA78AC"/>
    <w:rsid w:val="00FB0CA2"/>
    <w:rsid w:val="00FB5542"/>
    <w:rsid w:val="00FB644E"/>
    <w:rsid w:val="00FB6F78"/>
    <w:rsid w:val="00FC4FC6"/>
    <w:rsid w:val="00FD1B11"/>
    <w:rsid w:val="00FD1DA1"/>
    <w:rsid w:val="00FD34AC"/>
    <w:rsid w:val="00FD6C46"/>
    <w:rsid w:val="00FD6CE4"/>
    <w:rsid w:val="00FD7D74"/>
    <w:rsid w:val="00FE0C58"/>
    <w:rsid w:val="00FE0DD9"/>
    <w:rsid w:val="00FE59BD"/>
    <w:rsid w:val="00FE5C12"/>
    <w:rsid w:val="00FE71C5"/>
    <w:rsid w:val="00FF082C"/>
    <w:rsid w:val="00FF4D83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  <w:rPr>
      <w:lang/>
    </w:rPr>
  </w:style>
  <w:style w:type="paragraph" w:styleId="2">
    <w:name w:val="heading 2"/>
    <w:basedOn w:val="a"/>
    <w:next w:val="a"/>
    <w:qFormat/>
    <w:rsid w:val="00F56C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C4F68"/>
    <w:pPr>
      <w:tabs>
        <w:tab w:val="center" w:pos="4677"/>
        <w:tab w:val="right" w:pos="9355"/>
      </w:tabs>
    </w:pPr>
  </w:style>
  <w:style w:type="character" w:styleId="ae">
    <w:name w:val="Hyperlink"/>
    <w:rsid w:val="00F56CE0"/>
    <w:rPr>
      <w:color w:val="0069BC"/>
      <w:u w:val="single"/>
    </w:rPr>
  </w:style>
  <w:style w:type="character" w:customStyle="1" w:styleId="a9">
    <w:name w:val="Нижний колонтитул Знак"/>
    <w:link w:val="a8"/>
    <w:uiPriority w:val="99"/>
    <w:rsid w:val="00DD1CB7"/>
    <w:rPr>
      <w:sz w:val="24"/>
      <w:szCs w:val="24"/>
    </w:rPr>
  </w:style>
  <w:style w:type="character" w:customStyle="1" w:styleId="10">
    <w:name w:val="Заголовок 1 Знак"/>
    <w:link w:val="1"/>
    <w:rsid w:val="004D5402"/>
    <w:rPr>
      <w:sz w:val="24"/>
      <w:szCs w:val="24"/>
    </w:rPr>
  </w:style>
  <w:style w:type="character" w:customStyle="1" w:styleId="af">
    <w:name w:val="Основной текст_"/>
    <w:basedOn w:val="a0"/>
    <w:link w:val="4"/>
    <w:locked/>
    <w:rsid w:val="00120838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f"/>
    <w:rsid w:val="00120838"/>
    <w:pPr>
      <w:widowControl w:val="0"/>
      <w:shd w:val="clear" w:color="auto" w:fill="FFFFFF"/>
      <w:spacing w:after="300" w:line="0" w:lineRule="atLeast"/>
      <w:ind w:hanging="2100"/>
      <w:jc w:val="center"/>
    </w:pPr>
    <w:rPr>
      <w:spacing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06EC-5768-474D-9D88-85780ED7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5265</Words>
  <Characters>30016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35211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Elena</cp:lastModifiedBy>
  <cp:revision>9</cp:revision>
  <cp:lastPrinted>2011-04-16T09:43:00Z</cp:lastPrinted>
  <dcterms:created xsi:type="dcterms:W3CDTF">2020-12-07T07:17:00Z</dcterms:created>
  <dcterms:modified xsi:type="dcterms:W3CDTF">2020-12-09T09:54:00Z</dcterms:modified>
</cp:coreProperties>
</file>