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127" w:rsidRDefault="00024127" w:rsidP="00024127">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5" w:history="1">
        <w:r>
          <w:rPr>
            <w:rFonts w:ascii="Tahoma" w:hAnsi="Tahoma" w:cs="Tahoma"/>
            <w:color w:val="0000FF"/>
            <w:sz w:val="20"/>
            <w:szCs w:val="20"/>
            <w:lang w:eastAsia="en-US"/>
          </w:rPr>
          <w:t>КонсультантПлюс</w:t>
        </w:r>
      </w:hyperlink>
    </w:p>
    <w:p w:rsidR="00024127" w:rsidRDefault="00024127" w:rsidP="00024127">
      <w:pPr>
        <w:autoSpaceDE w:val="0"/>
        <w:autoSpaceDN w:val="0"/>
        <w:adjustRightInd w:val="0"/>
        <w:rPr>
          <w:rFonts w:ascii="Tahoma" w:hAnsi="Tahoma" w:cs="Tahoma"/>
          <w:sz w:val="20"/>
          <w:szCs w:val="20"/>
          <w:lang w:eastAsia="en-US"/>
        </w:rPr>
      </w:pPr>
    </w:p>
    <w:p w:rsidR="00024127" w:rsidRDefault="00024127" w:rsidP="00024127">
      <w:pPr>
        <w:autoSpaceDE w:val="0"/>
        <w:autoSpaceDN w:val="0"/>
        <w:adjustRightInd w:val="0"/>
        <w:jc w:val="both"/>
        <w:outlineLvl w:val="0"/>
        <w:rPr>
          <w:rFonts w:cs="Times New Roman"/>
          <w:lang w:eastAsia="en-US"/>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024127">
        <w:tc>
          <w:tcPr>
            <w:tcW w:w="4677" w:type="dxa"/>
          </w:tcPr>
          <w:p w:rsidR="00024127" w:rsidRDefault="00024127">
            <w:pPr>
              <w:autoSpaceDE w:val="0"/>
              <w:autoSpaceDN w:val="0"/>
              <w:adjustRightInd w:val="0"/>
              <w:rPr>
                <w:rFonts w:cs="Times New Roman"/>
                <w:lang w:eastAsia="en-US"/>
              </w:rPr>
            </w:pPr>
            <w:r>
              <w:rPr>
                <w:rFonts w:cs="Times New Roman"/>
                <w:lang w:eastAsia="en-US"/>
              </w:rPr>
              <w:t>29 января 2009 года</w:t>
            </w:r>
          </w:p>
        </w:tc>
        <w:tc>
          <w:tcPr>
            <w:tcW w:w="4677" w:type="dxa"/>
          </w:tcPr>
          <w:p w:rsidR="00024127" w:rsidRDefault="00024127">
            <w:pPr>
              <w:autoSpaceDE w:val="0"/>
              <w:autoSpaceDN w:val="0"/>
              <w:adjustRightInd w:val="0"/>
              <w:jc w:val="right"/>
              <w:rPr>
                <w:rFonts w:cs="Times New Roman"/>
                <w:lang w:eastAsia="en-US"/>
              </w:rPr>
            </w:pPr>
            <w:r>
              <w:rPr>
                <w:rFonts w:cs="Times New Roman"/>
                <w:lang w:eastAsia="en-US"/>
              </w:rPr>
              <w:t>N 353-ЗО</w:t>
            </w:r>
          </w:p>
        </w:tc>
      </w:tr>
    </w:tbl>
    <w:p w:rsidR="00024127" w:rsidRDefault="00024127" w:rsidP="00024127">
      <w:pPr>
        <w:pBdr>
          <w:top w:val="single" w:sz="6" w:space="0" w:color="auto"/>
        </w:pBdr>
        <w:autoSpaceDE w:val="0"/>
        <w:autoSpaceDN w:val="0"/>
        <w:adjustRightInd w:val="0"/>
        <w:spacing w:before="100" w:after="100"/>
        <w:jc w:val="both"/>
        <w:rPr>
          <w:rFonts w:cs="Times New Roman"/>
          <w:sz w:val="2"/>
          <w:szCs w:val="2"/>
          <w:lang w:eastAsia="en-US"/>
        </w:rPr>
      </w:pP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jc w:val="center"/>
        <w:rPr>
          <w:rFonts w:cs="Times New Roman"/>
          <w:b/>
          <w:bCs/>
          <w:lang w:eastAsia="en-US"/>
        </w:rPr>
      </w:pPr>
      <w:r>
        <w:rPr>
          <w:rFonts w:cs="Times New Roman"/>
          <w:b/>
          <w:bCs/>
          <w:lang w:eastAsia="en-US"/>
        </w:rPr>
        <w:t>РОССИЙСКАЯ ФЕДЕРАЦИЯ</w:t>
      </w:r>
    </w:p>
    <w:p w:rsidR="00024127" w:rsidRDefault="00024127" w:rsidP="00024127">
      <w:pPr>
        <w:autoSpaceDE w:val="0"/>
        <w:autoSpaceDN w:val="0"/>
        <w:adjustRightInd w:val="0"/>
        <w:jc w:val="center"/>
        <w:rPr>
          <w:rFonts w:cs="Times New Roman"/>
          <w:b/>
          <w:bCs/>
          <w:lang w:eastAsia="en-US"/>
        </w:rPr>
      </w:pPr>
    </w:p>
    <w:p w:rsidR="00024127" w:rsidRDefault="00024127" w:rsidP="00024127">
      <w:pPr>
        <w:autoSpaceDE w:val="0"/>
        <w:autoSpaceDN w:val="0"/>
        <w:adjustRightInd w:val="0"/>
        <w:jc w:val="center"/>
        <w:rPr>
          <w:rFonts w:cs="Times New Roman"/>
          <w:b/>
          <w:bCs/>
          <w:lang w:eastAsia="en-US"/>
        </w:rPr>
      </w:pPr>
      <w:r>
        <w:rPr>
          <w:rFonts w:cs="Times New Roman"/>
          <w:b/>
          <w:bCs/>
          <w:lang w:eastAsia="en-US"/>
        </w:rPr>
        <w:t>ЗАКОН</w:t>
      </w:r>
    </w:p>
    <w:p w:rsidR="00024127" w:rsidRDefault="00024127" w:rsidP="00024127">
      <w:pPr>
        <w:autoSpaceDE w:val="0"/>
        <w:autoSpaceDN w:val="0"/>
        <w:adjustRightInd w:val="0"/>
        <w:jc w:val="center"/>
        <w:rPr>
          <w:rFonts w:cs="Times New Roman"/>
          <w:b/>
          <w:bCs/>
          <w:lang w:eastAsia="en-US"/>
        </w:rPr>
      </w:pPr>
      <w:r>
        <w:rPr>
          <w:rFonts w:cs="Times New Roman"/>
          <w:b/>
          <w:bCs/>
          <w:lang w:eastAsia="en-US"/>
        </w:rPr>
        <w:t>ЧЕЛЯБИНСКОЙ ОБЛАСТИ</w:t>
      </w:r>
    </w:p>
    <w:p w:rsidR="00024127" w:rsidRDefault="00024127" w:rsidP="00024127">
      <w:pPr>
        <w:autoSpaceDE w:val="0"/>
        <w:autoSpaceDN w:val="0"/>
        <w:adjustRightInd w:val="0"/>
        <w:jc w:val="center"/>
        <w:rPr>
          <w:rFonts w:cs="Times New Roman"/>
          <w:b/>
          <w:bCs/>
          <w:lang w:eastAsia="en-US"/>
        </w:rPr>
      </w:pPr>
    </w:p>
    <w:p w:rsidR="00024127" w:rsidRDefault="00024127" w:rsidP="00024127">
      <w:pPr>
        <w:autoSpaceDE w:val="0"/>
        <w:autoSpaceDN w:val="0"/>
        <w:adjustRightInd w:val="0"/>
        <w:jc w:val="center"/>
        <w:rPr>
          <w:rFonts w:cs="Times New Roman"/>
          <w:b/>
          <w:bCs/>
          <w:lang w:eastAsia="en-US"/>
        </w:rPr>
      </w:pPr>
      <w:r>
        <w:rPr>
          <w:rFonts w:cs="Times New Roman"/>
          <w:b/>
          <w:bCs/>
          <w:lang w:eastAsia="en-US"/>
        </w:rPr>
        <w:t>О противодействии коррупции в Челябинской области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jc w:val="right"/>
        <w:rPr>
          <w:rFonts w:cs="Times New Roman"/>
          <w:lang w:eastAsia="en-US"/>
        </w:rPr>
      </w:pPr>
      <w:r>
        <w:rPr>
          <w:rFonts w:cs="Times New Roman"/>
          <w:lang w:eastAsia="en-US"/>
        </w:rPr>
        <w:t>Принят</w:t>
      </w:r>
    </w:p>
    <w:p w:rsidR="00024127" w:rsidRDefault="00024127" w:rsidP="00024127">
      <w:pPr>
        <w:autoSpaceDE w:val="0"/>
        <w:autoSpaceDN w:val="0"/>
        <w:adjustRightInd w:val="0"/>
        <w:jc w:val="right"/>
        <w:rPr>
          <w:rFonts w:cs="Times New Roman"/>
          <w:lang w:eastAsia="en-US"/>
        </w:rPr>
      </w:pPr>
      <w:hyperlink r:id="rId6" w:history="1">
        <w:r>
          <w:rPr>
            <w:rFonts w:cs="Times New Roman"/>
            <w:color w:val="0000FF"/>
            <w:lang w:eastAsia="en-US"/>
          </w:rPr>
          <w:t>постановлением</w:t>
        </w:r>
      </w:hyperlink>
    </w:p>
    <w:p w:rsidR="00024127" w:rsidRDefault="00024127" w:rsidP="00024127">
      <w:pPr>
        <w:autoSpaceDE w:val="0"/>
        <w:autoSpaceDN w:val="0"/>
        <w:adjustRightInd w:val="0"/>
        <w:jc w:val="right"/>
        <w:rPr>
          <w:rFonts w:cs="Times New Roman"/>
          <w:lang w:eastAsia="en-US"/>
        </w:rPr>
      </w:pPr>
      <w:r>
        <w:rPr>
          <w:rFonts w:cs="Times New Roman"/>
          <w:lang w:eastAsia="en-US"/>
        </w:rPr>
        <w:t>Законодательного Собрания</w:t>
      </w:r>
    </w:p>
    <w:p w:rsidR="00024127" w:rsidRDefault="00024127" w:rsidP="00024127">
      <w:pPr>
        <w:autoSpaceDE w:val="0"/>
        <w:autoSpaceDN w:val="0"/>
        <w:adjustRightInd w:val="0"/>
        <w:jc w:val="right"/>
        <w:rPr>
          <w:rFonts w:cs="Times New Roman"/>
          <w:lang w:eastAsia="en-US"/>
        </w:rPr>
      </w:pPr>
      <w:r>
        <w:rPr>
          <w:rFonts w:cs="Times New Roman"/>
          <w:lang w:eastAsia="en-US"/>
        </w:rPr>
        <w:t>Челябинской области</w:t>
      </w:r>
    </w:p>
    <w:p w:rsidR="00024127" w:rsidRDefault="00024127" w:rsidP="00024127">
      <w:pPr>
        <w:autoSpaceDE w:val="0"/>
        <w:autoSpaceDN w:val="0"/>
        <w:adjustRightInd w:val="0"/>
        <w:jc w:val="right"/>
        <w:rPr>
          <w:rFonts w:cs="Times New Roman"/>
          <w:lang w:eastAsia="en-US"/>
        </w:rPr>
      </w:pPr>
      <w:r>
        <w:rPr>
          <w:rFonts w:cs="Times New Roman"/>
          <w:lang w:eastAsia="en-US"/>
        </w:rPr>
        <w:t>от 29 января 2009 г. N 1544</w:t>
      </w:r>
    </w:p>
    <w:p w:rsidR="00024127" w:rsidRDefault="00024127" w:rsidP="00024127">
      <w:pPr>
        <w:autoSpaceDE w:val="0"/>
        <w:autoSpaceDN w:val="0"/>
        <w:adjustRightInd w:val="0"/>
        <w:rPr>
          <w:rFonts w:cs="Times New Roman"/>
          <w:sz w:val="24"/>
          <w:szCs w:val="24"/>
          <w:lang w:eastAsia="en-US"/>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024127">
        <w:trPr>
          <w:jc w:val="center"/>
        </w:trPr>
        <w:tc>
          <w:tcPr>
            <w:tcW w:w="5000" w:type="pct"/>
            <w:tcBorders>
              <w:left w:val="single" w:sz="24" w:space="0" w:color="CED3F1"/>
              <w:right w:val="single" w:sz="24" w:space="0" w:color="F4F3F8"/>
            </w:tcBorders>
            <w:shd w:val="clear" w:color="auto" w:fill="F4F3F8"/>
          </w:tcPr>
          <w:p w:rsidR="00024127" w:rsidRDefault="00024127">
            <w:pPr>
              <w:autoSpaceDE w:val="0"/>
              <w:autoSpaceDN w:val="0"/>
              <w:adjustRightInd w:val="0"/>
              <w:jc w:val="center"/>
              <w:rPr>
                <w:rFonts w:cs="Times New Roman"/>
                <w:color w:val="392C69"/>
                <w:lang w:eastAsia="en-US"/>
              </w:rPr>
            </w:pPr>
            <w:r>
              <w:rPr>
                <w:rFonts w:cs="Times New Roman"/>
                <w:color w:val="392C69"/>
                <w:lang w:eastAsia="en-US"/>
              </w:rPr>
              <w:t>Список изменяющих документов</w:t>
            </w:r>
          </w:p>
          <w:p w:rsidR="00024127" w:rsidRDefault="00024127">
            <w:pPr>
              <w:autoSpaceDE w:val="0"/>
              <w:autoSpaceDN w:val="0"/>
              <w:adjustRightInd w:val="0"/>
              <w:jc w:val="center"/>
              <w:rPr>
                <w:rFonts w:cs="Times New Roman"/>
                <w:color w:val="392C69"/>
                <w:lang w:eastAsia="en-US"/>
              </w:rPr>
            </w:pPr>
            <w:r>
              <w:rPr>
                <w:rFonts w:cs="Times New Roman"/>
                <w:color w:val="392C69"/>
                <w:lang w:eastAsia="en-US"/>
              </w:rPr>
              <w:t>(в ред. Законов Челябинской области</w:t>
            </w:r>
          </w:p>
          <w:p w:rsidR="00024127" w:rsidRDefault="00024127">
            <w:pPr>
              <w:autoSpaceDE w:val="0"/>
              <w:autoSpaceDN w:val="0"/>
              <w:adjustRightInd w:val="0"/>
              <w:jc w:val="center"/>
              <w:rPr>
                <w:rFonts w:cs="Times New Roman"/>
                <w:color w:val="392C69"/>
                <w:lang w:eastAsia="en-US"/>
              </w:rPr>
            </w:pPr>
            <w:r>
              <w:rPr>
                <w:rFonts w:cs="Times New Roman"/>
                <w:color w:val="392C69"/>
                <w:lang w:eastAsia="en-US"/>
              </w:rPr>
              <w:t xml:space="preserve">от 29.10.2009 </w:t>
            </w:r>
            <w:hyperlink r:id="rId7" w:history="1">
              <w:r>
                <w:rPr>
                  <w:rFonts w:cs="Times New Roman"/>
                  <w:color w:val="0000FF"/>
                  <w:lang w:eastAsia="en-US"/>
                </w:rPr>
                <w:t>N 484-ЗО</w:t>
              </w:r>
            </w:hyperlink>
            <w:r>
              <w:rPr>
                <w:rFonts w:cs="Times New Roman"/>
                <w:color w:val="392C69"/>
                <w:lang w:eastAsia="en-US"/>
              </w:rPr>
              <w:t xml:space="preserve">, от 24.12.2009 </w:t>
            </w:r>
            <w:hyperlink r:id="rId8" w:history="1">
              <w:r>
                <w:rPr>
                  <w:rFonts w:cs="Times New Roman"/>
                  <w:color w:val="0000FF"/>
                  <w:lang w:eastAsia="en-US"/>
                </w:rPr>
                <w:t>N 517-ЗО</w:t>
              </w:r>
            </w:hyperlink>
            <w:r>
              <w:rPr>
                <w:rFonts w:cs="Times New Roman"/>
                <w:color w:val="392C69"/>
                <w:lang w:eastAsia="en-US"/>
              </w:rPr>
              <w:t xml:space="preserve">, от 28.02.2013 </w:t>
            </w:r>
            <w:hyperlink r:id="rId9" w:history="1">
              <w:r>
                <w:rPr>
                  <w:rFonts w:cs="Times New Roman"/>
                  <w:color w:val="0000FF"/>
                  <w:lang w:eastAsia="en-US"/>
                </w:rPr>
                <w:t>N 463-ЗО</w:t>
              </w:r>
            </w:hyperlink>
            <w:r>
              <w:rPr>
                <w:rFonts w:cs="Times New Roman"/>
                <w:color w:val="392C69"/>
                <w:lang w:eastAsia="en-US"/>
              </w:rPr>
              <w:t>,</w:t>
            </w:r>
          </w:p>
          <w:p w:rsidR="00024127" w:rsidRDefault="00024127">
            <w:pPr>
              <w:autoSpaceDE w:val="0"/>
              <w:autoSpaceDN w:val="0"/>
              <w:adjustRightInd w:val="0"/>
              <w:jc w:val="center"/>
              <w:rPr>
                <w:rFonts w:cs="Times New Roman"/>
                <w:color w:val="392C69"/>
                <w:lang w:eastAsia="en-US"/>
              </w:rPr>
            </w:pPr>
            <w:r>
              <w:rPr>
                <w:rFonts w:cs="Times New Roman"/>
                <w:color w:val="392C69"/>
                <w:lang w:eastAsia="en-US"/>
              </w:rPr>
              <w:t xml:space="preserve">от 26.06.2014 </w:t>
            </w:r>
            <w:hyperlink r:id="rId10" w:history="1">
              <w:r>
                <w:rPr>
                  <w:rFonts w:cs="Times New Roman"/>
                  <w:color w:val="0000FF"/>
                  <w:lang w:eastAsia="en-US"/>
                </w:rPr>
                <w:t>N 721-ЗО</w:t>
              </w:r>
            </w:hyperlink>
            <w:r>
              <w:rPr>
                <w:rFonts w:cs="Times New Roman"/>
                <w:color w:val="392C69"/>
                <w:lang w:eastAsia="en-US"/>
              </w:rPr>
              <w:t xml:space="preserve">, от 27.11.2014 </w:t>
            </w:r>
            <w:hyperlink r:id="rId11" w:history="1">
              <w:r>
                <w:rPr>
                  <w:rFonts w:cs="Times New Roman"/>
                  <w:color w:val="0000FF"/>
                  <w:lang w:eastAsia="en-US"/>
                </w:rPr>
                <w:t>N 54-ЗО</w:t>
              </w:r>
            </w:hyperlink>
            <w:r>
              <w:rPr>
                <w:rFonts w:cs="Times New Roman"/>
                <w:color w:val="392C69"/>
                <w:lang w:eastAsia="en-US"/>
              </w:rPr>
              <w:t xml:space="preserve">, от 12.03.2015 </w:t>
            </w:r>
            <w:hyperlink r:id="rId12" w:history="1">
              <w:r>
                <w:rPr>
                  <w:rFonts w:cs="Times New Roman"/>
                  <w:color w:val="0000FF"/>
                  <w:lang w:eastAsia="en-US"/>
                </w:rPr>
                <w:t>N 133-ЗО</w:t>
              </w:r>
            </w:hyperlink>
            <w:r>
              <w:rPr>
                <w:rFonts w:cs="Times New Roman"/>
                <w:color w:val="392C69"/>
                <w:lang w:eastAsia="en-US"/>
              </w:rPr>
              <w:t>,</w:t>
            </w:r>
          </w:p>
          <w:p w:rsidR="00024127" w:rsidRDefault="00024127">
            <w:pPr>
              <w:autoSpaceDE w:val="0"/>
              <w:autoSpaceDN w:val="0"/>
              <w:adjustRightInd w:val="0"/>
              <w:jc w:val="center"/>
              <w:rPr>
                <w:rFonts w:cs="Times New Roman"/>
                <w:color w:val="392C69"/>
                <w:lang w:eastAsia="en-US"/>
              </w:rPr>
            </w:pPr>
            <w:r>
              <w:rPr>
                <w:rFonts w:cs="Times New Roman"/>
                <w:color w:val="392C69"/>
                <w:lang w:eastAsia="en-US"/>
              </w:rPr>
              <w:t xml:space="preserve">от 02.10.2015 </w:t>
            </w:r>
            <w:hyperlink r:id="rId13" w:history="1">
              <w:r>
                <w:rPr>
                  <w:rFonts w:cs="Times New Roman"/>
                  <w:color w:val="0000FF"/>
                  <w:lang w:eastAsia="en-US"/>
                </w:rPr>
                <w:t>N 225-ЗО</w:t>
              </w:r>
            </w:hyperlink>
            <w:r>
              <w:rPr>
                <w:rFonts w:cs="Times New Roman"/>
                <w:color w:val="392C69"/>
                <w:lang w:eastAsia="en-US"/>
              </w:rPr>
              <w:t xml:space="preserve">, от 02.12.2015 </w:t>
            </w:r>
            <w:hyperlink r:id="rId14" w:history="1">
              <w:r>
                <w:rPr>
                  <w:rFonts w:cs="Times New Roman"/>
                  <w:color w:val="0000FF"/>
                  <w:lang w:eastAsia="en-US"/>
                </w:rPr>
                <w:t>N 260-ЗО</w:t>
              </w:r>
            </w:hyperlink>
            <w:r>
              <w:rPr>
                <w:rFonts w:cs="Times New Roman"/>
                <w:color w:val="392C69"/>
                <w:lang w:eastAsia="en-US"/>
              </w:rPr>
              <w:t xml:space="preserve">, от 02.12.2015 </w:t>
            </w:r>
            <w:hyperlink r:id="rId15" w:history="1">
              <w:r>
                <w:rPr>
                  <w:rFonts w:cs="Times New Roman"/>
                  <w:color w:val="0000FF"/>
                  <w:lang w:eastAsia="en-US"/>
                </w:rPr>
                <w:t>N 261-ЗО</w:t>
              </w:r>
            </w:hyperlink>
            <w:r>
              <w:rPr>
                <w:rFonts w:cs="Times New Roman"/>
                <w:color w:val="392C69"/>
                <w:lang w:eastAsia="en-US"/>
              </w:rPr>
              <w:t>,</w:t>
            </w:r>
          </w:p>
          <w:p w:rsidR="00024127" w:rsidRDefault="00024127">
            <w:pPr>
              <w:autoSpaceDE w:val="0"/>
              <w:autoSpaceDN w:val="0"/>
              <w:adjustRightInd w:val="0"/>
              <w:jc w:val="center"/>
              <w:rPr>
                <w:rFonts w:cs="Times New Roman"/>
                <w:color w:val="392C69"/>
                <w:lang w:eastAsia="en-US"/>
              </w:rPr>
            </w:pPr>
            <w:r>
              <w:rPr>
                <w:rFonts w:cs="Times New Roman"/>
                <w:color w:val="392C69"/>
                <w:lang w:eastAsia="en-US"/>
              </w:rPr>
              <w:t xml:space="preserve">от 02.03.2016 </w:t>
            </w:r>
            <w:hyperlink r:id="rId16" w:history="1">
              <w:r>
                <w:rPr>
                  <w:rFonts w:cs="Times New Roman"/>
                  <w:color w:val="0000FF"/>
                  <w:lang w:eastAsia="en-US"/>
                </w:rPr>
                <w:t>N 311-ЗО</w:t>
              </w:r>
            </w:hyperlink>
            <w:r>
              <w:rPr>
                <w:rFonts w:cs="Times New Roman"/>
                <w:color w:val="392C69"/>
                <w:lang w:eastAsia="en-US"/>
              </w:rPr>
              <w:t xml:space="preserve">, от 02.12.2016 </w:t>
            </w:r>
            <w:hyperlink r:id="rId17" w:history="1">
              <w:r>
                <w:rPr>
                  <w:rFonts w:cs="Times New Roman"/>
                  <w:color w:val="0000FF"/>
                  <w:lang w:eastAsia="en-US"/>
                </w:rPr>
                <w:t>N 462-ЗО</w:t>
              </w:r>
            </w:hyperlink>
            <w:r>
              <w:rPr>
                <w:rFonts w:cs="Times New Roman"/>
                <w:color w:val="392C69"/>
                <w:lang w:eastAsia="en-US"/>
              </w:rPr>
              <w:t xml:space="preserve">, от 31.01.2017 </w:t>
            </w:r>
            <w:hyperlink r:id="rId18" w:history="1">
              <w:r>
                <w:rPr>
                  <w:rFonts w:cs="Times New Roman"/>
                  <w:color w:val="0000FF"/>
                  <w:lang w:eastAsia="en-US"/>
                </w:rPr>
                <w:t>N 504-ЗО</w:t>
              </w:r>
            </w:hyperlink>
            <w:r>
              <w:rPr>
                <w:rFonts w:cs="Times New Roman"/>
                <w:color w:val="392C69"/>
                <w:lang w:eastAsia="en-US"/>
              </w:rPr>
              <w:t>,</w:t>
            </w:r>
          </w:p>
          <w:p w:rsidR="00024127" w:rsidRDefault="00024127">
            <w:pPr>
              <w:autoSpaceDE w:val="0"/>
              <w:autoSpaceDN w:val="0"/>
              <w:adjustRightInd w:val="0"/>
              <w:jc w:val="center"/>
              <w:rPr>
                <w:rFonts w:cs="Times New Roman"/>
                <w:color w:val="392C69"/>
                <w:lang w:eastAsia="en-US"/>
              </w:rPr>
            </w:pPr>
            <w:r>
              <w:rPr>
                <w:rFonts w:cs="Times New Roman"/>
                <w:color w:val="392C69"/>
                <w:lang w:eastAsia="en-US"/>
              </w:rPr>
              <w:t xml:space="preserve">от 04.07.2017 </w:t>
            </w:r>
            <w:hyperlink r:id="rId19" w:history="1">
              <w:r>
                <w:rPr>
                  <w:rFonts w:cs="Times New Roman"/>
                  <w:color w:val="0000FF"/>
                  <w:lang w:eastAsia="en-US"/>
                </w:rPr>
                <w:t>N 561-ЗО</w:t>
              </w:r>
            </w:hyperlink>
            <w:r>
              <w:rPr>
                <w:rFonts w:cs="Times New Roman"/>
                <w:color w:val="392C69"/>
                <w:lang w:eastAsia="en-US"/>
              </w:rPr>
              <w:t xml:space="preserve">, от 31.01.2018 </w:t>
            </w:r>
            <w:hyperlink r:id="rId20" w:history="1">
              <w:r>
                <w:rPr>
                  <w:rFonts w:cs="Times New Roman"/>
                  <w:color w:val="0000FF"/>
                  <w:lang w:eastAsia="en-US"/>
                </w:rPr>
                <w:t>N 654-ЗО</w:t>
              </w:r>
            </w:hyperlink>
            <w:r>
              <w:rPr>
                <w:rFonts w:cs="Times New Roman"/>
                <w:color w:val="392C69"/>
                <w:lang w:eastAsia="en-US"/>
              </w:rPr>
              <w:t xml:space="preserve">, от 03.07.2018 </w:t>
            </w:r>
            <w:hyperlink r:id="rId21" w:history="1">
              <w:r>
                <w:rPr>
                  <w:rFonts w:cs="Times New Roman"/>
                  <w:color w:val="0000FF"/>
                  <w:lang w:eastAsia="en-US"/>
                </w:rPr>
                <w:t>N 735-ЗО</w:t>
              </w:r>
            </w:hyperlink>
            <w:r>
              <w:rPr>
                <w:rFonts w:cs="Times New Roman"/>
                <w:color w:val="392C69"/>
                <w:lang w:eastAsia="en-US"/>
              </w:rPr>
              <w:t>,</w:t>
            </w:r>
          </w:p>
          <w:p w:rsidR="00024127" w:rsidRDefault="00024127">
            <w:pPr>
              <w:autoSpaceDE w:val="0"/>
              <w:autoSpaceDN w:val="0"/>
              <w:adjustRightInd w:val="0"/>
              <w:jc w:val="center"/>
              <w:rPr>
                <w:rFonts w:cs="Times New Roman"/>
                <w:color w:val="392C69"/>
                <w:lang w:eastAsia="en-US"/>
              </w:rPr>
            </w:pPr>
            <w:r>
              <w:rPr>
                <w:rFonts w:cs="Times New Roman"/>
                <w:color w:val="392C69"/>
                <w:lang w:eastAsia="en-US"/>
              </w:rPr>
              <w:t xml:space="preserve">от 05.03.2019 </w:t>
            </w:r>
            <w:hyperlink r:id="rId22" w:history="1">
              <w:r>
                <w:rPr>
                  <w:rFonts w:cs="Times New Roman"/>
                  <w:color w:val="0000FF"/>
                  <w:lang w:eastAsia="en-US"/>
                </w:rPr>
                <w:t>N 868-ЗО</w:t>
              </w:r>
            </w:hyperlink>
            <w:r>
              <w:rPr>
                <w:rFonts w:cs="Times New Roman"/>
                <w:color w:val="392C69"/>
                <w:lang w:eastAsia="en-US"/>
              </w:rPr>
              <w:t xml:space="preserve">, от 04.07.2019 </w:t>
            </w:r>
            <w:hyperlink r:id="rId23" w:history="1">
              <w:r>
                <w:rPr>
                  <w:rFonts w:cs="Times New Roman"/>
                  <w:color w:val="0000FF"/>
                  <w:lang w:eastAsia="en-US"/>
                </w:rPr>
                <w:t>N 916-ЗО</w:t>
              </w:r>
            </w:hyperlink>
            <w:r>
              <w:rPr>
                <w:rFonts w:cs="Times New Roman"/>
                <w:color w:val="392C69"/>
                <w:lang w:eastAsia="en-US"/>
              </w:rPr>
              <w:t xml:space="preserve">, от 05.11.2019 </w:t>
            </w:r>
            <w:hyperlink r:id="rId24" w:history="1">
              <w:r>
                <w:rPr>
                  <w:rFonts w:cs="Times New Roman"/>
                  <w:color w:val="0000FF"/>
                  <w:lang w:eastAsia="en-US"/>
                </w:rPr>
                <w:t>N 18-ЗО</w:t>
              </w:r>
            </w:hyperlink>
            <w:r>
              <w:rPr>
                <w:rFonts w:cs="Times New Roman"/>
                <w:color w:val="392C69"/>
                <w:lang w:eastAsia="en-US"/>
              </w:rPr>
              <w:t>,</w:t>
            </w:r>
          </w:p>
          <w:p w:rsidR="00024127" w:rsidRDefault="00024127">
            <w:pPr>
              <w:autoSpaceDE w:val="0"/>
              <w:autoSpaceDN w:val="0"/>
              <w:adjustRightInd w:val="0"/>
              <w:jc w:val="center"/>
              <w:rPr>
                <w:rFonts w:cs="Times New Roman"/>
                <w:color w:val="392C69"/>
                <w:lang w:eastAsia="en-US"/>
              </w:rPr>
            </w:pPr>
            <w:r>
              <w:rPr>
                <w:rFonts w:cs="Times New Roman"/>
                <w:color w:val="392C69"/>
                <w:lang w:eastAsia="en-US"/>
              </w:rPr>
              <w:t xml:space="preserve">от 30.12.2019 </w:t>
            </w:r>
            <w:hyperlink r:id="rId25" w:history="1">
              <w:r>
                <w:rPr>
                  <w:rFonts w:cs="Times New Roman"/>
                  <w:color w:val="0000FF"/>
                  <w:lang w:eastAsia="en-US"/>
                </w:rPr>
                <w:t>N 75-ЗО</w:t>
              </w:r>
            </w:hyperlink>
            <w:r>
              <w:rPr>
                <w:rFonts w:cs="Times New Roman"/>
                <w:color w:val="392C69"/>
                <w:lang w:eastAsia="en-US"/>
              </w:rPr>
              <w:t xml:space="preserve">, от 08.05.2020 </w:t>
            </w:r>
            <w:hyperlink r:id="rId26" w:history="1">
              <w:r>
                <w:rPr>
                  <w:rFonts w:cs="Times New Roman"/>
                  <w:color w:val="0000FF"/>
                  <w:lang w:eastAsia="en-US"/>
                </w:rPr>
                <w:t>N 134-ЗО</w:t>
              </w:r>
            </w:hyperlink>
            <w:r>
              <w:rPr>
                <w:rFonts w:cs="Times New Roman"/>
                <w:color w:val="392C69"/>
                <w:lang w:eastAsia="en-US"/>
              </w:rPr>
              <w:t>)</w:t>
            </w:r>
          </w:p>
        </w:tc>
      </w:tr>
    </w:tbl>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1. Основные понятия, используемые в настоящем Законе</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Для целей настоящего Закона используются следующие основные понятия:</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коррупция:</w:t>
      </w:r>
    </w:p>
    <w:p w:rsidR="00024127" w:rsidRDefault="00024127" w:rsidP="00024127">
      <w:pPr>
        <w:autoSpaceDE w:val="0"/>
        <w:autoSpaceDN w:val="0"/>
        <w:adjustRightInd w:val="0"/>
        <w:spacing w:before="280"/>
        <w:ind w:firstLine="540"/>
        <w:jc w:val="both"/>
        <w:rPr>
          <w:rFonts w:cs="Times New Roman"/>
          <w:lang w:eastAsia="en-US"/>
        </w:rPr>
      </w:pPr>
      <w:bookmarkStart w:id="0" w:name="Par30"/>
      <w:bookmarkEnd w:id="0"/>
      <w:r>
        <w:rPr>
          <w:rFonts w:cs="Times New Roman"/>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lastRenderedPageBreak/>
        <w:t xml:space="preserve">б) совершение деяний, указанных в </w:t>
      </w:r>
      <w:hyperlink w:anchor="Par30" w:history="1">
        <w:r>
          <w:rPr>
            <w:rFonts w:cs="Times New Roman"/>
            <w:color w:val="0000FF"/>
            <w:lang w:eastAsia="en-US"/>
          </w:rPr>
          <w:t>подпункте "а</w:t>
        </w:r>
      </w:hyperlink>
      <w:r>
        <w:rPr>
          <w:rFonts w:cs="Times New Roman"/>
          <w:lang w:eastAsia="en-US"/>
        </w:rPr>
        <w:t>" настоящего пункта, от имени или в интересах юридического лица;</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антикоррупционная экспертиза нормативных правовых актов и проектов нормативных правовых актов - деятельность по изучению нормативных правовых актов и проектов нормативных правовых актов с целью выявления коррупциогенных факторов, их описания и разработки рекомендаций, направленных на их устранение;</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 коррупциогенный фактор - положения нормативных правовых актов (проектов нормативных правовых актов),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(п. 3 в ред. </w:t>
      </w:r>
      <w:hyperlink r:id="rId27" w:history="1">
        <w:r>
          <w:rPr>
            <w:rFonts w:cs="Times New Roman"/>
            <w:color w:val="0000FF"/>
            <w:lang w:eastAsia="en-US"/>
          </w:rPr>
          <w:t>Закона</w:t>
        </w:r>
      </w:hyperlink>
      <w:r>
        <w:rPr>
          <w:rFonts w:cs="Times New Roman"/>
          <w:lang w:eastAsia="en-US"/>
        </w:rPr>
        <w:t xml:space="preserve"> Челябинской области от 29.10.2009 N 484-ЗО)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4) коррупциогенность - заложенная в нормативных правовых актах возможность способствовать коррупционным действиям и (или) решениям в процессе реализации содержащих такие нормы нормативных правовых актов.</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2. Реализация основных направлений деятельности государственных органов по повышению эффективности противодействия коррупции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Реализация основных направлений деятельности органов государственной власти Челябинской области, иных государственных органов Челябинской области по повышению эффективности противодействия коррупции на территории Челябинской области осуществляется путем:</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проведения в Челябинской области единой государственной политики в области противодействия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осуществления контроля за выполнением публичных функций, соблюдением прав и законных интересов граждан и организаций, включая введение административных регламентов по каждой из таких функций и системы оценки качества их выполнения;</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 предоставления населению Челябинской области информации о деятельности органов государственной власти Челябинской области, иных государственных органов Челябинской области по противодействию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lastRenderedPageBreak/>
        <w:t>4) проведения проверки сведений о доходах, расходах, об имуществе и обязательствах имущественного характера государственного гражданского служащего Челябинской области, его супруги (супруга) и несовершеннолетних детей;</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Законов Челябинской области от 29.10.2009 </w:t>
      </w:r>
      <w:hyperlink r:id="rId28" w:history="1">
        <w:r>
          <w:rPr>
            <w:rFonts w:cs="Times New Roman"/>
            <w:color w:val="0000FF"/>
            <w:lang w:eastAsia="en-US"/>
          </w:rPr>
          <w:t>N 484-ЗО</w:t>
        </w:r>
      </w:hyperlink>
      <w:r>
        <w:rPr>
          <w:rFonts w:cs="Times New Roman"/>
          <w:lang w:eastAsia="en-US"/>
        </w:rPr>
        <w:t xml:space="preserve">, от 28.02.2013 </w:t>
      </w:r>
      <w:hyperlink r:id="rId29" w:history="1">
        <w:r>
          <w:rPr>
            <w:rFonts w:cs="Times New Roman"/>
            <w:color w:val="0000FF"/>
            <w:lang w:eastAsia="en-US"/>
          </w:rPr>
          <w:t>N 463-ЗО</w:t>
        </w:r>
      </w:hyperlink>
      <w:r>
        <w:rPr>
          <w:rFonts w:cs="Times New Roman"/>
          <w:lang w:eastAsia="en-US"/>
        </w:rPr>
        <w:t>)</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5) установления обратной связи с получателями государственных услуг, обеспечения права граждан на доступ к информации о деятельности органов государственной власти Челябинской области, иных государственных органов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6) организации проведения антикоррупционной экспертизы законов Челябинской области и иных нормативных правовых актов Челябинской области, их проектов;</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7) содействия в реализации прав граждан и организаций на доступ к информации о выявленных фактах коррупции и коррупциогенных факторах, а также на их свободное освещение в средствах массовой информации;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30" w:history="1">
        <w:r>
          <w:rPr>
            <w:rFonts w:cs="Times New Roman"/>
            <w:color w:val="0000FF"/>
            <w:lang w:eastAsia="en-US"/>
          </w:rPr>
          <w:t>Закона</w:t>
        </w:r>
      </w:hyperlink>
      <w:r>
        <w:rPr>
          <w:rFonts w:cs="Times New Roman"/>
          <w:lang w:eastAsia="en-US"/>
        </w:rPr>
        <w:t xml:space="preserve"> Челябинской области от 29.10.2009 N 484-ЗО)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8) в иных формах, установленных законодательством Российской Федерации и Челябинской области.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3. Полномочия органов государственной власти Челябинской области по противодействию коррупции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1. Законодательное Собрание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обеспечивает разработку и принятие законов Челябинской области по вопросам противодействия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1-1) осуществляет контроль за соответствием расходов лиц, замещающих (занимающих) должности, указанные в </w:t>
      </w:r>
      <w:hyperlink r:id="rId31" w:history="1">
        <w:r>
          <w:rPr>
            <w:rFonts w:cs="Times New Roman"/>
            <w:color w:val="0000FF"/>
            <w:lang w:eastAsia="en-US"/>
          </w:rPr>
          <w:t>подпунктах "б"</w:t>
        </w:r>
      </w:hyperlink>
      <w:r>
        <w:rPr>
          <w:rFonts w:cs="Times New Roman"/>
          <w:lang w:eastAsia="en-US"/>
        </w:rPr>
        <w:t xml:space="preserve"> - </w:t>
      </w:r>
      <w:hyperlink r:id="rId32" w:history="1">
        <w:r>
          <w:rPr>
            <w:rFonts w:cs="Times New Roman"/>
            <w:color w:val="0000FF"/>
            <w:lang w:eastAsia="en-US"/>
          </w:rPr>
          <w:t>"к" пункта 1 части 1 статьи 1</w:t>
        </w:r>
      </w:hyperlink>
      <w:r>
        <w:rPr>
          <w:rFonts w:cs="Times New Roman"/>
          <w:lang w:eastAsia="en-US"/>
        </w:rPr>
        <w:t xml:space="preserve"> Закона Челябинской области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а также расходов их супруг (супругов) и несовершеннолетних детей их доходам, в порядке, утвержденном постановлением Законодательного Собрания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(п. 1-1 введен </w:t>
      </w:r>
      <w:hyperlink r:id="rId33" w:history="1">
        <w:r>
          <w:rPr>
            <w:rFonts w:cs="Times New Roman"/>
            <w:color w:val="0000FF"/>
            <w:lang w:eastAsia="en-US"/>
          </w:rPr>
          <w:t>Законом</w:t>
        </w:r>
      </w:hyperlink>
      <w:r>
        <w:rPr>
          <w:rFonts w:cs="Times New Roman"/>
          <w:lang w:eastAsia="en-US"/>
        </w:rPr>
        <w:t xml:space="preserve"> Челябинской области от 28.02.2013 N 463-ЗО; в ред. </w:t>
      </w:r>
      <w:hyperlink r:id="rId34" w:history="1">
        <w:r>
          <w:rPr>
            <w:rFonts w:cs="Times New Roman"/>
            <w:color w:val="0000FF"/>
            <w:lang w:eastAsia="en-US"/>
          </w:rPr>
          <w:t>Закона</w:t>
        </w:r>
      </w:hyperlink>
      <w:r>
        <w:rPr>
          <w:rFonts w:cs="Times New Roman"/>
          <w:lang w:eastAsia="en-US"/>
        </w:rPr>
        <w:t xml:space="preserve"> Челябинской области от 27.11.2014 N 54-ЗО)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lastRenderedPageBreak/>
        <w:t>2) осуществляет иные полномочия, отнесенные законодательством Российской Федерации и Челябинской области к компетенции Законодательного Собрания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Губернатор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обеспечивает координацию деятельности органов исполнительной власти Челябинской области с иными органами государственной власти Челябинской области и государственными органами Челябинской области по вопросам противодействия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организует в пределах полномочий, установленных законодательством Российской Федерации, взаимодействие органов исполнительной власти Челябинской области с федеральными органами исполнительной власти и их территориальными органами, органами местного самоуправления и общественными объединениями по вопросам противодействия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 определяет компетенцию органов исполнительной власти Челябинской области в сфере противодействия коррупции в соответствии с полномочиями, установленными законодательством Российской Федерации;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3-1) устанавливает порядок принятия решения об осуществлении контроля за расходами лиц, замещающих (занимающих) государственные должности Челябинской области, муниципальные должности, должности государственной гражданской службы Челябинской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принимает решение об осуществлении указанного контроля;</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Законов Челябинской области от 12.03.2015 </w:t>
      </w:r>
      <w:hyperlink r:id="rId35" w:history="1">
        <w:r>
          <w:rPr>
            <w:rFonts w:cs="Times New Roman"/>
            <w:color w:val="0000FF"/>
            <w:lang w:eastAsia="en-US"/>
          </w:rPr>
          <w:t>N 133-ЗО</w:t>
        </w:r>
      </w:hyperlink>
      <w:r>
        <w:rPr>
          <w:rFonts w:cs="Times New Roman"/>
          <w:lang w:eastAsia="en-US"/>
        </w:rPr>
        <w:t xml:space="preserve">, от 02.12.2015 </w:t>
      </w:r>
      <w:hyperlink r:id="rId36" w:history="1">
        <w:r>
          <w:rPr>
            <w:rFonts w:cs="Times New Roman"/>
            <w:color w:val="0000FF"/>
            <w:lang w:eastAsia="en-US"/>
          </w:rPr>
          <w:t>N 260-ЗО</w:t>
        </w:r>
      </w:hyperlink>
      <w:r>
        <w:rPr>
          <w:rFonts w:cs="Times New Roman"/>
          <w:lang w:eastAsia="en-US"/>
        </w:rPr>
        <w:t>)</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3-2) устанавливает порядок рассмотрения Комиссией по координации работы по противодействию коррупции в Челябинской области вопросов, касающихся соблюдения требований к служебному (должностному) поведению лиц, замещающих (занимающих) государственные должности Челябинской области, и урегулирования конфликта интересов;</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(п. 3-2 введен </w:t>
      </w:r>
      <w:hyperlink r:id="rId37" w:history="1">
        <w:r>
          <w:rPr>
            <w:rFonts w:cs="Times New Roman"/>
            <w:color w:val="0000FF"/>
            <w:lang w:eastAsia="en-US"/>
          </w:rPr>
          <w:t>Законом</w:t>
        </w:r>
      </w:hyperlink>
      <w:r>
        <w:rPr>
          <w:rFonts w:cs="Times New Roman"/>
          <w:lang w:eastAsia="en-US"/>
        </w:rPr>
        <w:t xml:space="preserve"> Челябинской области от 02.12.2015 N 260-ЗО)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lastRenderedPageBreak/>
        <w:t>4) осуществляет иные полномочия, отнесенные законодательством Российской Федерации и Челябинской области к компетенции Губернатора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 Правительство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осуществляет меры по реализации государственной политики в области противодействия коррупции и является органом по профилактике коррупционных и иных правонарушений;</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(п. 1 в ред. </w:t>
      </w:r>
      <w:hyperlink r:id="rId38" w:history="1">
        <w:r>
          <w:rPr>
            <w:rFonts w:cs="Times New Roman"/>
            <w:color w:val="0000FF"/>
            <w:lang w:eastAsia="en-US"/>
          </w:rPr>
          <w:t>Закона</w:t>
        </w:r>
      </w:hyperlink>
      <w:r>
        <w:rPr>
          <w:rFonts w:cs="Times New Roman"/>
          <w:lang w:eastAsia="en-US"/>
        </w:rPr>
        <w:t xml:space="preserve"> Челябинской области от 02.10.2015 N 225-ЗО)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1-1) осуществляет контроль за соответствием расходов лиц, замещающих (занимающих) должности, указанные в </w:t>
      </w:r>
      <w:hyperlink r:id="rId39" w:history="1">
        <w:r>
          <w:rPr>
            <w:rFonts w:cs="Times New Roman"/>
            <w:color w:val="0000FF"/>
            <w:lang w:eastAsia="en-US"/>
          </w:rPr>
          <w:t>подпункте "а" пункта 1</w:t>
        </w:r>
      </w:hyperlink>
      <w:r>
        <w:rPr>
          <w:rFonts w:cs="Times New Roman"/>
          <w:lang w:eastAsia="en-US"/>
        </w:rPr>
        <w:t xml:space="preserve">, </w:t>
      </w:r>
      <w:hyperlink r:id="rId40" w:history="1">
        <w:r>
          <w:rPr>
            <w:rFonts w:cs="Times New Roman"/>
            <w:color w:val="0000FF"/>
            <w:lang w:eastAsia="en-US"/>
          </w:rPr>
          <w:t>пунктах 2</w:t>
        </w:r>
      </w:hyperlink>
      <w:r>
        <w:rPr>
          <w:rFonts w:cs="Times New Roman"/>
          <w:lang w:eastAsia="en-US"/>
        </w:rPr>
        <w:t xml:space="preserve"> - </w:t>
      </w:r>
      <w:hyperlink r:id="rId41" w:history="1">
        <w:r>
          <w:rPr>
            <w:rFonts w:cs="Times New Roman"/>
            <w:color w:val="0000FF"/>
            <w:lang w:eastAsia="en-US"/>
          </w:rPr>
          <w:t>4 части 1 статьи 1</w:t>
        </w:r>
      </w:hyperlink>
      <w:r>
        <w:rPr>
          <w:rFonts w:cs="Times New Roman"/>
          <w:lang w:eastAsia="en-US"/>
        </w:rPr>
        <w:t xml:space="preserve"> Закона Челябинской области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а также расходов их супруг (супругов) и несовершеннолетних детей их доходам;</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(п. 1-1 введен </w:t>
      </w:r>
      <w:hyperlink r:id="rId42" w:history="1">
        <w:r>
          <w:rPr>
            <w:rFonts w:cs="Times New Roman"/>
            <w:color w:val="0000FF"/>
            <w:lang w:eastAsia="en-US"/>
          </w:rPr>
          <w:t>Законом</w:t>
        </w:r>
      </w:hyperlink>
      <w:r>
        <w:rPr>
          <w:rFonts w:cs="Times New Roman"/>
          <w:lang w:eastAsia="en-US"/>
        </w:rPr>
        <w:t xml:space="preserve"> Челябинской области от 28.02.2013 N 463-ЗО)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осуществляет иные полномочия, отнесенные законодательством Российской Федерации и Челябинской области к компетенции Правительства Челябинской области.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bookmarkStart w:id="1" w:name="Par74"/>
      <w:bookmarkEnd w:id="1"/>
      <w:r>
        <w:rPr>
          <w:rFonts w:cs="Times New Roman"/>
          <w:b/>
          <w:bCs/>
          <w:lang w:eastAsia="en-US"/>
        </w:rPr>
        <w:t>Статья 3-1. Запреты, ограничения и обязанности, установленные для лиц, замещающих (занимающих) государственные должности Челябинской области, муниципальные должности, должности государственной гражданской службы Челябинской области и должности муниципальной службы</w:t>
      </w: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(в ред. </w:t>
      </w:r>
      <w:hyperlink r:id="rId43" w:history="1">
        <w:r>
          <w:rPr>
            <w:rFonts w:cs="Times New Roman"/>
            <w:color w:val="0000FF"/>
            <w:lang w:eastAsia="en-US"/>
          </w:rPr>
          <w:t>Закона</w:t>
        </w:r>
      </w:hyperlink>
      <w:r>
        <w:rPr>
          <w:rFonts w:cs="Times New Roman"/>
          <w:lang w:eastAsia="en-US"/>
        </w:rPr>
        <w:t xml:space="preserve"> Челябинской области от 12.03.2015 N 133-ЗО)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1. Лица, замещающие (занимающие) государственные должности Челябинской области, муниципальные должности, должности государственной гражданской службы Челябинской области и должности муниципальной службы, обязаны соблюдать запреты и ограничения, исполнять обязанности, установленные Федеральным </w:t>
      </w:r>
      <w:hyperlink r:id="rId44" w:history="1">
        <w:r>
          <w:rPr>
            <w:rFonts w:cs="Times New Roman"/>
            <w:color w:val="0000FF"/>
            <w:lang w:eastAsia="en-US"/>
          </w:rPr>
          <w:t>законом</w:t>
        </w:r>
      </w:hyperlink>
      <w:r>
        <w:rPr>
          <w:rFonts w:cs="Times New Roman"/>
          <w:lang w:eastAsia="en-US"/>
        </w:rPr>
        <w:t xml:space="preserve"> "О противодействии коррупции", Федеральным </w:t>
      </w:r>
      <w:hyperlink r:id="rId45" w:history="1">
        <w:r>
          <w:rPr>
            <w:rFonts w:cs="Times New Roman"/>
            <w:color w:val="0000FF"/>
            <w:lang w:eastAsia="en-US"/>
          </w:rPr>
          <w:t>законом</w:t>
        </w:r>
      </w:hyperlink>
      <w:r>
        <w:rPr>
          <w:rFonts w:cs="Times New Roman"/>
          <w:lang w:eastAsia="en-US"/>
        </w:rPr>
        <w:t xml:space="preserve"> "О контроле за соответствием расходов лиц, замещающих государственные должности, и иных лиц их доходам", Федеральным </w:t>
      </w:r>
      <w:hyperlink r:id="rId46" w:history="1">
        <w:r>
          <w:rPr>
            <w:rFonts w:cs="Times New Roman"/>
            <w:color w:val="0000FF"/>
            <w:lang w:eastAsia="en-US"/>
          </w:rPr>
          <w:t>законом</w:t>
        </w:r>
      </w:hyperlink>
      <w:r>
        <w:rPr>
          <w:rFonts w:cs="Times New Roman"/>
          <w:lang w:eastAsia="en-U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Федеральным </w:t>
      </w:r>
      <w:hyperlink r:id="rId47" w:history="1">
        <w:r>
          <w:rPr>
            <w:rFonts w:cs="Times New Roman"/>
            <w:color w:val="0000FF"/>
            <w:lang w:eastAsia="en-US"/>
          </w:rPr>
          <w:t>законом</w:t>
        </w:r>
      </w:hyperlink>
      <w:r>
        <w:rPr>
          <w:rFonts w:cs="Times New Roman"/>
          <w:lang w:eastAsia="en-US"/>
        </w:rPr>
        <w:t xml:space="preserve"> "О государственной гражданской службе Российской Федерации", Федеральным </w:t>
      </w:r>
      <w:hyperlink r:id="rId48" w:history="1">
        <w:r>
          <w:rPr>
            <w:rFonts w:cs="Times New Roman"/>
            <w:color w:val="0000FF"/>
            <w:lang w:eastAsia="en-US"/>
          </w:rPr>
          <w:t>законом</w:t>
        </w:r>
      </w:hyperlink>
      <w:r>
        <w:rPr>
          <w:rFonts w:cs="Times New Roman"/>
          <w:lang w:eastAsia="en-US"/>
        </w:rPr>
        <w:t xml:space="preserve"> "О муниципальной службе в Российской Федерации", иными федеральными законами и нормативными правовыми актами Российской Федерации (далее - запреты, ограничения и обязанности, установленные федеральными законами).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49" w:history="1">
        <w:r>
          <w:rPr>
            <w:rFonts w:cs="Times New Roman"/>
            <w:color w:val="0000FF"/>
            <w:lang w:eastAsia="en-US"/>
          </w:rPr>
          <w:t>Закона</w:t>
        </w:r>
      </w:hyperlink>
      <w:r>
        <w:rPr>
          <w:rFonts w:cs="Times New Roman"/>
          <w:lang w:eastAsia="en-US"/>
        </w:rPr>
        <w:t xml:space="preserve"> Челябинской области от 02.03.2016 N 311-ЗО)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Лица, замещающие (занимающие) государственные должности Челябинской области,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50" w:history="1">
        <w:r>
          <w:rPr>
            <w:rFonts w:cs="Times New Roman"/>
            <w:color w:val="0000FF"/>
            <w:lang w:eastAsia="en-US"/>
          </w:rPr>
          <w:t>Законом</w:t>
        </w:r>
      </w:hyperlink>
      <w:r>
        <w:rPr>
          <w:rFonts w:cs="Times New Roman"/>
          <w:lang w:eastAsia="en-US"/>
        </w:rPr>
        <w:t xml:space="preserve"> Челябинской области от 02.12.2015 N 260-ЗО; в ред. </w:t>
      </w:r>
      <w:hyperlink r:id="rId51" w:history="1">
        <w:r>
          <w:rPr>
            <w:rFonts w:cs="Times New Roman"/>
            <w:color w:val="0000FF"/>
            <w:lang w:eastAsia="en-US"/>
          </w:rPr>
          <w:t>Закона</w:t>
        </w:r>
      </w:hyperlink>
      <w:r>
        <w:rPr>
          <w:rFonts w:cs="Times New Roman"/>
          <w:lang w:eastAsia="en-US"/>
        </w:rPr>
        <w:t xml:space="preserve"> Челябинской области от 02.03.2016 N 311-ЗО)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 Лица, замещающие (занимающие) государственные должности Челябинской области, обязаны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а также сведения о своих расходах и расходах своих супруги (супруга) и несовершеннолетних детей в порядке и сроки, утвержденные постановлением Законодательного Собрания Челябинской области, в соответствии с нормативными правовыми актами Российской Федерации.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3 введена </w:t>
      </w:r>
      <w:hyperlink r:id="rId52" w:history="1">
        <w:r>
          <w:rPr>
            <w:rFonts w:cs="Times New Roman"/>
            <w:color w:val="0000FF"/>
            <w:lang w:eastAsia="en-US"/>
          </w:rPr>
          <w:t>Законом</w:t>
        </w:r>
      </w:hyperlink>
      <w:r>
        <w:rPr>
          <w:rFonts w:cs="Times New Roman"/>
          <w:lang w:eastAsia="en-US"/>
        </w:rPr>
        <w:t xml:space="preserve"> Челябинской области от 02.03.2016 N 311-ЗО)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4. Если иное не установлено федеральным законом, граждане, претендующие на замещение муниципальной должности, и лица, замещающие (занимающие) муниципальные должности,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Губернатору Челябинской области в порядке, установленном </w:t>
      </w:r>
      <w:hyperlink w:anchor="Par130" w:history="1">
        <w:r>
          <w:rPr>
            <w:rFonts w:cs="Times New Roman"/>
            <w:color w:val="0000FF"/>
            <w:lang w:eastAsia="en-US"/>
          </w:rPr>
          <w:t>статьей 3-6</w:t>
        </w:r>
      </w:hyperlink>
      <w:r>
        <w:rPr>
          <w:rFonts w:cs="Times New Roman"/>
          <w:lang w:eastAsia="en-US"/>
        </w:rPr>
        <w:t xml:space="preserve"> настоящего Закона.</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4 в ред. </w:t>
      </w:r>
      <w:hyperlink r:id="rId53" w:history="1">
        <w:r>
          <w:rPr>
            <w:rFonts w:cs="Times New Roman"/>
            <w:color w:val="0000FF"/>
            <w:lang w:eastAsia="en-US"/>
          </w:rPr>
          <w:t>Закона</w:t>
        </w:r>
      </w:hyperlink>
      <w:r>
        <w:rPr>
          <w:rFonts w:cs="Times New Roman"/>
          <w:lang w:eastAsia="en-US"/>
        </w:rPr>
        <w:t xml:space="preserve"> Челябинской области от 04.07.2017 N 561-ЗО)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5. Сведения о доходах, об имуществе и обязательствах имущественного характера, представленные лицами, замещающими (занимающими) государственные должности Челябинской области, муниципальные должности, размещаются в информационно-телекоммуникационной сети "Интернет" и предоставляются средствам массовой информации для опубликования в связи с их запросами в порядке, определяемом соответственно Законодательным Собранием Челябинской области и органами местного самоуправления.</w:t>
      </w:r>
    </w:p>
    <w:p w:rsidR="00024127" w:rsidRDefault="00024127" w:rsidP="00024127">
      <w:pPr>
        <w:autoSpaceDE w:val="0"/>
        <w:autoSpaceDN w:val="0"/>
        <w:adjustRightInd w:val="0"/>
        <w:jc w:val="both"/>
        <w:rPr>
          <w:rFonts w:cs="Times New Roman"/>
          <w:lang w:eastAsia="en-US"/>
        </w:rPr>
      </w:pPr>
      <w:r>
        <w:rPr>
          <w:rFonts w:cs="Times New Roman"/>
          <w:lang w:eastAsia="en-US"/>
        </w:rPr>
        <w:lastRenderedPageBreak/>
        <w:t xml:space="preserve">(часть 5 введена </w:t>
      </w:r>
      <w:hyperlink r:id="rId54" w:history="1">
        <w:r>
          <w:rPr>
            <w:rFonts w:cs="Times New Roman"/>
            <w:color w:val="0000FF"/>
            <w:lang w:eastAsia="en-US"/>
          </w:rPr>
          <w:t>Законом</w:t>
        </w:r>
      </w:hyperlink>
      <w:r>
        <w:rPr>
          <w:rFonts w:cs="Times New Roman"/>
          <w:lang w:eastAsia="en-US"/>
        </w:rPr>
        <w:t xml:space="preserve"> Челябинской области от 02.03.2016 N 311-ЗО; в ред. </w:t>
      </w:r>
      <w:hyperlink r:id="rId55" w:history="1">
        <w:r>
          <w:rPr>
            <w:rFonts w:cs="Times New Roman"/>
            <w:color w:val="0000FF"/>
            <w:lang w:eastAsia="en-US"/>
          </w:rPr>
          <w:t>Закона</w:t>
        </w:r>
      </w:hyperlink>
      <w:r>
        <w:rPr>
          <w:rFonts w:cs="Times New Roman"/>
          <w:lang w:eastAsia="en-US"/>
        </w:rPr>
        <w:t xml:space="preserve"> Челябинской области от 04.07.2017 N 561-ЗО)</w:t>
      </w:r>
    </w:p>
    <w:p w:rsidR="00024127" w:rsidRDefault="00024127" w:rsidP="00024127">
      <w:pPr>
        <w:autoSpaceDE w:val="0"/>
        <w:autoSpaceDN w:val="0"/>
        <w:adjustRightInd w:val="0"/>
        <w:spacing w:before="280"/>
        <w:ind w:firstLine="540"/>
        <w:jc w:val="both"/>
        <w:rPr>
          <w:rFonts w:cs="Times New Roman"/>
          <w:lang w:eastAsia="en-US"/>
        </w:rPr>
      </w:pPr>
      <w:bookmarkStart w:id="2" w:name="Par87"/>
      <w:bookmarkEnd w:id="2"/>
      <w:r>
        <w:rPr>
          <w:rFonts w:cs="Times New Roman"/>
          <w:lang w:eastAsia="en-US"/>
        </w:rPr>
        <w:t xml:space="preserve">6. Лица, замещающие (занимающие) государственные должности Челябинской области (за исключением депутатов Законодательного Собрания Челябинской области, работающих на профессиональной постоянной основе), а также лица, замещающие (занимающие) муниципальные должности и осуществляющие свои полномочия на постоянной основе, предварительно уведомляют Губернатора Челябинской области об участии на безвозмездной основе в управлении некоммерческой организацией (кроме участия в управлении некоммерческой организацией в случаях, указанных в </w:t>
      </w:r>
      <w:hyperlink r:id="rId56" w:history="1">
        <w:r>
          <w:rPr>
            <w:rFonts w:cs="Times New Roman"/>
            <w:color w:val="0000FF"/>
            <w:lang w:eastAsia="en-US"/>
          </w:rPr>
          <w:t>пункте 1 части 3.4</w:t>
        </w:r>
      </w:hyperlink>
      <w:r>
        <w:rPr>
          <w:rFonts w:cs="Times New Roman"/>
          <w:lang w:eastAsia="en-US"/>
        </w:rPr>
        <w:t xml:space="preserve"> и </w:t>
      </w:r>
      <w:hyperlink r:id="rId57" w:history="1">
        <w:r>
          <w:rPr>
            <w:rFonts w:cs="Times New Roman"/>
            <w:color w:val="0000FF"/>
            <w:lang w:eastAsia="en-US"/>
          </w:rPr>
          <w:t>пункте 1 части 3.5 статьи 12.1</w:t>
        </w:r>
      </w:hyperlink>
      <w:r>
        <w:rPr>
          <w:rFonts w:cs="Times New Roman"/>
          <w:lang w:eastAsia="en-US"/>
        </w:rPr>
        <w:t xml:space="preserve"> Федерального закона "О противодействии коррупции") в порядке, установленном настоящей частью.</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Лица, указанные в </w:t>
      </w:r>
      <w:hyperlink w:anchor="Par87" w:history="1">
        <w:r>
          <w:rPr>
            <w:rFonts w:cs="Times New Roman"/>
            <w:color w:val="0000FF"/>
            <w:lang w:eastAsia="en-US"/>
          </w:rPr>
          <w:t>абзаце первом</w:t>
        </w:r>
      </w:hyperlink>
      <w:r>
        <w:rPr>
          <w:rFonts w:cs="Times New Roman"/>
          <w:lang w:eastAsia="en-US"/>
        </w:rPr>
        <w:t xml:space="preserve"> настоящей части, оформляют в письменной форме уведомление и до начала участия на безвозмездной основе в управлении некоммерческой организацией направляют его Губернатору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6 введена </w:t>
      </w:r>
      <w:hyperlink r:id="rId58" w:history="1">
        <w:r>
          <w:rPr>
            <w:rFonts w:cs="Times New Roman"/>
            <w:color w:val="0000FF"/>
            <w:lang w:eastAsia="en-US"/>
          </w:rPr>
          <w:t>Законом</w:t>
        </w:r>
      </w:hyperlink>
      <w:r>
        <w:rPr>
          <w:rFonts w:cs="Times New Roman"/>
          <w:lang w:eastAsia="en-US"/>
        </w:rPr>
        <w:t xml:space="preserve"> Челябинской области от 08.05.2020 N 134-ЗО)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3-2. Ответственность за несоблюдение запретов, ограничений и обязанностей, установленных федеральными законами</w:t>
      </w: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(введена </w:t>
      </w:r>
      <w:hyperlink r:id="rId59" w:history="1">
        <w:r>
          <w:rPr>
            <w:rFonts w:cs="Times New Roman"/>
            <w:color w:val="0000FF"/>
            <w:lang w:eastAsia="en-US"/>
          </w:rPr>
          <w:t>Законом</w:t>
        </w:r>
      </w:hyperlink>
      <w:r>
        <w:rPr>
          <w:rFonts w:cs="Times New Roman"/>
          <w:lang w:eastAsia="en-US"/>
        </w:rPr>
        <w:t xml:space="preserve"> Челябинской области от 26.06.2014 N 721-ЗО)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Несоблюдение запретов, ограничений и обязанностей, установленных федеральными законами, лицами, замещающими (занимающими) государственные должности Челябинской области, муниципальные должности, должности государственной гражданской службы Челябинской области и должности муниципальной службы, влечет применение мер ответственности, установленных федеральными законами, указанными в </w:t>
      </w:r>
      <w:hyperlink w:anchor="Par74" w:history="1">
        <w:r>
          <w:rPr>
            <w:rFonts w:cs="Times New Roman"/>
            <w:color w:val="0000FF"/>
            <w:lang w:eastAsia="en-US"/>
          </w:rPr>
          <w:t>статье 3-1</w:t>
        </w:r>
      </w:hyperlink>
      <w:r>
        <w:rPr>
          <w:rFonts w:cs="Times New Roman"/>
          <w:lang w:eastAsia="en-US"/>
        </w:rPr>
        <w:t xml:space="preserve"> настоящего Закона.</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60" w:history="1">
        <w:r>
          <w:rPr>
            <w:rFonts w:cs="Times New Roman"/>
            <w:color w:val="0000FF"/>
            <w:lang w:eastAsia="en-US"/>
          </w:rPr>
          <w:t>Закона</w:t>
        </w:r>
      </w:hyperlink>
      <w:r>
        <w:rPr>
          <w:rFonts w:cs="Times New Roman"/>
          <w:lang w:eastAsia="en-US"/>
        </w:rPr>
        <w:t xml:space="preserve"> Челябинской области от 12.03.2015 N 133-ЗО)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Несоблюдение запретов, ограничений и обязанностей, установленных федеральными законами, депутатами, членами выборного органа местного самоуправления, выборными должностными лицами местного самоуправления влечет применение мер ответственности, установленных Федеральным </w:t>
      </w:r>
      <w:hyperlink r:id="rId61" w:history="1">
        <w:r>
          <w:rPr>
            <w:rFonts w:cs="Times New Roman"/>
            <w:color w:val="0000FF"/>
            <w:lang w:eastAsia="en-US"/>
          </w:rPr>
          <w:t>законом</w:t>
        </w:r>
      </w:hyperlink>
      <w:r>
        <w:rPr>
          <w:rFonts w:cs="Times New Roman"/>
          <w:lang w:eastAsia="en-US"/>
        </w:rPr>
        <w:t xml:space="preserve"> "О противодействии коррупции", Федеральным </w:t>
      </w:r>
      <w:hyperlink r:id="rId62" w:history="1">
        <w:r>
          <w:rPr>
            <w:rFonts w:cs="Times New Roman"/>
            <w:color w:val="0000FF"/>
            <w:lang w:eastAsia="en-US"/>
          </w:rPr>
          <w:t>законом</w:t>
        </w:r>
      </w:hyperlink>
      <w:r>
        <w:rPr>
          <w:rFonts w:cs="Times New Roman"/>
          <w:lang w:eastAsia="en-US"/>
        </w:rPr>
        <w:t xml:space="preserve"> "О контроле за соответствием расходов лиц, замещающих государственные должности, и иных лиц их доходам", Федеральным </w:t>
      </w:r>
      <w:hyperlink r:id="rId63" w:history="1">
        <w:r>
          <w:rPr>
            <w:rFonts w:cs="Times New Roman"/>
            <w:color w:val="0000FF"/>
            <w:lang w:eastAsia="en-US"/>
          </w:rPr>
          <w:t>законом</w:t>
        </w:r>
      </w:hyperlink>
      <w:r>
        <w:rPr>
          <w:rFonts w:cs="Times New Roman"/>
          <w:lang w:eastAsia="en-U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cs="Times New Roman"/>
          <w:lang w:eastAsia="en-US"/>
        </w:rPr>
        <w:lastRenderedPageBreak/>
        <w:t xml:space="preserve">Федеральным </w:t>
      </w:r>
      <w:hyperlink r:id="rId64" w:history="1">
        <w:r>
          <w:rPr>
            <w:rFonts w:cs="Times New Roman"/>
            <w:color w:val="0000FF"/>
            <w:lang w:eastAsia="en-US"/>
          </w:rPr>
          <w:t>законом</w:t>
        </w:r>
      </w:hyperlink>
      <w:r>
        <w:rPr>
          <w:rFonts w:cs="Times New Roman"/>
          <w:lang w:eastAsia="en-US"/>
        </w:rPr>
        <w:t xml:space="preserve"> "Об общих принципах организации местного самоуправления в Российской Федерации".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65" w:history="1">
        <w:r>
          <w:rPr>
            <w:rFonts w:cs="Times New Roman"/>
            <w:color w:val="0000FF"/>
            <w:lang w:eastAsia="en-US"/>
          </w:rPr>
          <w:t>Законом</w:t>
        </w:r>
      </w:hyperlink>
      <w:r>
        <w:rPr>
          <w:rFonts w:cs="Times New Roman"/>
          <w:lang w:eastAsia="en-US"/>
        </w:rPr>
        <w:t xml:space="preserve"> Челябинской области от 05.11.2019 N 18-ЗО)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w:t>
      </w:r>
      <w:hyperlink r:id="rId66" w:history="1">
        <w:r>
          <w:rPr>
            <w:rFonts w:cs="Times New Roman"/>
            <w:color w:val="0000FF"/>
            <w:lang w:eastAsia="en-US"/>
          </w:rPr>
          <w:t>частью 7.3-1 статьи 40</w:t>
        </w:r>
      </w:hyperlink>
      <w:r>
        <w:rPr>
          <w:rFonts w:cs="Times New Roman"/>
          <w:lang w:eastAsia="en-US"/>
        </w:rPr>
        <w:t xml:space="preserve"> Федерального закона "Об общих принципах организации местного самоуправления в Российской Федерации", определяется муниципальным правовым актом в соответствии с настоящим Законом.</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67" w:history="1">
        <w:r>
          <w:rPr>
            <w:rFonts w:cs="Times New Roman"/>
            <w:color w:val="0000FF"/>
            <w:lang w:eastAsia="en-US"/>
          </w:rPr>
          <w:t>Законом</w:t>
        </w:r>
      </w:hyperlink>
      <w:r>
        <w:rPr>
          <w:rFonts w:cs="Times New Roman"/>
          <w:lang w:eastAsia="en-US"/>
        </w:rPr>
        <w:t xml:space="preserve"> Челябинской области от 05.11.2019 N 18-ЗО)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Муниципальный правовой акт должен содержать:</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68" w:history="1">
        <w:r>
          <w:rPr>
            <w:rFonts w:cs="Times New Roman"/>
            <w:color w:val="0000FF"/>
            <w:lang w:eastAsia="en-US"/>
          </w:rPr>
          <w:t>Законом</w:t>
        </w:r>
      </w:hyperlink>
      <w:r>
        <w:rPr>
          <w:rFonts w:cs="Times New Roman"/>
          <w:lang w:eastAsia="en-US"/>
        </w:rPr>
        <w:t xml:space="preserve"> Челябинской области от 30.12.2019 N 75-ЗО)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срок, в течение которого орган (комиссия) по контролю за достоверностью сведений о доходах, расходах, об имуществе и обязательствах имущественного характера, уполномоченный (уполномоченная) органом местного самоуправления, иная комиссия, наделенная органом местного самоуправления указанными полномочиями (должностное лицо органа местного самоуправления, ответственное за работу по профилактике коррупционных и иных правонарушений), рассматривают и направляют рекомендации по вопросу применения мер ответственности к депутату, члену выборного органа местного самоуправления, выборному должностному лицу местного самоуправления;</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69" w:history="1">
        <w:r>
          <w:rPr>
            <w:rFonts w:cs="Times New Roman"/>
            <w:color w:val="0000FF"/>
            <w:lang w:eastAsia="en-US"/>
          </w:rPr>
          <w:t>Законом</w:t>
        </w:r>
      </w:hyperlink>
      <w:r>
        <w:rPr>
          <w:rFonts w:cs="Times New Roman"/>
          <w:lang w:eastAsia="en-US"/>
        </w:rPr>
        <w:t xml:space="preserve"> Челябинской области от 30.12.2019 N 75-ЗО)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срок уведомления депутата, члена выборного органа местного самоуправления, выборного должностного лица местного самоуправления о дате, времени и месте рассмотрения вопроса о применении к ним мер ответственности;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70" w:history="1">
        <w:r>
          <w:rPr>
            <w:rFonts w:cs="Times New Roman"/>
            <w:color w:val="0000FF"/>
            <w:lang w:eastAsia="en-US"/>
          </w:rPr>
          <w:t>Законом</w:t>
        </w:r>
      </w:hyperlink>
      <w:r>
        <w:rPr>
          <w:rFonts w:cs="Times New Roman"/>
          <w:lang w:eastAsia="en-US"/>
        </w:rPr>
        <w:t xml:space="preserve"> Челябинской области от 30.12.2019 N 75-ЗО)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вид голосования по принятию органом местного самоуправления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и порядок его проведения;</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71" w:history="1">
        <w:r>
          <w:rPr>
            <w:rFonts w:cs="Times New Roman"/>
            <w:color w:val="0000FF"/>
            <w:lang w:eastAsia="en-US"/>
          </w:rPr>
          <w:t>Законом</w:t>
        </w:r>
      </w:hyperlink>
      <w:r>
        <w:rPr>
          <w:rFonts w:cs="Times New Roman"/>
          <w:lang w:eastAsia="en-US"/>
        </w:rPr>
        <w:t xml:space="preserve"> Челябинской области от 30.12.2019 N 75-ЗО)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сроки и способы вручения депутату, члену выборного органа местного самоуправления, выборному должностному лицу местного самоуправления копии решения о применении мер ответственности, принятого органом местного самоуправления.</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72" w:history="1">
        <w:r>
          <w:rPr>
            <w:rFonts w:cs="Times New Roman"/>
            <w:color w:val="0000FF"/>
            <w:lang w:eastAsia="en-US"/>
          </w:rPr>
          <w:t>Законом</w:t>
        </w:r>
      </w:hyperlink>
      <w:r>
        <w:rPr>
          <w:rFonts w:cs="Times New Roman"/>
          <w:lang w:eastAsia="en-US"/>
        </w:rPr>
        <w:t xml:space="preserve"> Челябинской области от 30.12.2019 N 75-ЗО)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lastRenderedPageBreak/>
        <w:t>Статья 3-3. Порядок освобождения от должности лица, замещающего государственную должность Челябинской области, в связи с утратой доверия</w:t>
      </w: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(введена </w:t>
      </w:r>
      <w:hyperlink r:id="rId73" w:history="1">
        <w:r>
          <w:rPr>
            <w:rFonts w:cs="Times New Roman"/>
            <w:color w:val="0000FF"/>
            <w:lang w:eastAsia="en-US"/>
          </w:rPr>
          <w:t>Законом</w:t>
        </w:r>
      </w:hyperlink>
      <w:r>
        <w:rPr>
          <w:rFonts w:cs="Times New Roman"/>
          <w:lang w:eastAsia="en-US"/>
        </w:rPr>
        <w:t xml:space="preserve"> Челябинской области от 26.06.2014 N 721-ЗО)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1. Решение об освобождении от должности лица, замещающего государственную должность Челябинской области, за исключением лиц, указанных в </w:t>
      </w:r>
      <w:hyperlink r:id="rId74" w:history="1">
        <w:r>
          <w:rPr>
            <w:rFonts w:cs="Times New Roman"/>
            <w:color w:val="0000FF"/>
            <w:lang w:eastAsia="en-US"/>
          </w:rPr>
          <w:t>пунктах 1</w:t>
        </w:r>
      </w:hyperlink>
      <w:r>
        <w:rPr>
          <w:rFonts w:cs="Times New Roman"/>
          <w:lang w:eastAsia="en-US"/>
        </w:rPr>
        <w:t xml:space="preserve">, </w:t>
      </w:r>
      <w:hyperlink r:id="rId75" w:history="1">
        <w:r>
          <w:rPr>
            <w:rFonts w:cs="Times New Roman"/>
            <w:color w:val="0000FF"/>
            <w:lang w:eastAsia="en-US"/>
          </w:rPr>
          <w:t>2</w:t>
        </w:r>
      </w:hyperlink>
      <w:r>
        <w:rPr>
          <w:rFonts w:cs="Times New Roman"/>
          <w:lang w:eastAsia="en-US"/>
        </w:rPr>
        <w:t xml:space="preserve"> - </w:t>
      </w:r>
      <w:hyperlink r:id="rId76" w:history="1">
        <w:r>
          <w:rPr>
            <w:rFonts w:cs="Times New Roman"/>
            <w:color w:val="0000FF"/>
            <w:lang w:eastAsia="en-US"/>
          </w:rPr>
          <w:t>4 части 1 статьи 63</w:t>
        </w:r>
      </w:hyperlink>
      <w:r>
        <w:rPr>
          <w:rFonts w:cs="Times New Roman"/>
          <w:lang w:eastAsia="en-US"/>
        </w:rPr>
        <w:t xml:space="preserve"> Устава (Основного Закона) Челябинской области, в связи с утратой доверия принимается органом государственной власти Челябинской области, иным государственным органом Челябинской области или Губернатором Челябинской области, к компетенции которого относится назначение на государственную должность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Решение об освобождении от должности лица, замещающего государственную должность Челябинской области, в связи с утратой доверия принимается по результатам проверки соблюдения запретов, ограничений и обязанностей, установленных федеральными законами, проведенной подразделением кадровой службы соответствующего органа государственной власти Челябинской области, иного государственного органа Челябинской области в порядке, установленном нормативными правовыми актами Российской Федерации и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 При освобождении от должности лица, замещающего государственную должность Челябинской области, в связи с утратой доверия учитываются характер совершенного лицом, замещающим государственную должность Челябинской области, коррупционного правонарушения, его тяжесть, обстоятельства, при которых оно совершено, соблюдение лицом, замещающим государственную должность Челябинской области,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лицом, замещающим государственную должность Челябинской области, своих должностных обязанностей.</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4. Решение об освобождении от должности лица, замещающего государственную должность Челябинской области, в связи с утратой доверия принимается в срок не позднее трех месяцев со дня поступления информации о совершении лицом, замещающим государственную должность Челябинской области, коррупционного правонарушения, не считая периода временной нетрудоспособности лица, замещающего государственную должность Челябинской области, пребывания его в отпуске, других случаев неисполнения должностных обязанностей по уважительным причинам, проведения проверки и рассмотрения ее материалов.</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lastRenderedPageBreak/>
        <w:t xml:space="preserve">5. В решении органа государственной власти Челябинской области, иного государственного органа Челябинской области или Губернатора Челябинской области, к компетенции которого относится назначение на государственную должность Челябинской области, об освобождении от должности лица, замещающего государственную должность Челябинской области, в связи с утратой доверия в качестве основания освобождения от должности указывается соответствующий пункт </w:t>
      </w:r>
      <w:hyperlink r:id="rId77" w:history="1">
        <w:r>
          <w:rPr>
            <w:rFonts w:cs="Times New Roman"/>
            <w:color w:val="0000FF"/>
            <w:lang w:eastAsia="en-US"/>
          </w:rPr>
          <w:t>части 1</w:t>
        </w:r>
      </w:hyperlink>
      <w:r>
        <w:rPr>
          <w:rFonts w:cs="Times New Roman"/>
          <w:lang w:eastAsia="en-US"/>
        </w:rPr>
        <w:t xml:space="preserve"> или </w:t>
      </w:r>
      <w:hyperlink r:id="rId78" w:history="1">
        <w:r>
          <w:rPr>
            <w:rFonts w:cs="Times New Roman"/>
            <w:color w:val="0000FF"/>
            <w:lang w:eastAsia="en-US"/>
          </w:rPr>
          <w:t>часть 2 статьи 13-1</w:t>
        </w:r>
      </w:hyperlink>
      <w:r>
        <w:rPr>
          <w:rFonts w:cs="Times New Roman"/>
          <w:lang w:eastAsia="en-US"/>
        </w:rPr>
        <w:t xml:space="preserve"> Федерального закона "О противодействии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6. Копия решения об освобождении от должности лица, замещающего государственную должность Челябинской области, в связи с утратой доверия с указанием коррупционного правонарушения и федеральных законов и иных нормативных правовых актов Российской Федерации, положения которых им нарушены, вручается лицу, замещающему государственную должность Челябинской области, под расписку в течение пяти рабочих дней со дня принятия такого решения.</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3-4. Конфликт интересов</w:t>
      </w: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(введена </w:t>
      </w:r>
      <w:hyperlink r:id="rId79" w:history="1">
        <w:r>
          <w:rPr>
            <w:rFonts w:cs="Times New Roman"/>
            <w:color w:val="0000FF"/>
            <w:lang w:eastAsia="en-US"/>
          </w:rPr>
          <w:t>Законом</w:t>
        </w:r>
      </w:hyperlink>
      <w:r>
        <w:rPr>
          <w:rFonts w:cs="Times New Roman"/>
          <w:lang w:eastAsia="en-US"/>
        </w:rPr>
        <w:t xml:space="preserve"> Челябинской области от 02.12.2015 N 261-ЗО)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bookmarkStart w:id="3" w:name="Par124"/>
      <w:bookmarkEnd w:id="3"/>
      <w:r>
        <w:rPr>
          <w:rFonts w:cs="Times New Roman"/>
          <w:lang w:eastAsia="en-US"/>
        </w:rPr>
        <w:t>1. Под конфликтом интересов в настоящем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2.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124" w:history="1">
        <w:r>
          <w:rPr>
            <w:rFonts w:cs="Times New Roman"/>
            <w:color w:val="0000FF"/>
            <w:lang w:eastAsia="en-US"/>
          </w:rPr>
          <w:t>части 1</w:t>
        </w:r>
      </w:hyperlink>
      <w:r>
        <w:rPr>
          <w:rFonts w:cs="Times New Roman"/>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124" w:history="1">
        <w:r>
          <w:rPr>
            <w:rFonts w:cs="Times New Roman"/>
            <w:color w:val="0000FF"/>
            <w:lang w:eastAsia="en-US"/>
          </w:rPr>
          <w:t>части 1</w:t>
        </w:r>
      </w:hyperlink>
      <w:r>
        <w:rPr>
          <w:rFonts w:cs="Times New Roman"/>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3. Обязанности лиц, указанных в </w:t>
      </w:r>
      <w:hyperlink w:anchor="Par124" w:history="1">
        <w:r>
          <w:rPr>
            <w:rFonts w:cs="Times New Roman"/>
            <w:color w:val="0000FF"/>
            <w:lang w:eastAsia="en-US"/>
          </w:rPr>
          <w:t>части 1</w:t>
        </w:r>
      </w:hyperlink>
      <w:r>
        <w:rPr>
          <w:rFonts w:cs="Times New Roman"/>
          <w:lang w:eastAsia="en-US"/>
        </w:rPr>
        <w:t xml:space="preserve"> настоящей статьи, по принятию мер по недопущению любой возможности возникновения конфликта интересов возникают в соответствии с Федеральным </w:t>
      </w:r>
      <w:hyperlink r:id="rId80" w:history="1">
        <w:r>
          <w:rPr>
            <w:rFonts w:cs="Times New Roman"/>
            <w:color w:val="0000FF"/>
            <w:lang w:eastAsia="en-US"/>
          </w:rPr>
          <w:t>законом</w:t>
        </w:r>
      </w:hyperlink>
      <w:r>
        <w:rPr>
          <w:rFonts w:cs="Times New Roman"/>
          <w:lang w:eastAsia="en-US"/>
        </w:rPr>
        <w:t xml:space="preserve"> "О противодействии коррупции", настоящим Законом, иными федеральными законами и законами Челябинской области.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lastRenderedPageBreak/>
        <w:t xml:space="preserve">Статья 3-5. Утратила силу. - </w:t>
      </w:r>
      <w:hyperlink r:id="rId81" w:history="1">
        <w:r>
          <w:rPr>
            <w:rFonts w:cs="Times New Roman"/>
            <w:b/>
            <w:bCs/>
            <w:color w:val="0000FF"/>
            <w:lang w:eastAsia="en-US"/>
          </w:rPr>
          <w:t>Закон</w:t>
        </w:r>
      </w:hyperlink>
      <w:r>
        <w:rPr>
          <w:rFonts w:cs="Times New Roman"/>
          <w:b/>
          <w:bCs/>
          <w:lang w:eastAsia="en-US"/>
        </w:rPr>
        <w:t xml:space="preserve"> Челябинской области от 02.12.2016 N 462-ЗО.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bookmarkStart w:id="4" w:name="Par130"/>
      <w:bookmarkEnd w:id="4"/>
      <w:r>
        <w:rPr>
          <w:rFonts w:cs="Times New Roman"/>
          <w:b/>
          <w:bCs/>
          <w:lang w:eastAsia="en-US"/>
        </w:rPr>
        <w:t>Статья 3-6. Порядок представления и проверки достоверности сведений, представляемых гражданами, претендующими на замещение муниципальной должности, и лицами, замещающими (занимающими) муниципальные должности,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(введена </w:t>
      </w:r>
      <w:hyperlink r:id="rId82" w:history="1">
        <w:r>
          <w:rPr>
            <w:rFonts w:cs="Times New Roman"/>
            <w:color w:val="0000FF"/>
            <w:lang w:eastAsia="en-US"/>
          </w:rPr>
          <w:t>Законом</w:t>
        </w:r>
      </w:hyperlink>
      <w:r>
        <w:rPr>
          <w:rFonts w:cs="Times New Roman"/>
          <w:lang w:eastAsia="en-US"/>
        </w:rPr>
        <w:t xml:space="preserve"> Челябинской области от 04.07.2017 N 561-ЗО)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1. Сведения, представляемые гражданами, претендующими на замещение муниципальной должности, и лицами, замещающими (занимающими) муниципальные должности,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представляются по </w:t>
      </w:r>
      <w:hyperlink r:id="rId83" w:history="1">
        <w:r>
          <w:rPr>
            <w:rFonts w:cs="Times New Roman"/>
            <w:color w:val="0000FF"/>
            <w:lang w:eastAsia="en-US"/>
          </w:rPr>
          <w:t>форме</w:t>
        </w:r>
      </w:hyperlink>
      <w:r>
        <w:rPr>
          <w:rFonts w:cs="Times New Roman"/>
          <w:lang w:eastAsia="en-US"/>
        </w:rPr>
        <w:t xml:space="preserve"> справки,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следующие сроки:</w:t>
      </w:r>
    </w:p>
    <w:p w:rsidR="00024127" w:rsidRDefault="00024127" w:rsidP="00024127">
      <w:pPr>
        <w:autoSpaceDE w:val="0"/>
        <w:autoSpaceDN w:val="0"/>
        <w:adjustRightInd w:val="0"/>
        <w:spacing w:before="280"/>
        <w:ind w:firstLine="540"/>
        <w:jc w:val="both"/>
        <w:rPr>
          <w:rFonts w:cs="Times New Roman"/>
          <w:lang w:eastAsia="en-US"/>
        </w:rPr>
      </w:pPr>
      <w:bookmarkStart w:id="5" w:name="Par134"/>
      <w:bookmarkEnd w:id="5"/>
      <w:r>
        <w:rPr>
          <w:rFonts w:cs="Times New Roman"/>
          <w:lang w:eastAsia="en-US"/>
        </w:rPr>
        <w:t>1) гражданами, претендующими на замещение муниципальной должности, - при наделении полномочиями по должности (назначении, избрании на должность);</w:t>
      </w:r>
    </w:p>
    <w:p w:rsidR="00024127" w:rsidRDefault="00024127" w:rsidP="00024127">
      <w:pPr>
        <w:autoSpaceDE w:val="0"/>
        <w:autoSpaceDN w:val="0"/>
        <w:adjustRightInd w:val="0"/>
        <w:spacing w:before="280"/>
        <w:ind w:firstLine="540"/>
        <w:jc w:val="both"/>
        <w:rPr>
          <w:rFonts w:cs="Times New Roman"/>
          <w:lang w:eastAsia="en-US"/>
        </w:rPr>
      </w:pPr>
      <w:bookmarkStart w:id="6" w:name="Par135"/>
      <w:bookmarkEnd w:id="6"/>
      <w:r>
        <w:rPr>
          <w:rFonts w:cs="Times New Roman"/>
          <w:lang w:eastAsia="en-US"/>
        </w:rPr>
        <w:t xml:space="preserve">2) лицами, замещающими (занимающими) муниципальные должности, за исключением лиц, указанных в </w:t>
      </w:r>
      <w:hyperlink w:anchor="Par137" w:history="1">
        <w:r>
          <w:rPr>
            <w:rFonts w:cs="Times New Roman"/>
            <w:color w:val="0000FF"/>
            <w:lang w:eastAsia="en-US"/>
          </w:rPr>
          <w:t>пункте 3</w:t>
        </w:r>
      </w:hyperlink>
      <w:r>
        <w:rPr>
          <w:rFonts w:cs="Times New Roman"/>
          <w:lang w:eastAsia="en-US"/>
        </w:rPr>
        <w:t xml:space="preserve"> настоящей части, - ежегодно не позднее 30 апреля года, следующего за отчетным.</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84" w:history="1">
        <w:r>
          <w:rPr>
            <w:rFonts w:cs="Times New Roman"/>
            <w:color w:val="0000FF"/>
            <w:lang w:eastAsia="en-US"/>
          </w:rPr>
          <w:t>Закона</w:t>
        </w:r>
      </w:hyperlink>
      <w:r>
        <w:rPr>
          <w:rFonts w:cs="Times New Roman"/>
          <w:lang w:eastAsia="en-US"/>
        </w:rPr>
        <w:t xml:space="preserve"> Челябинской области от 05.11.2019 N 18-ЗО)</w:t>
      </w:r>
    </w:p>
    <w:p w:rsidR="00024127" w:rsidRDefault="00024127" w:rsidP="00024127">
      <w:pPr>
        <w:autoSpaceDE w:val="0"/>
        <w:autoSpaceDN w:val="0"/>
        <w:adjustRightInd w:val="0"/>
        <w:spacing w:before="280"/>
        <w:ind w:firstLine="540"/>
        <w:jc w:val="both"/>
        <w:rPr>
          <w:rFonts w:cs="Times New Roman"/>
          <w:lang w:eastAsia="en-US"/>
        </w:rPr>
      </w:pPr>
      <w:bookmarkStart w:id="7" w:name="Par137"/>
      <w:bookmarkEnd w:id="7"/>
      <w:r>
        <w:rPr>
          <w:rFonts w:cs="Times New Roman"/>
          <w:lang w:eastAsia="en-US"/>
        </w:rPr>
        <w:t xml:space="preserve">3)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депутатами, передачи им вакантных депутатских мандатов или прекращения осуществления ими полномочий на постоянной основе, а также не позднее 30 апреля каждого года, следующего за годом совершения сделок, предусмотренных </w:t>
      </w:r>
      <w:hyperlink r:id="rId85" w:history="1">
        <w:r>
          <w:rPr>
            <w:rFonts w:cs="Times New Roman"/>
            <w:color w:val="0000FF"/>
            <w:lang w:eastAsia="en-US"/>
          </w:rPr>
          <w:t>частью 1 статьи 3</w:t>
        </w:r>
      </w:hyperlink>
      <w:r>
        <w:rPr>
          <w:rFonts w:cs="Times New Roman"/>
          <w:lang w:eastAsia="en-US"/>
        </w:rPr>
        <w:t xml:space="preserve"> Федерального закона "О контроле за соответствием расходов лиц, замещающих государственные должности, и иных лиц их доходам".</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(п. 3 введен </w:t>
      </w:r>
      <w:hyperlink r:id="rId86" w:history="1">
        <w:r>
          <w:rPr>
            <w:rFonts w:cs="Times New Roman"/>
            <w:color w:val="0000FF"/>
            <w:lang w:eastAsia="en-US"/>
          </w:rPr>
          <w:t>Законом</w:t>
        </w:r>
      </w:hyperlink>
      <w:r>
        <w:rPr>
          <w:rFonts w:cs="Times New Roman"/>
          <w:lang w:eastAsia="en-US"/>
        </w:rPr>
        <w:t xml:space="preserve"> Челябинской области от 05.11.2019 N 18-ЗО)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lastRenderedPageBreak/>
        <w:t>2. Сведения о доходах, расходах, об имуществе и обязательствах имущественного характера направляются в соответствующий орган (комиссию) по контролю за достоверностью сведений о доходах, расходах, об имуществе и обязательствах имущественного характера, уполномоченный (уполномоченную) органом местного самоуправления, иную комиссию, наделенную органом местного самоуправления указанными полномочиями (должностному лицу органа местного самоуправления, ответственному за работу по профилактике коррупционных и иных правонарушений).</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87" w:history="1">
        <w:r>
          <w:rPr>
            <w:rFonts w:cs="Times New Roman"/>
            <w:color w:val="0000FF"/>
            <w:lang w:eastAsia="en-US"/>
          </w:rPr>
          <w:t>Закона</w:t>
        </w:r>
      </w:hyperlink>
      <w:r>
        <w:rPr>
          <w:rFonts w:cs="Times New Roman"/>
          <w:lang w:eastAsia="en-US"/>
        </w:rPr>
        <w:t xml:space="preserve"> Челябинской области от 31.01.2018 N 654-ЗО)</w:t>
      </w:r>
    </w:p>
    <w:p w:rsidR="00024127" w:rsidRDefault="00024127" w:rsidP="00024127">
      <w:pPr>
        <w:autoSpaceDE w:val="0"/>
        <w:autoSpaceDN w:val="0"/>
        <w:adjustRightInd w:val="0"/>
        <w:spacing w:before="280"/>
        <w:ind w:firstLine="540"/>
        <w:jc w:val="both"/>
        <w:rPr>
          <w:rFonts w:cs="Times New Roman"/>
          <w:lang w:eastAsia="en-US"/>
        </w:rPr>
      </w:pPr>
      <w:bookmarkStart w:id="8" w:name="Par141"/>
      <w:bookmarkEnd w:id="8"/>
      <w:r>
        <w:rPr>
          <w:rFonts w:cs="Times New Roman"/>
          <w:lang w:eastAsia="en-US"/>
        </w:rPr>
        <w:t xml:space="preserve">В случае, если лица, указанные в </w:t>
      </w:r>
      <w:hyperlink w:anchor="Par137" w:history="1">
        <w:r>
          <w:rPr>
            <w:rFonts w:cs="Times New Roman"/>
            <w:color w:val="0000FF"/>
            <w:lang w:eastAsia="en-US"/>
          </w:rPr>
          <w:t>пункте 3 части 1</w:t>
        </w:r>
      </w:hyperlink>
      <w:r>
        <w:rPr>
          <w:rFonts w:cs="Times New Roman"/>
          <w:lang w:eastAsia="en-US"/>
        </w:rPr>
        <w:t xml:space="preserve"> настоящей статьи, в течение отчетного периода не совершали сделки, предусмотренные </w:t>
      </w:r>
      <w:hyperlink r:id="rId88" w:history="1">
        <w:r>
          <w:rPr>
            <w:rFonts w:cs="Times New Roman"/>
            <w:color w:val="0000FF"/>
            <w:lang w:eastAsia="en-US"/>
          </w:rPr>
          <w:t>частью 1 статьи 3</w:t>
        </w:r>
      </w:hyperlink>
      <w:r>
        <w:rPr>
          <w:rFonts w:cs="Times New Roman"/>
          <w:lang w:eastAsia="en-US"/>
        </w:rPr>
        <w:t xml:space="preserve"> Федерального закона "О контроле за соответствием расходов лиц, замещающих государственные должности, и иных лиц их доходам", данные лица направляют в соответствующий орган (комиссию) по контролю за достоверностью сведений о доходах, расходах, об имуществе и обязательствах имущественного характера, уполномоченный (уполномоченную) органом местного самоуправления, иную комиссию, наделенную органом местного самоуправления указанными полномочиями (должностному лицу органа местного самоуправления, ответственному за работу по профилактике коррупционных и иных правонарушений), в срок до 30 апреля года, следующего за отчетным, информацию об этом в письменной форме.</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второй введен </w:t>
      </w:r>
      <w:hyperlink r:id="rId89" w:history="1">
        <w:r>
          <w:rPr>
            <w:rFonts w:cs="Times New Roman"/>
            <w:color w:val="0000FF"/>
            <w:lang w:eastAsia="en-US"/>
          </w:rPr>
          <w:t>Законом</w:t>
        </w:r>
      </w:hyperlink>
      <w:r>
        <w:rPr>
          <w:rFonts w:cs="Times New Roman"/>
          <w:lang w:eastAsia="en-US"/>
        </w:rPr>
        <w:t xml:space="preserve"> Челябинской области от 05.11.2019 N 18-ЗО)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Состав, сроки и порядок работы органов (комиссий) по контролю за достоверностью сведений о доходах, расходах, об имуществе и обязательствах имущественного характера, уполномоченных органами местного самоуправления, иных комиссий, наделенных органами местного самоуправления указанными полномочиями, определяются органами местного самоуправления в порядке, установленном муниципальными правовыми актами в соответствии с нормативными правовыми актами Российской Федерации и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90" w:history="1">
        <w:r>
          <w:rPr>
            <w:rFonts w:cs="Times New Roman"/>
            <w:color w:val="0000FF"/>
            <w:lang w:eastAsia="en-US"/>
          </w:rPr>
          <w:t>Закона</w:t>
        </w:r>
      </w:hyperlink>
      <w:r>
        <w:rPr>
          <w:rFonts w:cs="Times New Roman"/>
          <w:lang w:eastAsia="en-US"/>
        </w:rPr>
        <w:t xml:space="preserve"> Челябинской области от 31.01.2018 N 654-ЗО)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Для представления Губернатору Челябинской области сведения о доходах, расходах, об имуществе и обязательствах имущественного характера направляются соответствующим органом (комиссией) по контролю за достоверностью сведений о доходах, расходах, об имуществе и обязательствах имущественного характера, уполномоченным (уполномоченной) органом местного самоуправления, иной комиссией, наделенной органом местного самоуправления указанными полномочиями (должностным лицом органа местного самоуправления, ответственным за работу по профилактике коррупционных и иных правонарушений), в </w:t>
      </w:r>
      <w:r>
        <w:rPr>
          <w:rFonts w:cs="Times New Roman"/>
          <w:lang w:eastAsia="en-US"/>
        </w:rPr>
        <w:lastRenderedPageBreak/>
        <w:t>Управление государственной службы и противодействия коррупции Правительства Челябинской области в следующие сроки: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Законов Челябинской области от 31.01.2018 </w:t>
      </w:r>
      <w:hyperlink r:id="rId91" w:history="1">
        <w:r>
          <w:rPr>
            <w:rFonts w:cs="Times New Roman"/>
            <w:color w:val="0000FF"/>
            <w:lang w:eastAsia="en-US"/>
          </w:rPr>
          <w:t>N 654-ЗО</w:t>
        </w:r>
      </w:hyperlink>
      <w:r>
        <w:rPr>
          <w:rFonts w:cs="Times New Roman"/>
          <w:lang w:eastAsia="en-US"/>
        </w:rPr>
        <w:t xml:space="preserve">, от 05.03.2019 </w:t>
      </w:r>
      <w:hyperlink r:id="rId92" w:history="1">
        <w:r>
          <w:rPr>
            <w:rFonts w:cs="Times New Roman"/>
            <w:color w:val="0000FF"/>
            <w:lang w:eastAsia="en-US"/>
          </w:rPr>
          <w:t>N 868-ЗО</w:t>
        </w:r>
      </w:hyperlink>
      <w:r>
        <w:rPr>
          <w:rFonts w:cs="Times New Roman"/>
          <w:lang w:eastAsia="en-US"/>
        </w:rPr>
        <w:t xml:space="preserve">, от 04.07.2019 </w:t>
      </w:r>
      <w:hyperlink r:id="rId93" w:history="1">
        <w:r>
          <w:rPr>
            <w:rFonts w:cs="Times New Roman"/>
            <w:color w:val="0000FF"/>
            <w:lang w:eastAsia="en-US"/>
          </w:rPr>
          <w:t>N 916-ЗО</w:t>
        </w:r>
      </w:hyperlink>
      <w:r>
        <w:rPr>
          <w:rFonts w:cs="Times New Roman"/>
          <w:lang w:eastAsia="en-US"/>
        </w:rPr>
        <w:t>)</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сведения, представляемые гражданами, претендующими на замещение муниципальной должности, - не позднее четырнадцати календарных дней с даты наделения гражданина полномочиями по муниципальной должности (назначения, избрания на муниципальную должность);</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94" w:history="1">
        <w:r>
          <w:rPr>
            <w:rFonts w:cs="Times New Roman"/>
            <w:color w:val="0000FF"/>
            <w:lang w:eastAsia="en-US"/>
          </w:rPr>
          <w:t>Законом</w:t>
        </w:r>
      </w:hyperlink>
      <w:r>
        <w:rPr>
          <w:rFonts w:cs="Times New Roman"/>
          <w:lang w:eastAsia="en-US"/>
        </w:rPr>
        <w:t xml:space="preserve"> Челябинской области от 04.07.2019 N 916-ЗО)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сведения, представляемые лицами, замещающими (занимающими) муниципальные должности, - не позднее трех рабочих дней после окончания срока, указанного в </w:t>
      </w:r>
      <w:hyperlink w:anchor="Par135" w:history="1">
        <w:r>
          <w:rPr>
            <w:rFonts w:cs="Times New Roman"/>
            <w:color w:val="0000FF"/>
            <w:lang w:eastAsia="en-US"/>
          </w:rPr>
          <w:t>пункте 2 части 1</w:t>
        </w:r>
      </w:hyperlink>
      <w:r>
        <w:rPr>
          <w:rFonts w:cs="Times New Roman"/>
          <w:lang w:eastAsia="en-US"/>
        </w:rPr>
        <w:t xml:space="preserve"> настоящей статьи.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95" w:history="1">
        <w:r>
          <w:rPr>
            <w:rFonts w:cs="Times New Roman"/>
            <w:color w:val="0000FF"/>
            <w:lang w:eastAsia="en-US"/>
          </w:rPr>
          <w:t>Законом</w:t>
        </w:r>
      </w:hyperlink>
      <w:r>
        <w:rPr>
          <w:rFonts w:cs="Times New Roman"/>
          <w:lang w:eastAsia="en-US"/>
        </w:rPr>
        <w:t xml:space="preserve"> Челябинской области от 04.07.2019 N 916-ЗО)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Для представления Губернатору Челябинской области информация, указанная в </w:t>
      </w:r>
      <w:hyperlink w:anchor="Par141" w:history="1">
        <w:r>
          <w:rPr>
            <w:rFonts w:cs="Times New Roman"/>
            <w:color w:val="0000FF"/>
            <w:lang w:eastAsia="en-US"/>
          </w:rPr>
          <w:t>абзаце втором</w:t>
        </w:r>
      </w:hyperlink>
      <w:r>
        <w:rPr>
          <w:rFonts w:cs="Times New Roman"/>
          <w:lang w:eastAsia="en-US"/>
        </w:rPr>
        <w:t xml:space="preserve"> настоящей части, направляется соответствующим органом (комиссией) по контролю за достоверностью сведений о доходах, расходах, об имуществе и обязательствах имущественного характера, уполномоченным (уполномоченной) органом местного самоуправления, иной комиссией, наделенной органом местного самоуправления указанными полномочиями (должностным лицом органа местного самоуправления, ответственным за работу по профилактике коррупционных и иных правонарушений), в Управление государственной службы и противодействия коррупции Правительства Челябинской области не позднее 10 мая года, следующего за отчетным.</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96" w:history="1">
        <w:r>
          <w:rPr>
            <w:rFonts w:cs="Times New Roman"/>
            <w:color w:val="0000FF"/>
            <w:lang w:eastAsia="en-US"/>
          </w:rPr>
          <w:t>Законом</w:t>
        </w:r>
      </w:hyperlink>
      <w:r>
        <w:rPr>
          <w:rFonts w:cs="Times New Roman"/>
          <w:lang w:eastAsia="en-US"/>
        </w:rPr>
        <w:t xml:space="preserve"> Челябинской области от 05.11.2019 N 18-ЗО)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2-1. Гражданин, претендующий на замещение муниципальной должности, указанной в </w:t>
      </w:r>
      <w:hyperlink w:anchor="Par134" w:history="1">
        <w:r>
          <w:rPr>
            <w:rFonts w:cs="Times New Roman"/>
            <w:color w:val="0000FF"/>
            <w:lang w:eastAsia="en-US"/>
          </w:rPr>
          <w:t>пункте 1 части 1</w:t>
        </w:r>
      </w:hyperlink>
      <w:r>
        <w:rPr>
          <w:rFonts w:cs="Times New Roman"/>
          <w:lang w:eastAsia="en-US"/>
        </w:rPr>
        <w:t xml:space="preserve"> настоящей статьи, представляет:</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97" w:history="1">
        <w:r>
          <w:rPr>
            <w:rFonts w:cs="Times New Roman"/>
            <w:color w:val="0000FF"/>
            <w:lang w:eastAsia="en-US"/>
          </w:rPr>
          <w:t>Закона</w:t>
        </w:r>
      </w:hyperlink>
      <w:r>
        <w:rPr>
          <w:rFonts w:cs="Times New Roman"/>
          <w:lang w:eastAsia="en-US"/>
        </w:rPr>
        <w:t xml:space="preserve"> Челябинской области от 03.07.2018 N 735-ЗО)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w:t>
      </w:r>
      <w:r>
        <w:rPr>
          <w:rFonts w:cs="Times New Roman"/>
          <w:lang w:eastAsia="en-US"/>
        </w:rPr>
        <w:lastRenderedPageBreak/>
        <w:t>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98" w:history="1">
        <w:r>
          <w:rPr>
            <w:rFonts w:cs="Times New Roman"/>
            <w:color w:val="0000FF"/>
            <w:lang w:eastAsia="en-US"/>
          </w:rPr>
          <w:t>Закона</w:t>
        </w:r>
      </w:hyperlink>
      <w:r>
        <w:rPr>
          <w:rFonts w:cs="Times New Roman"/>
          <w:lang w:eastAsia="en-US"/>
        </w:rPr>
        <w:t xml:space="preserve"> Челябинской области от 03.07.2018 N 735-ЗО)</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2-1 введена </w:t>
      </w:r>
      <w:hyperlink r:id="rId99" w:history="1">
        <w:r>
          <w:rPr>
            <w:rFonts w:cs="Times New Roman"/>
            <w:color w:val="0000FF"/>
            <w:lang w:eastAsia="en-US"/>
          </w:rPr>
          <w:t>Законом</w:t>
        </w:r>
      </w:hyperlink>
      <w:r>
        <w:rPr>
          <w:rFonts w:cs="Times New Roman"/>
          <w:lang w:eastAsia="en-US"/>
        </w:rPr>
        <w:t xml:space="preserve"> Челябинской области от 31.01.2018 N 654-ЗО)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2-2. Лицо, замещающее муниципальную должность, представляет:</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2-2 введена </w:t>
      </w:r>
      <w:hyperlink r:id="rId100" w:history="1">
        <w:r>
          <w:rPr>
            <w:rFonts w:cs="Times New Roman"/>
            <w:color w:val="0000FF"/>
            <w:lang w:eastAsia="en-US"/>
          </w:rPr>
          <w:t>Законом</w:t>
        </w:r>
      </w:hyperlink>
      <w:r>
        <w:rPr>
          <w:rFonts w:cs="Times New Roman"/>
          <w:lang w:eastAsia="en-US"/>
        </w:rPr>
        <w:t xml:space="preserve"> Челябинской области от 31.01.2018 N 654-ЗО)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3. В случае, если гражданин, претендующий на замещение муниципальной должности,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о доходах, об имуществе и обязательствах имущественного характера в порядке, установленном настоящей статьей. Гражданин, претендующий на замещение муниципальной должности,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w:t>
      </w:r>
      <w:hyperlink w:anchor="Par134" w:history="1">
        <w:r>
          <w:rPr>
            <w:rFonts w:cs="Times New Roman"/>
            <w:color w:val="0000FF"/>
            <w:lang w:eastAsia="en-US"/>
          </w:rPr>
          <w:t>пунктом 1 части 1</w:t>
        </w:r>
      </w:hyperlink>
      <w:r>
        <w:rPr>
          <w:rFonts w:cs="Times New Roman"/>
          <w:lang w:eastAsia="en-US"/>
        </w:rPr>
        <w:t xml:space="preserve"> настоящей статьи.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В случае, если лицо, замещающее (занимающее)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о доходах, расходах, об имуществе и обязательствах имущественного характера в порядке, установленном настоящей статьей. Лицо, замещающее (занимающее) муниципальную должность, может представить уточненные сведения о доходах, расходах, об имуществе и обязательствах имущественного </w:t>
      </w:r>
      <w:r>
        <w:rPr>
          <w:rFonts w:cs="Times New Roman"/>
          <w:lang w:eastAsia="en-US"/>
        </w:rPr>
        <w:lastRenderedPageBreak/>
        <w:t xml:space="preserve">характера в течение одного месяца после окончания сроков, указанных в </w:t>
      </w:r>
      <w:hyperlink w:anchor="Par135" w:history="1">
        <w:r>
          <w:rPr>
            <w:rFonts w:cs="Times New Roman"/>
            <w:color w:val="0000FF"/>
            <w:lang w:eastAsia="en-US"/>
          </w:rPr>
          <w:t>пунктах 2</w:t>
        </w:r>
      </w:hyperlink>
      <w:r>
        <w:rPr>
          <w:rFonts w:cs="Times New Roman"/>
          <w:lang w:eastAsia="en-US"/>
        </w:rPr>
        <w:t xml:space="preserve"> и </w:t>
      </w:r>
      <w:hyperlink w:anchor="Par137" w:history="1">
        <w:r>
          <w:rPr>
            <w:rFonts w:cs="Times New Roman"/>
            <w:color w:val="0000FF"/>
            <w:lang w:eastAsia="en-US"/>
          </w:rPr>
          <w:t>3 части 1</w:t>
        </w:r>
      </w:hyperlink>
      <w:r>
        <w:rPr>
          <w:rFonts w:cs="Times New Roman"/>
          <w:lang w:eastAsia="en-US"/>
        </w:rPr>
        <w:t xml:space="preserve"> настоящей статьи.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101" w:history="1">
        <w:r>
          <w:rPr>
            <w:rFonts w:cs="Times New Roman"/>
            <w:color w:val="0000FF"/>
            <w:lang w:eastAsia="en-US"/>
          </w:rPr>
          <w:t>Закона</w:t>
        </w:r>
      </w:hyperlink>
      <w:r>
        <w:rPr>
          <w:rFonts w:cs="Times New Roman"/>
          <w:lang w:eastAsia="en-US"/>
        </w:rPr>
        <w:t xml:space="preserve"> Челябинской области от 05.11.2019 N 18-ЗО)</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3 в ред. </w:t>
      </w:r>
      <w:hyperlink r:id="rId102" w:history="1">
        <w:r>
          <w:rPr>
            <w:rFonts w:cs="Times New Roman"/>
            <w:color w:val="0000FF"/>
            <w:lang w:eastAsia="en-US"/>
          </w:rPr>
          <w:t>Закона</w:t>
        </w:r>
      </w:hyperlink>
      <w:r>
        <w:rPr>
          <w:rFonts w:cs="Times New Roman"/>
          <w:lang w:eastAsia="en-US"/>
        </w:rPr>
        <w:t xml:space="preserve"> Челябинской области от 03.07.2018 N 735-ЗО)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4. Орган (комиссия) по контролю за достоверностью сведений о доходах, расходах, об имуществе и обязательствах имущественного характера, уполномоченный (уполномоченная) органом местного самоуправления, иная комиссия, наделенная органом местного самоуправления указанными полномочиями (должностное лицо органа местного самоуправления, ответственное за работу по профилактике коррупционных и иных правонарушений), осуществляют анализ представленных в отчетном году сведений о доходах, расходах, об имуществе и обязательствах имущественного характера и в письменной форме направляют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Законов Челябинской области от 31.01.2018 </w:t>
      </w:r>
      <w:hyperlink r:id="rId103" w:history="1">
        <w:r>
          <w:rPr>
            <w:rFonts w:cs="Times New Roman"/>
            <w:color w:val="0000FF"/>
            <w:lang w:eastAsia="en-US"/>
          </w:rPr>
          <w:t>N 654-ЗО</w:t>
        </w:r>
      </w:hyperlink>
      <w:r>
        <w:rPr>
          <w:rFonts w:cs="Times New Roman"/>
          <w:lang w:eastAsia="en-US"/>
        </w:rPr>
        <w:t xml:space="preserve">, от 05.03.2019 </w:t>
      </w:r>
      <w:hyperlink r:id="rId104" w:history="1">
        <w:r>
          <w:rPr>
            <w:rFonts w:cs="Times New Roman"/>
            <w:color w:val="0000FF"/>
            <w:lang w:eastAsia="en-US"/>
          </w:rPr>
          <w:t>N 868-ЗО</w:t>
        </w:r>
      </w:hyperlink>
      <w:r>
        <w:rPr>
          <w:rFonts w:cs="Times New Roman"/>
          <w:lang w:eastAsia="en-US"/>
        </w:rPr>
        <w:t xml:space="preserve">, от 04.07.2019 </w:t>
      </w:r>
      <w:hyperlink r:id="rId105" w:history="1">
        <w:r>
          <w:rPr>
            <w:rFonts w:cs="Times New Roman"/>
            <w:color w:val="0000FF"/>
            <w:lang w:eastAsia="en-US"/>
          </w:rPr>
          <w:t>N 916-ЗО</w:t>
        </w:r>
      </w:hyperlink>
      <w:r>
        <w:rPr>
          <w:rFonts w:cs="Times New Roman"/>
          <w:lang w:eastAsia="en-US"/>
        </w:rPr>
        <w:t>)</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Абзац второй исключен. - </w:t>
      </w:r>
      <w:hyperlink r:id="rId106" w:history="1">
        <w:r>
          <w:rPr>
            <w:rFonts w:cs="Times New Roman"/>
            <w:color w:val="0000FF"/>
            <w:lang w:eastAsia="en-US"/>
          </w:rPr>
          <w:t>Закон</w:t>
        </w:r>
      </w:hyperlink>
      <w:r>
        <w:rPr>
          <w:rFonts w:cs="Times New Roman"/>
          <w:lang w:eastAsia="en-US"/>
        </w:rPr>
        <w:t xml:space="preserve"> Челябинской области от 04.07.2019 N 916-ЗО.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анализ сведений, представляемых гражданами, претендующими на замещение муниципальной должности, - не позднее четырнадцати календарных дней с даты наделения гражданина полномочиями по муниципальной должности (назначения, избрания на муниципальную должность);</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107" w:history="1">
        <w:r>
          <w:rPr>
            <w:rFonts w:cs="Times New Roman"/>
            <w:color w:val="0000FF"/>
            <w:lang w:eastAsia="en-US"/>
          </w:rPr>
          <w:t>Законом</w:t>
        </w:r>
      </w:hyperlink>
      <w:r>
        <w:rPr>
          <w:rFonts w:cs="Times New Roman"/>
          <w:lang w:eastAsia="en-US"/>
        </w:rPr>
        <w:t xml:space="preserve"> Челябинской области от 04.07.2019 N 916-ЗО)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анализ сведений, представляемых лицами, замещающими (занимающими) муниципальные должности, - не позднее трех рабочих дней после окончания сроков, указанных в </w:t>
      </w:r>
      <w:hyperlink w:anchor="Par135" w:history="1">
        <w:r>
          <w:rPr>
            <w:rFonts w:cs="Times New Roman"/>
            <w:color w:val="0000FF"/>
            <w:lang w:eastAsia="en-US"/>
          </w:rPr>
          <w:t>пунктах 2</w:t>
        </w:r>
      </w:hyperlink>
      <w:r>
        <w:rPr>
          <w:rFonts w:cs="Times New Roman"/>
          <w:lang w:eastAsia="en-US"/>
        </w:rPr>
        <w:t xml:space="preserve"> и </w:t>
      </w:r>
      <w:hyperlink w:anchor="Par137" w:history="1">
        <w:r>
          <w:rPr>
            <w:rFonts w:cs="Times New Roman"/>
            <w:color w:val="0000FF"/>
            <w:lang w:eastAsia="en-US"/>
          </w:rPr>
          <w:t>3 части 1</w:t>
        </w:r>
      </w:hyperlink>
      <w:r>
        <w:rPr>
          <w:rFonts w:cs="Times New Roman"/>
          <w:lang w:eastAsia="en-US"/>
        </w:rPr>
        <w:t xml:space="preserve"> настоящей статьи.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(абзац введен </w:t>
      </w:r>
      <w:hyperlink r:id="rId108" w:history="1">
        <w:r>
          <w:rPr>
            <w:rFonts w:cs="Times New Roman"/>
            <w:color w:val="0000FF"/>
            <w:lang w:eastAsia="en-US"/>
          </w:rPr>
          <w:t>Законом</w:t>
        </w:r>
      </w:hyperlink>
      <w:r>
        <w:rPr>
          <w:rFonts w:cs="Times New Roman"/>
          <w:lang w:eastAsia="en-US"/>
        </w:rPr>
        <w:t xml:space="preserve"> Челябинской области от 04.07.2019 N 916-ЗО; в ред. </w:t>
      </w:r>
      <w:hyperlink r:id="rId109" w:history="1">
        <w:r>
          <w:rPr>
            <w:rFonts w:cs="Times New Roman"/>
            <w:color w:val="0000FF"/>
            <w:lang w:eastAsia="en-US"/>
          </w:rPr>
          <w:t>Закона</w:t>
        </w:r>
      </w:hyperlink>
      <w:r>
        <w:rPr>
          <w:rFonts w:cs="Times New Roman"/>
          <w:lang w:eastAsia="en-US"/>
        </w:rPr>
        <w:t xml:space="preserve"> Челябинской области от 05.11.2019 N 18-ЗО)</w:t>
      </w:r>
    </w:p>
    <w:p w:rsidR="00024127" w:rsidRDefault="00024127" w:rsidP="00024127">
      <w:pPr>
        <w:autoSpaceDE w:val="0"/>
        <w:autoSpaceDN w:val="0"/>
        <w:adjustRightInd w:val="0"/>
        <w:spacing w:before="280"/>
        <w:ind w:firstLine="540"/>
        <w:jc w:val="both"/>
        <w:rPr>
          <w:rFonts w:cs="Times New Roman"/>
          <w:lang w:eastAsia="en-US"/>
        </w:rPr>
      </w:pPr>
      <w:bookmarkStart w:id="9" w:name="Par174"/>
      <w:bookmarkEnd w:id="9"/>
      <w:r>
        <w:rPr>
          <w:rFonts w:cs="Times New Roman"/>
          <w:lang w:eastAsia="en-US"/>
        </w:rPr>
        <w:t xml:space="preserve">5. Проверка достоверности и полноты сведений о доходах, расходах,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принятому по основаниям, предусмотренным </w:t>
      </w:r>
      <w:hyperlink w:anchor="Par176" w:history="1">
        <w:r>
          <w:rPr>
            <w:rFonts w:cs="Times New Roman"/>
            <w:color w:val="0000FF"/>
            <w:lang w:eastAsia="en-US"/>
          </w:rPr>
          <w:t>частью 6</w:t>
        </w:r>
      </w:hyperlink>
      <w:r>
        <w:rPr>
          <w:rFonts w:cs="Times New Roman"/>
          <w:lang w:eastAsia="en-US"/>
        </w:rPr>
        <w:t xml:space="preserve"> настоящей статьи. Решение об осуществлении проверки принимается отдельно в отношении каждого гражданина, претендующего на замещение муниципальной должности, или </w:t>
      </w:r>
      <w:r>
        <w:rPr>
          <w:rFonts w:cs="Times New Roman"/>
          <w:lang w:eastAsia="en-US"/>
        </w:rPr>
        <w:lastRenderedPageBreak/>
        <w:t>лица, замещающего (занимающего) муниципальную должность, и оформляется в письменной форме.</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110" w:history="1">
        <w:r>
          <w:rPr>
            <w:rFonts w:cs="Times New Roman"/>
            <w:color w:val="0000FF"/>
            <w:lang w:eastAsia="en-US"/>
          </w:rPr>
          <w:t>Закона</w:t>
        </w:r>
      </w:hyperlink>
      <w:r>
        <w:rPr>
          <w:rFonts w:cs="Times New Roman"/>
          <w:lang w:eastAsia="en-US"/>
        </w:rPr>
        <w:t xml:space="preserve"> Челябинской области от 31.01.2018 N 654-ЗО)</w:t>
      </w:r>
    </w:p>
    <w:p w:rsidR="00024127" w:rsidRDefault="00024127" w:rsidP="00024127">
      <w:pPr>
        <w:autoSpaceDE w:val="0"/>
        <w:autoSpaceDN w:val="0"/>
        <w:adjustRightInd w:val="0"/>
        <w:spacing w:before="280"/>
        <w:ind w:firstLine="540"/>
        <w:jc w:val="both"/>
        <w:rPr>
          <w:rFonts w:cs="Times New Roman"/>
          <w:lang w:eastAsia="en-US"/>
        </w:rPr>
      </w:pPr>
      <w:bookmarkStart w:id="10" w:name="Par176"/>
      <w:bookmarkEnd w:id="10"/>
      <w:r>
        <w:rPr>
          <w:rFonts w:cs="Times New Roman"/>
          <w:lang w:eastAsia="en-US"/>
        </w:rPr>
        <w:t>6. 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на имя Губернатора Челябинской области информация о:</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111" w:history="1">
        <w:r>
          <w:rPr>
            <w:rFonts w:cs="Times New Roman"/>
            <w:color w:val="0000FF"/>
            <w:lang w:eastAsia="en-US"/>
          </w:rPr>
          <w:t>Закона</w:t>
        </w:r>
      </w:hyperlink>
      <w:r>
        <w:rPr>
          <w:rFonts w:cs="Times New Roman"/>
          <w:lang w:eastAsia="en-US"/>
        </w:rPr>
        <w:t xml:space="preserve"> Челябинской области от 05.03.2019 N 868-ЗО)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представлении гражданином, претендующим на замещение муниципальной должности, недостоверных или неполных сведений о доходах, об имуществе и обязательствах имущественного характера;</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(п. 1 в ред. </w:t>
      </w:r>
      <w:hyperlink r:id="rId112" w:history="1">
        <w:r>
          <w:rPr>
            <w:rFonts w:cs="Times New Roman"/>
            <w:color w:val="0000FF"/>
            <w:lang w:eastAsia="en-US"/>
          </w:rPr>
          <w:t>Закона</w:t>
        </w:r>
      </w:hyperlink>
      <w:r>
        <w:rPr>
          <w:rFonts w:cs="Times New Roman"/>
          <w:lang w:eastAsia="en-US"/>
        </w:rPr>
        <w:t xml:space="preserve"> Челябинской области от 03.07.2018 N 735-ЗО)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1-1) представлении лицом, замещающим (занимающим) муниципальную должность, недостоверных или неполных сведений о доходах, расходах, об имуществе и обязательствах имущественного характера;</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(п. 1-1 введен </w:t>
      </w:r>
      <w:hyperlink r:id="rId113" w:history="1">
        <w:r>
          <w:rPr>
            <w:rFonts w:cs="Times New Roman"/>
            <w:color w:val="0000FF"/>
            <w:lang w:eastAsia="en-US"/>
          </w:rPr>
          <w:t>Законом</w:t>
        </w:r>
      </w:hyperlink>
      <w:r>
        <w:rPr>
          <w:rFonts w:cs="Times New Roman"/>
          <w:lang w:eastAsia="en-US"/>
        </w:rPr>
        <w:t xml:space="preserve"> Челябинской области от 03.07.2018 N 735-ЗО)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2) несоблюдении лицом, замещающим (занимающим) муниципальную должность, ограничений, запретов, неисполнения обязанностей, установленных Федеральным </w:t>
      </w:r>
      <w:hyperlink r:id="rId114" w:history="1">
        <w:r>
          <w:rPr>
            <w:rFonts w:cs="Times New Roman"/>
            <w:color w:val="0000FF"/>
            <w:lang w:eastAsia="en-US"/>
          </w:rPr>
          <w:t>законом</w:t>
        </w:r>
      </w:hyperlink>
      <w:r>
        <w:rPr>
          <w:rFonts w:cs="Times New Roman"/>
          <w:lang w:eastAsia="en-US"/>
        </w:rPr>
        <w:t xml:space="preserve"> "О противодействии коррупции", Федеральным </w:t>
      </w:r>
      <w:hyperlink r:id="rId115" w:history="1">
        <w:r>
          <w:rPr>
            <w:rFonts w:cs="Times New Roman"/>
            <w:color w:val="0000FF"/>
            <w:lang w:eastAsia="en-US"/>
          </w:rPr>
          <w:t>законом</w:t>
        </w:r>
      </w:hyperlink>
      <w:r>
        <w:rPr>
          <w:rFonts w:cs="Times New Roman"/>
          <w:lang w:eastAsia="en-US"/>
        </w:rPr>
        <w:t xml:space="preserve"> "О контроле за соответствием расходов лиц, замещающих государственные должности, и иных лиц их доходам", Федеральным </w:t>
      </w:r>
      <w:hyperlink r:id="rId116" w:history="1">
        <w:r>
          <w:rPr>
            <w:rFonts w:cs="Times New Roman"/>
            <w:color w:val="0000FF"/>
            <w:lang w:eastAsia="en-US"/>
          </w:rPr>
          <w:t>законом</w:t>
        </w:r>
      </w:hyperlink>
      <w:r>
        <w:rPr>
          <w:rFonts w:cs="Times New Roman"/>
          <w:lang w:eastAsia="en-U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7. Информация, предусмотренная </w:t>
      </w:r>
      <w:hyperlink w:anchor="Par176" w:history="1">
        <w:r>
          <w:rPr>
            <w:rFonts w:cs="Times New Roman"/>
            <w:color w:val="0000FF"/>
            <w:lang w:eastAsia="en-US"/>
          </w:rPr>
          <w:t>частью 6</w:t>
        </w:r>
      </w:hyperlink>
      <w:r>
        <w:rPr>
          <w:rFonts w:cs="Times New Roman"/>
          <w:lang w:eastAsia="en-US"/>
        </w:rPr>
        <w:t xml:space="preserve"> настоящей статьи, может быть представлена:</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правоохранительными органами, иными государственными органами, органами местного самоуправления и их должностными лицами;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должностными лицами органов местного самоуправления, ответственными за работу по профилактике коррупционных и иных правонарушений;</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lastRenderedPageBreak/>
        <w:t>4) Общественной палатой Российской Федерации, Общественной палатой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5) общероссийскими средствами массовой информации.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8. Информация анонимного характера не может служить основанием для проверки достоверности и полноты сведений о доходах, расходах, об имуществе и обязательствах имущественного характера.</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9. Проверка достоверности и полноты сведений о доходах, расходах, об имуществе и обязательствах имущественного характера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10. Проверка достоверности и полноты сведений о доходах, расходах, об имуществе и обязательствах имущественного характера, за исключением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осуществляется Управлением государственной службы и противодействия коррупции Правительства Челябинской области. Доклад о результатах такой проверки, осуществленной Управлением государственной службы и противодействия коррупции Правительства Челябинской области, направляется Губернатору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117" w:history="1">
        <w:r>
          <w:rPr>
            <w:rFonts w:cs="Times New Roman"/>
            <w:color w:val="0000FF"/>
            <w:lang w:eastAsia="en-US"/>
          </w:rPr>
          <w:t>Закона</w:t>
        </w:r>
      </w:hyperlink>
      <w:r>
        <w:rPr>
          <w:rFonts w:cs="Times New Roman"/>
          <w:lang w:eastAsia="en-US"/>
        </w:rPr>
        <w:t xml:space="preserve"> Челябинской области от 05.03.2019 N 868-ЗО)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В отношении лиц, замещающих (занимающих) муниципальные должности и осуществляющих свои полномочия на непостоянной основе, и граждан, претендующих на замещение муниципальных должностей, проверка достоверности и полноты представляемых ими сведений о доходах, расходах, об имуществе и обязательствах имущественного характера осуществляется органами (комиссиями) по контролю за достоверностью сведений о доходах, расходах, об имуществе и обязательствах имущественного характера, уполномоченными органами местного самоуправления, иными комиссиями, наделенными органами местного самоуправления указанными полномочиями (должностными лицами органов местного самоуправления, ответственными за работу по профилактике коррупционных и иных правонарушений), по месту представления указанными лицами сведений о доходах, расходах, об имуществе и обязательствах имущественного характера. Для представления Губернатору Челябинской области доклад о результатах проверки сведений о доходах, расходах, об имуществе и обязательствах имущественного характера в отношении лиц, замещающих (занимающих) муниципальные должности и осуществляющих свои полномочия на непостоянной основе, и граждан, </w:t>
      </w:r>
      <w:r>
        <w:rPr>
          <w:rFonts w:cs="Times New Roman"/>
          <w:lang w:eastAsia="en-US"/>
        </w:rPr>
        <w:lastRenderedPageBreak/>
        <w:t>претендующих на замещение муниципальных должностей, направляется в Управление государственной службы и противодействия коррупции Правительства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118" w:history="1">
        <w:r>
          <w:rPr>
            <w:rFonts w:cs="Times New Roman"/>
            <w:color w:val="0000FF"/>
            <w:lang w:eastAsia="en-US"/>
          </w:rPr>
          <w:t>Закона</w:t>
        </w:r>
      </w:hyperlink>
      <w:r>
        <w:rPr>
          <w:rFonts w:cs="Times New Roman"/>
          <w:lang w:eastAsia="en-US"/>
        </w:rPr>
        <w:t xml:space="preserve"> Челябинской области от 05.03.2019 N 868-ЗО)</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10 в ред. </w:t>
      </w:r>
      <w:hyperlink r:id="rId119" w:history="1">
        <w:r>
          <w:rPr>
            <w:rFonts w:cs="Times New Roman"/>
            <w:color w:val="0000FF"/>
            <w:lang w:eastAsia="en-US"/>
          </w:rPr>
          <w:t>Закона</w:t>
        </w:r>
      </w:hyperlink>
      <w:r>
        <w:rPr>
          <w:rFonts w:cs="Times New Roman"/>
          <w:lang w:eastAsia="en-US"/>
        </w:rPr>
        <w:t xml:space="preserve"> Челябинской области от 31.01.2018 N 654-ЗО)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11. 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ar174" w:history="1">
        <w:r>
          <w:rPr>
            <w:rFonts w:cs="Times New Roman"/>
            <w:color w:val="0000FF"/>
            <w:lang w:eastAsia="en-US"/>
          </w:rPr>
          <w:t>частью 5</w:t>
        </w:r>
      </w:hyperlink>
      <w:r>
        <w:rPr>
          <w:rFonts w:cs="Times New Roman"/>
          <w:lang w:eastAsia="en-US"/>
        </w:rPr>
        <w:t xml:space="preserve"> настоящей статьи,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Челябинской области обращается с заявлением о досрочном прекращении полномочий лица, замещающего (занимающего) муниципальную должность,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Абзацы второй - третий исключены. - </w:t>
      </w:r>
      <w:hyperlink r:id="rId120" w:history="1">
        <w:r>
          <w:rPr>
            <w:rFonts w:cs="Times New Roman"/>
            <w:color w:val="0000FF"/>
            <w:lang w:eastAsia="en-US"/>
          </w:rPr>
          <w:t>Закон</w:t>
        </w:r>
      </w:hyperlink>
      <w:r>
        <w:rPr>
          <w:rFonts w:cs="Times New Roman"/>
          <w:lang w:eastAsia="en-US"/>
        </w:rPr>
        <w:t xml:space="preserve"> Челябинской области от 30.12.2019 N 75-ЗО.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11-1. 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ar174" w:history="1">
        <w:r>
          <w:rPr>
            <w:rFonts w:cs="Times New Roman"/>
            <w:color w:val="0000FF"/>
            <w:lang w:eastAsia="en-US"/>
          </w:rPr>
          <w:t>частью 5</w:t>
        </w:r>
      </w:hyperlink>
      <w:r>
        <w:rPr>
          <w:rFonts w:cs="Times New Roman"/>
          <w:lang w:eastAsia="en-US"/>
        </w:rPr>
        <w:t xml:space="preserve"> настоящей статьи, фактов представления депутатом, членом выборного органа местного самоуправления, выборным должностным лицом местного самоуправления недостоверных или неполных сведений, если искажение этих сведений является несущественным, Губернатор Челябинской области обращается в орган местного самоуправления, уполномоченный принимать соответствующее решение, с заявлением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w:t>
      </w:r>
      <w:hyperlink r:id="rId121" w:history="1">
        <w:r>
          <w:rPr>
            <w:rFonts w:cs="Times New Roman"/>
            <w:color w:val="0000FF"/>
            <w:lang w:eastAsia="en-US"/>
          </w:rPr>
          <w:t>частью 7.3-1 статьи 40</w:t>
        </w:r>
      </w:hyperlink>
      <w:r>
        <w:rPr>
          <w:rFonts w:cs="Times New Roman"/>
          <w:lang w:eastAsia="en-US"/>
        </w:rPr>
        <w:t xml:space="preserve"> Федерального закона "Об общих принципах организации местного самоуправления в Российской Федерации".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Вопрос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w:t>
      </w:r>
      <w:hyperlink r:id="rId122" w:history="1">
        <w:r>
          <w:rPr>
            <w:rFonts w:cs="Times New Roman"/>
            <w:color w:val="0000FF"/>
            <w:lang w:eastAsia="en-US"/>
          </w:rPr>
          <w:t>частью 7.3-1 статьи 40</w:t>
        </w:r>
      </w:hyperlink>
      <w:r>
        <w:rPr>
          <w:rFonts w:cs="Times New Roman"/>
          <w:lang w:eastAsia="en-US"/>
        </w:rPr>
        <w:t xml:space="preserve"> Федерального закона "Об общих принципах организации местного самоуправления в Российской Федерации", рассматривается органом (комиссией) по контролю за достоверностью сведений о доходах, расходах, об имуществе и обязательствах имущественного характера, уполномоченным (уполномоченной) органом местного самоуправления, иной комиссией, наделенной органом местного самоуправления указанными полномочиями </w:t>
      </w:r>
      <w:r>
        <w:rPr>
          <w:rFonts w:cs="Times New Roman"/>
          <w:lang w:eastAsia="en-US"/>
        </w:rPr>
        <w:lastRenderedPageBreak/>
        <w:t>(должностным лицом органа местного самоуправления, ответственным за работу по профилактике коррупционных и иных правонарушений).</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Орган (комиссия) по контролю за достоверностью сведений о доходах, расходах, об имуществе и обязательствах имущественного характера, уполномоченный (уполномоченная) органом местного самоуправления, иная комиссия, наделенная органом местного самоуправления указанными полномочиями (должностное лицо органа местного самоуправления, ответственное за работу по профилактике коррупционных и иных правонарушений), рассматривают все обстоятельства, являющиеся основанием для применения мер ответственности, предусмотренных </w:t>
      </w:r>
      <w:hyperlink r:id="rId123" w:history="1">
        <w:r>
          <w:rPr>
            <w:rFonts w:cs="Times New Roman"/>
            <w:color w:val="0000FF"/>
            <w:lang w:eastAsia="en-US"/>
          </w:rPr>
          <w:t>частью 7.3-1 статьи 40</w:t>
        </w:r>
      </w:hyperlink>
      <w:r>
        <w:rPr>
          <w:rFonts w:cs="Times New Roman"/>
          <w:lang w:eastAsia="en-US"/>
        </w:rPr>
        <w:t xml:space="preserve"> Федерального закона "Об общих принципах организации местного самоуправления в Российской Федерации", к депутату, члену выборного органа местного самоуправления, выборному должностному лицу местного самоуправления, и направляют рекомендации органу местного самоуправления, уполномоченному принимать соответствующее решение.</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Решение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предусмотренных </w:t>
      </w:r>
      <w:hyperlink r:id="rId124" w:history="1">
        <w:r>
          <w:rPr>
            <w:rFonts w:cs="Times New Roman"/>
            <w:color w:val="0000FF"/>
            <w:lang w:eastAsia="en-US"/>
          </w:rPr>
          <w:t>частью 7.3-1 статьи 40</w:t>
        </w:r>
      </w:hyperlink>
      <w:r>
        <w:rPr>
          <w:rFonts w:cs="Times New Roman"/>
          <w:lang w:eastAsia="en-US"/>
        </w:rPr>
        <w:t xml:space="preserve"> Федерального закона "Об общих принципах организации местного самоуправления в Российской Федерации", принимается соответствующим органом местного самоуправления не позднее трех месяцев со дня поступления заявления Губернатора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11-1 введена </w:t>
      </w:r>
      <w:hyperlink r:id="rId125" w:history="1">
        <w:r>
          <w:rPr>
            <w:rFonts w:cs="Times New Roman"/>
            <w:color w:val="0000FF"/>
            <w:lang w:eastAsia="en-US"/>
          </w:rPr>
          <w:t>Законом</w:t>
        </w:r>
      </w:hyperlink>
      <w:r>
        <w:rPr>
          <w:rFonts w:cs="Times New Roman"/>
          <w:lang w:eastAsia="en-US"/>
        </w:rPr>
        <w:t xml:space="preserve"> Челябинской области от 30.12.2019 N 75-ЗО)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12. Материалы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hyperlink w:anchor="Par174" w:history="1">
        <w:r>
          <w:rPr>
            <w:rFonts w:cs="Times New Roman"/>
            <w:color w:val="0000FF"/>
            <w:lang w:eastAsia="en-US"/>
          </w:rPr>
          <w:t>частью 5</w:t>
        </w:r>
      </w:hyperlink>
      <w:r>
        <w:rPr>
          <w:rFonts w:cs="Times New Roman"/>
          <w:lang w:eastAsia="en-US"/>
        </w:rPr>
        <w:t xml:space="preserve"> настоящей статьи, хранятся в течение трех лет со дня ее окончания в Управлении государственной службы и противодействия коррупции Правительства Челябинской области или в органе местного самоуправления по месту представления сведений о доходах, расходах, об имуществе и обязательствах имущественного характера, после чего подлежат уничтожению в установленном порядке либо передаются в архив.</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126" w:history="1">
        <w:r>
          <w:rPr>
            <w:rFonts w:cs="Times New Roman"/>
            <w:color w:val="0000FF"/>
            <w:lang w:eastAsia="en-US"/>
          </w:rPr>
          <w:t>Закона</w:t>
        </w:r>
      </w:hyperlink>
      <w:r>
        <w:rPr>
          <w:rFonts w:cs="Times New Roman"/>
          <w:lang w:eastAsia="en-US"/>
        </w:rPr>
        <w:t xml:space="preserve"> Челябинской области от 05.03.2019 N 868-ЗО)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4. Антикоррупционная экспертиза нормативных правовых актов и проектов нормативных правовых актов</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1. Антикоррупционная экспертиза нормативных правовых актов и проектов нормативных правовых актов направлена на выявление и устранение несовершенства правовых норм, препятствующих осуществлению физическими и юридическими лицами своих прав и </w:t>
      </w:r>
      <w:r>
        <w:rPr>
          <w:rFonts w:cs="Times New Roman"/>
          <w:lang w:eastAsia="en-US"/>
        </w:rPr>
        <w:lastRenderedPageBreak/>
        <w:t>обязанностей и таким образом повышающих вероятность коррупционных действий.</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2. Исключена. - </w:t>
      </w:r>
      <w:hyperlink r:id="rId127" w:history="1">
        <w:r>
          <w:rPr>
            <w:rFonts w:cs="Times New Roman"/>
            <w:color w:val="0000FF"/>
            <w:lang w:eastAsia="en-US"/>
          </w:rPr>
          <w:t>Закон</w:t>
        </w:r>
      </w:hyperlink>
      <w:r>
        <w:rPr>
          <w:rFonts w:cs="Times New Roman"/>
          <w:lang w:eastAsia="en-US"/>
        </w:rPr>
        <w:t xml:space="preserve"> Челябинской области от 24.12.2009 N 517-ЗО.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2-1. Антикоррупционная экспертиза нормативных правовых актов и проектов нормативных правовых актов проводится согласно методике, определенной Правительством Российской Федерации.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2-1 введена </w:t>
      </w:r>
      <w:hyperlink r:id="rId128" w:history="1">
        <w:r>
          <w:rPr>
            <w:rFonts w:cs="Times New Roman"/>
            <w:color w:val="0000FF"/>
            <w:lang w:eastAsia="en-US"/>
          </w:rPr>
          <w:t>Законом</w:t>
        </w:r>
      </w:hyperlink>
      <w:r>
        <w:rPr>
          <w:rFonts w:cs="Times New Roman"/>
          <w:lang w:eastAsia="en-US"/>
        </w:rPr>
        <w:t xml:space="preserve"> Челябинской области от 29.10.2009 N 484-ЗО)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3 - 4. Исключены. - </w:t>
      </w:r>
      <w:hyperlink r:id="rId129" w:history="1">
        <w:r>
          <w:rPr>
            <w:rFonts w:cs="Times New Roman"/>
            <w:color w:val="0000FF"/>
            <w:lang w:eastAsia="en-US"/>
          </w:rPr>
          <w:t>Закон</w:t>
        </w:r>
      </w:hyperlink>
      <w:r>
        <w:rPr>
          <w:rFonts w:cs="Times New Roman"/>
          <w:lang w:eastAsia="en-US"/>
        </w:rPr>
        <w:t xml:space="preserve"> Челябинской области от 24.12.2009 N 517-ЗО.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5. Решение о проведении антикоррупционной экспертизы действующего закона Челябинской области, иного нормативного правового акта Челябинской области принимается:</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Правительством Челябинской области, Губернатором Челябинской области, Комиссией по координации работы по противодействию коррупции в Челябинской области - в отношении закона Челябинской области, постановления Губернатора Челябинской области, постановления Правительства Челябинской области, приказов, постановлений органов исполнительной власти Челябинской области нормативного характера, принимаемых в случаях, установленных федеральными законами и (или) законами Челябинской области (далее - нормативные правовые акты органов исполнительной власти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Законов Челябинской области от 12.03.2015 </w:t>
      </w:r>
      <w:hyperlink r:id="rId130" w:history="1">
        <w:r>
          <w:rPr>
            <w:rFonts w:cs="Times New Roman"/>
            <w:color w:val="0000FF"/>
            <w:lang w:eastAsia="en-US"/>
          </w:rPr>
          <w:t>N 133-ЗО</w:t>
        </w:r>
      </w:hyperlink>
      <w:r>
        <w:rPr>
          <w:rFonts w:cs="Times New Roman"/>
          <w:lang w:eastAsia="en-US"/>
        </w:rPr>
        <w:t xml:space="preserve">, от 02.10.2015 </w:t>
      </w:r>
      <w:hyperlink r:id="rId131" w:history="1">
        <w:r>
          <w:rPr>
            <w:rFonts w:cs="Times New Roman"/>
            <w:color w:val="0000FF"/>
            <w:lang w:eastAsia="en-US"/>
          </w:rPr>
          <w:t>N 225-ЗО</w:t>
        </w:r>
      </w:hyperlink>
      <w:r>
        <w:rPr>
          <w:rFonts w:cs="Times New Roman"/>
          <w:lang w:eastAsia="en-US"/>
        </w:rPr>
        <w:t xml:space="preserve">, от 31.01.2017 </w:t>
      </w:r>
      <w:hyperlink r:id="rId132" w:history="1">
        <w:r>
          <w:rPr>
            <w:rFonts w:cs="Times New Roman"/>
            <w:color w:val="0000FF"/>
            <w:lang w:eastAsia="en-US"/>
          </w:rPr>
          <w:t>N 504-ЗО</w:t>
        </w:r>
      </w:hyperlink>
      <w:r>
        <w:rPr>
          <w:rFonts w:cs="Times New Roman"/>
          <w:lang w:eastAsia="en-US"/>
        </w:rPr>
        <w:t>)</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Законодательным Собранием Челябинской области - в отношении закона Челябинской области, постановления Законодательного Собрания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5-1. Порядок проведения антикоррупционной экспертизы законов Челябинской области, постановлений Законодательного Собрания Челябинской области и их проектов устанавливается Законодательным Собранием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5-1 введена </w:t>
      </w:r>
      <w:hyperlink r:id="rId133" w:history="1">
        <w:r>
          <w:rPr>
            <w:rFonts w:cs="Times New Roman"/>
            <w:color w:val="0000FF"/>
            <w:lang w:eastAsia="en-US"/>
          </w:rPr>
          <w:t>Законом</w:t>
        </w:r>
      </w:hyperlink>
      <w:r>
        <w:rPr>
          <w:rFonts w:cs="Times New Roman"/>
          <w:lang w:eastAsia="en-US"/>
        </w:rPr>
        <w:t xml:space="preserve"> Челябинской области от 24.12.2009 N 517-ЗО)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 xml:space="preserve">6. </w:t>
      </w:r>
      <w:hyperlink r:id="rId134" w:history="1">
        <w:r>
          <w:rPr>
            <w:rFonts w:cs="Times New Roman"/>
            <w:color w:val="0000FF"/>
            <w:lang w:eastAsia="en-US"/>
          </w:rPr>
          <w:t>Порядок</w:t>
        </w:r>
      </w:hyperlink>
      <w:r>
        <w:rPr>
          <w:rFonts w:cs="Times New Roman"/>
          <w:lang w:eastAsia="en-US"/>
        </w:rPr>
        <w:t xml:space="preserve"> проведения антикоррупционной экспертизы нормативных правовых актов, проектов нормативных правовых актов Губернатора Челябинской области, Правительства Челябинской области, проектов нормативных правовых актов органов исполнительной власти Челябинской области устанавливается Губернатором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135" w:history="1">
        <w:r>
          <w:rPr>
            <w:rFonts w:cs="Times New Roman"/>
            <w:color w:val="0000FF"/>
            <w:lang w:eastAsia="en-US"/>
          </w:rPr>
          <w:t>Закона</w:t>
        </w:r>
      </w:hyperlink>
      <w:r>
        <w:rPr>
          <w:rFonts w:cs="Times New Roman"/>
          <w:lang w:eastAsia="en-US"/>
        </w:rPr>
        <w:t xml:space="preserve"> Челябинской области от 31.01.2017 N 504-ЗО)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lastRenderedPageBreak/>
        <w:t>7. Результаты антикоррупционной экспертизы нормативных правовых актов учитываются при принятии законов Челябинской области, иных нормативных правовых актов Челябинской области, при внесении изменений в действующие нормативные правовые акты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8. Институты гражданского общества и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и проектов нормативных правовых актов.</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Порядок размещения в сети "Интернет" проектов нормативных правовых актов для проведения независимой антикоррупционной экспертизы и сроки ее проведения устанавливаются:</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Губернатором Челябинской области - в отношении проектов нормативных правовых актов Губернатора Челябинской области, Правительства Челябинской области, проектов нормативных правовых актов органов исполнительной власти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136" w:history="1">
        <w:r>
          <w:rPr>
            <w:rFonts w:cs="Times New Roman"/>
            <w:color w:val="0000FF"/>
            <w:lang w:eastAsia="en-US"/>
          </w:rPr>
          <w:t>Закона</w:t>
        </w:r>
      </w:hyperlink>
      <w:r>
        <w:rPr>
          <w:rFonts w:cs="Times New Roman"/>
          <w:lang w:eastAsia="en-US"/>
        </w:rPr>
        <w:t xml:space="preserve"> Челябинской области от 31.01.2017 N 504-ЗО)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Законодательным Собранием Челябинской области - в отношении проектов законов и проектов постановлений.</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(часть 8 введена </w:t>
      </w:r>
      <w:hyperlink r:id="rId137" w:history="1">
        <w:r>
          <w:rPr>
            <w:rFonts w:cs="Times New Roman"/>
            <w:color w:val="0000FF"/>
            <w:lang w:eastAsia="en-US"/>
          </w:rPr>
          <w:t>Законом</w:t>
        </w:r>
      </w:hyperlink>
      <w:r>
        <w:rPr>
          <w:rFonts w:cs="Times New Roman"/>
          <w:lang w:eastAsia="en-US"/>
        </w:rPr>
        <w:t xml:space="preserve"> Челябинской области от 29.10.2009 N 484-ЗО)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5. Формирование правовой культуры общества, отвергающей коррупцию</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1. Формирование правовой культуры общества, отвергающей коррупцию и обеспечивающей принципы честности и неподкупности при управлении публичными делами, является целенаправленным процессом обучения и воспитания граждан в интересах личности, общества и государства в рамках дополнительного образования для решения задач формирования антикоррупционного мировоззрения, повышения уровня правосознания.</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Организация дополнительного образования возлагается на уполномоченный орган исполнительной власти Челябинской области в сфере образования и науки и осуществляется им на базе образовательных учреждений, находящихся в ведении Челябинской области, в соответствии с федеральным законодательством.</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6. Антикоррупционная пропаганда</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1. Антикоррупционная пропаганда представляет собой целенаправленную деятельность, содержанием которой является </w:t>
      </w:r>
      <w:r>
        <w:rPr>
          <w:rFonts w:cs="Times New Roman"/>
          <w:lang w:eastAsia="en-US"/>
        </w:rPr>
        <w:lastRenderedPageBreak/>
        <w:t>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Организация антикоррупционной пропаганды возлагается на уполномоченное подразделение соответствующего органа государственной власти Челябинской области.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 xml:space="preserve">Статьи 7 - 8. Исключены. - </w:t>
      </w:r>
      <w:hyperlink r:id="rId138" w:history="1">
        <w:r>
          <w:rPr>
            <w:rFonts w:cs="Times New Roman"/>
            <w:b/>
            <w:bCs/>
            <w:color w:val="0000FF"/>
            <w:lang w:eastAsia="en-US"/>
          </w:rPr>
          <w:t>Закон</w:t>
        </w:r>
      </w:hyperlink>
      <w:r>
        <w:rPr>
          <w:rFonts w:cs="Times New Roman"/>
          <w:b/>
          <w:bCs/>
          <w:lang w:eastAsia="en-US"/>
        </w:rPr>
        <w:t xml:space="preserve"> Челябинской области от 27.11.2014 N 54-ЗО.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9. Комиссия по координации работы по противодействию коррупции в Челябинской области</w:t>
      </w: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 xml:space="preserve">(в ред. </w:t>
      </w:r>
      <w:hyperlink r:id="rId139" w:history="1">
        <w:r>
          <w:rPr>
            <w:rFonts w:cs="Times New Roman"/>
            <w:color w:val="0000FF"/>
            <w:lang w:eastAsia="en-US"/>
          </w:rPr>
          <w:t>Закона</w:t>
        </w:r>
      </w:hyperlink>
      <w:r>
        <w:rPr>
          <w:rFonts w:cs="Times New Roman"/>
          <w:lang w:eastAsia="en-US"/>
        </w:rPr>
        <w:t xml:space="preserve"> Челябинской области от 02.10.2015 N 225-ЗО)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1. Комиссия по координации работы по противодействию коррупции в Челябинской области является постоянно действующим координационным органом при Губернаторе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Состав Комиссии по координации работы по противодействию коррупции в Челябинской области и положение о ней утверждаются Губернатором Челябинской области.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10. Антикоррупционный мониторинг</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1. Антикоррупционный мониторинг представляет собой анализ и оценку мер по реализации антикоррупционной политики.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Антикоррупционный мониторинг проводится путем сбора и обобщения сведений о коррупциогенных факторах, не составляющих государственную, военную или иную тайну, охраняемую федеральным законом.</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140" w:history="1">
        <w:r>
          <w:rPr>
            <w:rFonts w:cs="Times New Roman"/>
            <w:color w:val="0000FF"/>
            <w:lang w:eastAsia="en-US"/>
          </w:rPr>
          <w:t>Закона</w:t>
        </w:r>
      </w:hyperlink>
      <w:r>
        <w:rPr>
          <w:rFonts w:cs="Times New Roman"/>
          <w:lang w:eastAsia="en-US"/>
        </w:rPr>
        <w:t xml:space="preserve"> Челябинской области от 29.10.2009 N 484-ЗО)</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 Антикоррупционный мониторинг проводится в целях:</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анализа законодательства Российской Федерации и Челябинской области для выявления положений, способствующих возникновению и распространению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обеспечения оценки эффективности мер, направленных на противодействие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4. Организация проведения антикоррупционного мониторинга возлагается на совещательные и экспертные органы в соответствии с положениями о них.</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11. Антикоррупционные программы</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1. Антикоррупционные программы являются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Челябинской области.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Антикоррупционные программы Челябинской области утверждаются Правительством Челябинской области.</w:t>
      </w:r>
    </w:p>
    <w:p w:rsidR="00024127" w:rsidRDefault="00024127" w:rsidP="00024127">
      <w:pPr>
        <w:autoSpaceDE w:val="0"/>
        <w:autoSpaceDN w:val="0"/>
        <w:adjustRightInd w:val="0"/>
        <w:jc w:val="both"/>
        <w:rPr>
          <w:rFonts w:cs="Times New Roman"/>
          <w:lang w:eastAsia="en-US"/>
        </w:rPr>
      </w:pPr>
      <w:r>
        <w:rPr>
          <w:rFonts w:cs="Times New Roman"/>
          <w:lang w:eastAsia="en-US"/>
        </w:rPr>
        <w:t xml:space="preserve">(в ред. </w:t>
      </w:r>
      <w:hyperlink r:id="rId141" w:history="1">
        <w:r>
          <w:rPr>
            <w:rFonts w:cs="Times New Roman"/>
            <w:color w:val="0000FF"/>
            <w:lang w:eastAsia="en-US"/>
          </w:rPr>
          <w:t>Закона</w:t>
        </w:r>
      </w:hyperlink>
      <w:r>
        <w:rPr>
          <w:rFonts w:cs="Times New Roman"/>
          <w:lang w:eastAsia="en-US"/>
        </w:rPr>
        <w:t xml:space="preserve"> Челябинской области от 28.02.2013 N 463-ЗО)</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12. Финансовое обеспечение реализации мер по противодействию коррупции в Челябинской области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Финансовое обеспечение реализации мер по противодействию коррупции в Челябинской области осуществляется за счет средств областного бюджета.</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13. Деятельность органов местного самоуправления в области противодействия коррупции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Органы местного самоуправления в пределах своей компетенции: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1) принимают муниципальные правовые акты по противодействию коррупции в органах местного самоуправления, в том числе муниципальные программы и планы противодействия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2) участвуют в реализации программ и планов противодействия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3) устанавливают порядок проведения антикоррупционной экспертизы муниципальных правовых актов и проводят указанную экспертизу;</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4) создают совещательные и экспертные органы по противодействию коррупции;</w:t>
      </w:r>
    </w:p>
    <w:p w:rsidR="00024127" w:rsidRDefault="00024127" w:rsidP="00024127">
      <w:pPr>
        <w:autoSpaceDE w:val="0"/>
        <w:autoSpaceDN w:val="0"/>
        <w:adjustRightInd w:val="0"/>
        <w:spacing w:before="280"/>
        <w:ind w:firstLine="540"/>
        <w:jc w:val="both"/>
        <w:rPr>
          <w:rFonts w:cs="Times New Roman"/>
          <w:lang w:eastAsia="en-US"/>
        </w:rPr>
      </w:pPr>
      <w:r>
        <w:rPr>
          <w:rFonts w:cs="Times New Roman"/>
          <w:lang w:eastAsia="en-US"/>
        </w:rPr>
        <w:t>5) осуществляют иные полномочия, отнесенные к их компетенции в соответствии с законодательством Российской Федерации и Челябинской области.</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outlineLvl w:val="0"/>
        <w:rPr>
          <w:rFonts w:cs="Times New Roman"/>
          <w:b/>
          <w:bCs/>
          <w:lang w:eastAsia="en-US"/>
        </w:rPr>
      </w:pPr>
      <w:r>
        <w:rPr>
          <w:rFonts w:cs="Times New Roman"/>
          <w:b/>
          <w:bCs/>
          <w:lang w:eastAsia="en-US"/>
        </w:rPr>
        <w:t>Статья 14. Вступление в силу настоящего Закона</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ind w:firstLine="540"/>
        <w:jc w:val="both"/>
        <w:rPr>
          <w:rFonts w:cs="Times New Roman"/>
          <w:lang w:eastAsia="en-US"/>
        </w:rPr>
      </w:pPr>
      <w:r>
        <w:rPr>
          <w:rFonts w:cs="Times New Roman"/>
          <w:lang w:eastAsia="en-US"/>
        </w:rPr>
        <w:t>Настоящий Закон вступает в силу через 10 дней со дня его официального опубликования.</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jc w:val="right"/>
        <w:rPr>
          <w:rFonts w:cs="Times New Roman"/>
          <w:lang w:eastAsia="en-US"/>
        </w:rPr>
      </w:pPr>
      <w:r>
        <w:rPr>
          <w:rFonts w:cs="Times New Roman"/>
          <w:lang w:eastAsia="en-US"/>
        </w:rPr>
        <w:t>Губернатор</w:t>
      </w:r>
    </w:p>
    <w:p w:rsidR="00024127" w:rsidRDefault="00024127" w:rsidP="00024127">
      <w:pPr>
        <w:autoSpaceDE w:val="0"/>
        <w:autoSpaceDN w:val="0"/>
        <w:adjustRightInd w:val="0"/>
        <w:jc w:val="right"/>
        <w:rPr>
          <w:rFonts w:cs="Times New Roman"/>
          <w:lang w:eastAsia="en-US"/>
        </w:rPr>
      </w:pPr>
      <w:r>
        <w:rPr>
          <w:rFonts w:cs="Times New Roman"/>
          <w:lang w:eastAsia="en-US"/>
        </w:rPr>
        <w:t>Челябинской области</w:t>
      </w:r>
    </w:p>
    <w:p w:rsidR="00024127" w:rsidRDefault="00024127" w:rsidP="00024127">
      <w:pPr>
        <w:autoSpaceDE w:val="0"/>
        <w:autoSpaceDN w:val="0"/>
        <w:adjustRightInd w:val="0"/>
        <w:jc w:val="right"/>
        <w:rPr>
          <w:rFonts w:cs="Times New Roman"/>
          <w:lang w:eastAsia="en-US"/>
        </w:rPr>
      </w:pPr>
      <w:r>
        <w:rPr>
          <w:rFonts w:cs="Times New Roman"/>
          <w:lang w:eastAsia="en-US"/>
        </w:rPr>
        <w:t>П.И.СУМИН</w:t>
      </w:r>
    </w:p>
    <w:p w:rsidR="00024127" w:rsidRDefault="00024127" w:rsidP="00024127">
      <w:pPr>
        <w:autoSpaceDE w:val="0"/>
        <w:autoSpaceDN w:val="0"/>
        <w:adjustRightInd w:val="0"/>
        <w:jc w:val="right"/>
        <w:rPr>
          <w:rFonts w:cs="Times New Roman"/>
          <w:lang w:eastAsia="en-US"/>
        </w:rPr>
      </w:pPr>
      <w:r>
        <w:rPr>
          <w:rFonts w:cs="Times New Roman"/>
          <w:lang w:eastAsia="en-US"/>
        </w:rPr>
        <w:t>11.02.2009</w:t>
      </w:r>
    </w:p>
    <w:p w:rsidR="00024127" w:rsidRDefault="00024127" w:rsidP="00024127">
      <w:pPr>
        <w:autoSpaceDE w:val="0"/>
        <w:autoSpaceDN w:val="0"/>
        <w:adjustRightInd w:val="0"/>
        <w:rPr>
          <w:rFonts w:cs="Times New Roman"/>
          <w:lang w:eastAsia="en-US"/>
        </w:rPr>
      </w:pPr>
      <w:r>
        <w:rPr>
          <w:rFonts w:cs="Times New Roman"/>
          <w:lang w:eastAsia="en-US"/>
        </w:rPr>
        <w:t>г. Челябинск</w:t>
      </w:r>
    </w:p>
    <w:p w:rsidR="00024127" w:rsidRDefault="00024127" w:rsidP="00024127">
      <w:pPr>
        <w:autoSpaceDE w:val="0"/>
        <w:autoSpaceDN w:val="0"/>
        <w:adjustRightInd w:val="0"/>
        <w:spacing w:before="280"/>
        <w:rPr>
          <w:rFonts w:cs="Times New Roman"/>
          <w:lang w:eastAsia="en-US"/>
        </w:rPr>
      </w:pPr>
      <w:r>
        <w:rPr>
          <w:rFonts w:cs="Times New Roman"/>
          <w:lang w:eastAsia="en-US"/>
        </w:rPr>
        <w:t>N 353-ЗО от 29 января 2009 года</w:t>
      </w:r>
    </w:p>
    <w:p w:rsidR="00024127" w:rsidRDefault="00024127" w:rsidP="00024127">
      <w:pPr>
        <w:autoSpaceDE w:val="0"/>
        <w:autoSpaceDN w:val="0"/>
        <w:adjustRightInd w:val="0"/>
        <w:jc w:val="both"/>
        <w:rPr>
          <w:rFonts w:cs="Times New Roman"/>
          <w:lang w:eastAsia="en-US"/>
        </w:rPr>
      </w:pPr>
    </w:p>
    <w:p w:rsidR="00024127" w:rsidRDefault="00024127" w:rsidP="00024127">
      <w:pPr>
        <w:autoSpaceDE w:val="0"/>
        <w:autoSpaceDN w:val="0"/>
        <w:adjustRightInd w:val="0"/>
        <w:jc w:val="both"/>
        <w:rPr>
          <w:rFonts w:cs="Times New Roman"/>
          <w:lang w:eastAsia="en-US"/>
        </w:rPr>
      </w:pPr>
    </w:p>
    <w:p w:rsidR="00024127" w:rsidRDefault="00024127" w:rsidP="00024127">
      <w:pPr>
        <w:pBdr>
          <w:top w:val="single" w:sz="6" w:space="0" w:color="auto"/>
        </w:pBdr>
        <w:autoSpaceDE w:val="0"/>
        <w:autoSpaceDN w:val="0"/>
        <w:adjustRightInd w:val="0"/>
        <w:spacing w:before="100" w:after="100"/>
        <w:jc w:val="both"/>
        <w:rPr>
          <w:rFonts w:cs="Times New Roman"/>
          <w:sz w:val="2"/>
          <w:szCs w:val="2"/>
          <w:lang w:eastAsia="en-US"/>
        </w:rPr>
      </w:pPr>
    </w:p>
    <w:p w:rsidR="00BA3286" w:rsidRDefault="00BA3286">
      <w:bookmarkStart w:id="11" w:name="_GoBack"/>
      <w:bookmarkEnd w:id="11"/>
    </w:p>
    <w:sectPr w:rsidR="00BA3286" w:rsidSect="008B1730">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F2"/>
    <w:rsid w:val="00024127"/>
    <w:rsid w:val="000808F1"/>
    <w:rsid w:val="00B260F2"/>
    <w:rsid w:val="00BA3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8F1"/>
    <w:pPr>
      <w:spacing w:after="0" w:line="240" w:lineRule="auto"/>
    </w:pPr>
    <w:rPr>
      <w:rFonts w:ascii="Times New Roman" w:hAnsi="Times New Roman"/>
      <w:sz w:val="28"/>
      <w:szCs w:val="28"/>
      <w:lang w:eastAsia="ru-RU"/>
    </w:rPr>
  </w:style>
  <w:style w:type="paragraph" w:styleId="4">
    <w:name w:val="heading 4"/>
    <w:basedOn w:val="a"/>
    <w:link w:val="40"/>
    <w:uiPriority w:val="9"/>
    <w:qFormat/>
    <w:rsid w:val="000808F1"/>
    <w:pPr>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8F1"/>
    <w:pPr>
      <w:spacing w:after="0" w:line="240" w:lineRule="auto"/>
    </w:pPr>
    <w:rPr>
      <w:rFonts w:ascii="Times New Roman" w:hAnsi="Times New Roman"/>
      <w:sz w:val="28"/>
      <w:szCs w:val="28"/>
      <w:lang w:eastAsia="ru-RU"/>
    </w:rPr>
  </w:style>
  <w:style w:type="paragraph" w:styleId="4">
    <w:name w:val="heading 4"/>
    <w:basedOn w:val="a"/>
    <w:link w:val="40"/>
    <w:uiPriority w:val="9"/>
    <w:qFormat/>
    <w:rsid w:val="000808F1"/>
    <w:pPr>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8A0AEE59A9F8619B72A4A4504FB00FADAA540E70E6A5815C2AC526A0E9682F4F21E91B1A36D35DBAD0789F6B4240FA3FAAE72C5A39F1543FA422C3B43w6I" TargetMode="External"/><Relationship Id="rId117" Type="http://schemas.openxmlformats.org/officeDocument/2006/relationships/hyperlink" Target="consultantplus://offline/ref=D8A0AEE59A9F8619B72A4A4504FB00FADAA540E70E68521EC9A6526A0E9682F4F21E91B1A36D35DBAD0789F5B8240FA3FAAE72C5A39F1543FA422C3B43w6I" TargetMode="External"/><Relationship Id="rId21" Type="http://schemas.openxmlformats.org/officeDocument/2006/relationships/hyperlink" Target="consultantplus://offline/ref=D8A0AEE59A9F8619B72A4A4504FB00FADAA540E70E685B12C2A9526A0E9682F4F21E91B1A36D35DBAD0789F4B5240FA3FAAE72C5A39F1543FA422C3B43w6I" TargetMode="External"/><Relationship Id="rId42" Type="http://schemas.openxmlformats.org/officeDocument/2006/relationships/hyperlink" Target="consultantplus://offline/ref=D8A0AEE59A9F8619B72A4A4504FB00FADAA540E70E655816C3AE526A0E9682F4F21E91B1A36D35DBAD0789FCB8240FA3FAAE72C5A39F1543FA422C3B43w6I" TargetMode="External"/><Relationship Id="rId47" Type="http://schemas.openxmlformats.org/officeDocument/2006/relationships/hyperlink" Target="consultantplus://offline/ref=D8A0AEE59A9F8619B72A544812975FF1D0A818EB0A6E514097FB543D51C684A1A05ECFE8E12B26DAAE198BF4BE42wEI" TargetMode="External"/><Relationship Id="rId63" Type="http://schemas.openxmlformats.org/officeDocument/2006/relationships/hyperlink" Target="consultantplus://offline/ref=D8A0AEE59A9F8619B72A544812975FF1D0AB17EA0969514097FB543D51C684A1A05ECFE8E12B26DAAE198BF4BE42wEI" TargetMode="External"/><Relationship Id="rId68" Type="http://schemas.openxmlformats.org/officeDocument/2006/relationships/hyperlink" Target="consultantplus://offline/ref=D8A0AEE59A9F8619B72A4A4504FB00FADAA540E70E6B521ECBA8526A0E9682F4F21E91B1A36D35DBAD0789F4B4240FA3FAAE72C5A39F1543FA422C3B43w6I" TargetMode="External"/><Relationship Id="rId84" Type="http://schemas.openxmlformats.org/officeDocument/2006/relationships/hyperlink" Target="consultantplus://offline/ref=D8A0AEE59A9F8619B72A4A4504FB00FADAA540E70E6B5D14C9AA526A0E9682F4F21E91B1A36D35DBAD0789F5BF240FA3FAAE72C5A39F1543FA422C3B43w6I" TargetMode="External"/><Relationship Id="rId89" Type="http://schemas.openxmlformats.org/officeDocument/2006/relationships/hyperlink" Target="consultantplus://offline/ref=D8A0AEE59A9F8619B72A4A4504FB00FADAA540E70E6B5D14C9AA526A0E9682F4F21E91B1A36D35DBAD0789F5BB240FA3FAAE72C5A39F1543FA422C3B43w6I" TargetMode="External"/><Relationship Id="rId112" Type="http://schemas.openxmlformats.org/officeDocument/2006/relationships/hyperlink" Target="consultantplus://offline/ref=D8A0AEE59A9F8619B72A4A4504FB00FADAA540E70E685B12C2A9526A0E9682F4F21E91B1A36D35DBAD0789F5B9240FA3FAAE72C5A39F1543FA422C3B43w6I" TargetMode="External"/><Relationship Id="rId133" Type="http://schemas.openxmlformats.org/officeDocument/2006/relationships/hyperlink" Target="consultantplus://offline/ref=D8A0AEE59A9F8619B72A4A4504FB00FADAA540E70A6E5F13CEA40F6006CF8EF6F511CEA6A42439DAAD0789FDB77B0AB6EBF67EC6BF81165EE6402E43w8I" TargetMode="External"/><Relationship Id="rId138" Type="http://schemas.openxmlformats.org/officeDocument/2006/relationships/hyperlink" Target="consultantplus://offline/ref=D8A0AEE59A9F8619B72A4A4504FB00FADAA540E70E6E5E13CFAE526A0E9682F4F21E91B1A36D35DBAD0789F6BC240FA3FAAE72C5A39F1543FA422C3B43w6I" TargetMode="External"/><Relationship Id="rId16" Type="http://schemas.openxmlformats.org/officeDocument/2006/relationships/hyperlink" Target="consultantplus://offline/ref=D8A0AEE59A9F8619B72A4A4504FB00FADAA540E70E6F5911C2AE526A0E9682F4F21E91B1A36D35DBAD0789F5BE240FA3FAAE72C5A39F1543FA422C3B43w6I" TargetMode="External"/><Relationship Id="rId107" Type="http://schemas.openxmlformats.org/officeDocument/2006/relationships/hyperlink" Target="consultantplus://offline/ref=D8A0AEE59A9F8619B72A4A4504FB00FADAA540E70E6B5916CAA7526A0E9682F4F21E91B1A36D35DBAD0789F5B9240FA3FAAE72C5A39F1543FA422C3B43w6I" TargetMode="External"/><Relationship Id="rId11" Type="http://schemas.openxmlformats.org/officeDocument/2006/relationships/hyperlink" Target="consultantplus://offline/ref=D8A0AEE59A9F8619B72A4A4504FB00FADAA540E70E6E5E13CFAE526A0E9682F4F21E91B1A36D35DBAD0789F5B4240FA3FAAE72C5A39F1543FA422C3B43w6I" TargetMode="External"/><Relationship Id="rId32" Type="http://schemas.openxmlformats.org/officeDocument/2006/relationships/hyperlink" Target="consultantplus://offline/ref=D8A0AEE59A9F8619B72A4A4504FB00FADAA540E70E655816C3AE526A0E9682F4F21E91B1A36D35DBAD0788F4BC240FA3FAAE72C5A39F1543FA422C3B43w6I" TargetMode="External"/><Relationship Id="rId37" Type="http://schemas.openxmlformats.org/officeDocument/2006/relationships/hyperlink" Target="consultantplus://offline/ref=D8A0AEE59A9F8619B72A4A4504FB00FADAA540E70E6F5A10C9AB526A0E9682F4F21E91B1A36D35DBAD0789F5BC240FA3FAAE72C5A39F1543FA422C3B43w6I" TargetMode="External"/><Relationship Id="rId53" Type="http://schemas.openxmlformats.org/officeDocument/2006/relationships/hyperlink" Target="consultantplus://offline/ref=D8A0AEE59A9F8619B72A4A4504FB00FADAA540E70E695A11CAAA526A0E9682F4F21E91B1A36D35DBAD0789F4B5240FA3FAAE72C5A39F1543FA422C3B43w6I" TargetMode="External"/><Relationship Id="rId58" Type="http://schemas.openxmlformats.org/officeDocument/2006/relationships/hyperlink" Target="consultantplus://offline/ref=D8A0AEE59A9F8619B72A4A4504FB00FADAA540E70E6A5815C2AC526A0E9682F4F21E91B1A36D35DBAD0789F6B4240FA3FAAE72C5A39F1543FA422C3B43w6I" TargetMode="External"/><Relationship Id="rId74" Type="http://schemas.openxmlformats.org/officeDocument/2006/relationships/hyperlink" Target="consultantplus://offline/ref=D8A0AEE59A9F8619B72A4A4504FB00FADAA540E70E6A5210C3AE526A0E9682F4F21E91B1A36D35DBA40CDDA5F87A56F3BCE57FC7BF8315424Ew5I" TargetMode="External"/><Relationship Id="rId79" Type="http://schemas.openxmlformats.org/officeDocument/2006/relationships/hyperlink" Target="consultantplus://offline/ref=D8A0AEE59A9F8619B72A4A4504FB00FADAA540E70E6F5A10CCA9526A0E9682F4F21E91B1A36D35DBAD0789F4BB240FA3FAAE72C5A39F1543FA422C3B43w6I" TargetMode="External"/><Relationship Id="rId102" Type="http://schemas.openxmlformats.org/officeDocument/2006/relationships/hyperlink" Target="consultantplus://offline/ref=D8A0AEE59A9F8619B72A4A4504FB00FADAA540E70E685B12C2A9526A0E9682F4F21E91B1A36D35DBAD0789F5BD240FA3FAAE72C5A39F1543FA422C3B43w6I" TargetMode="External"/><Relationship Id="rId123" Type="http://schemas.openxmlformats.org/officeDocument/2006/relationships/hyperlink" Target="consultantplus://offline/ref=D8A0AEE59A9F8619B72A544812975FF1D0AB16EA0A6C514097FB543D51C684A1B25E97EDE829338EFC43DCF9BD2D45F2BDE57DC4A348w0I" TargetMode="External"/><Relationship Id="rId128" Type="http://schemas.openxmlformats.org/officeDocument/2006/relationships/hyperlink" Target="consultantplus://offline/ref=D8A0AEE59A9F8619B72A4A4504FB00FADAA540E70A6F5E1FCEA40F6006CF8EF6F511CEA6A42439DAAD078BF2B77B0AB6EBF67EC6BF81165EE6402E43w8I"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8A0AEE59A9F8619B72A4A4504FB00FADAA540E70E695D16C8AC526A0E9682F4F21E91B1A36D35DBAD0789F5BC240FA3FAAE72C5A39F1543FA422C3B43w6I" TargetMode="External"/><Relationship Id="rId95" Type="http://schemas.openxmlformats.org/officeDocument/2006/relationships/hyperlink" Target="consultantplus://offline/ref=D8A0AEE59A9F8619B72A4A4504FB00FADAA540E70E6B5916CAA7526A0E9682F4F21E91B1A36D35DBAD0789F5BE240FA3FAAE72C5A39F1543FA422C3B43w6I" TargetMode="External"/><Relationship Id="rId22" Type="http://schemas.openxmlformats.org/officeDocument/2006/relationships/hyperlink" Target="consultantplus://offline/ref=D8A0AEE59A9F8619B72A4A4504FB00FADAA540E70E68521EC9A6526A0E9682F4F21E91B1A36D35DBAD0789F4BB240FA3FAAE72C5A39F1543FA422C3B43w6I" TargetMode="External"/><Relationship Id="rId27" Type="http://schemas.openxmlformats.org/officeDocument/2006/relationships/hyperlink" Target="consultantplus://offline/ref=D8A0AEE59A9F8619B72A4A4504FB00FADAA540E70A6F5E1FCEA40F6006CF8EF6F511CEA6A42439DAAD078BF4B77B0AB6EBF67EC6BF81165EE6402E43w8I" TargetMode="External"/><Relationship Id="rId43" Type="http://schemas.openxmlformats.org/officeDocument/2006/relationships/hyperlink" Target="consultantplus://offline/ref=D8A0AEE59A9F8619B72A4A4504FB00FADAA540E70E6C5B17C2A9526A0E9682F4F21E91B1A36D35DBAD0789F5B5240FA3FAAE72C5A39F1543FA422C3B43w6I" TargetMode="External"/><Relationship Id="rId48" Type="http://schemas.openxmlformats.org/officeDocument/2006/relationships/hyperlink" Target="consultantplus://offline/ref=D8A0AEE59A9F8619B72A544812975FF1D0A818EB0A6F514097FB543D51C684A1A05ECFE8E12B26DAAE198BF4BE42wEI" TargetMode="External"/><Relationship Id="rId64" Type="http://schemas.openxmlformats.org/officeDocument/2006/relationships/hyperlink" Target="consultantplus://offline/ref=D8A0AEE59A9F8619B72A544812975FF1D0AB16EA0A6C514097FB543D51C684A1A05ECFE8E12B26DAAE198BF4BE42wEI" TargetMode="External"/><Relationship Id="rId69" Type="http://schemas.openxmlformats.org/officeDocument/2006/relationships/hyperlink" Target="consultantplus://offline/ref=D8A0AEE59A9F8619B72A4A4504FB00FADAA540E70E6B521ECBA8526A0E9682F4F21E91B1A36D35DBAD0789F5BC240FA3FAAE72C5A39F1543FA422C3B43w6I" TargetMode="External"/><Relationship Id="rId113" Type="http://schemas.openxmlformats.org/officeDocument/2006/relationships/hyperlink" Target="consultantplus://offline/ref=D8A0AEE59A9F8619B72A4A4504FB00FADAA540E70E685B12C2A9526A0E9682F4F21E91B1A36D35DBAD0789F5BB240FA3FAAE72C5A39F1543FA422C3B43w6I" TargetMode="External"/><Relationship Id="rId118" Type="http://schemas.openxmlformats.org/officeDocument/2006/relationships/hyperlink" Target="consultantplus://offline/ref=D8A0AEE59A9F8619B72A4A4504FB00FADAA540E70E68521EC9A6526A0E9682F4F21E91B1A36D35DBAD0789F5B9240FA3FAAE72C5A39F1543FA422C3B43w6I" TargetMode="External"/><Relationship Id="rId134" Type="http://schemas.openxmlformats.org/officeDocument/2006/relationships/hyperlink" Target="consultantplus://offline/ref=D8A0AEE59A9F8619B72A4A4504FB00FADAA540E70E6A5F17CEAC526A0E9682F4F21E91B1A36D35DBAD0789FCB8240FA3FAAE72C5A39F1543FA422C3B43w6I" TargetMode="External"/><Relationship Id="rId139" Type="http://schemas.openxmlformats.org/officeDocument/2006/relationships/hyperlink" Target="consultantplus://offline/ref=D8A0AEE59A9F8619B72A4A4504FB00FADAA540E70E6C5215C2AA526A0E9682F4F21E91B1A36D35DBAD0789F5BD240FA3FAAE72C5A39F1543FA422C3B43w6I" TargetMode="External"/><Relationship Id="rId8" Type="http://schemas.openxmlformats.org/officeDocument/2006/relationships/hyperlink" Target="consultantplus://offline/ref=D8A0AEE59A9F8619B72A4A4504FB00FADAA540E70A6E5F13CEA40F6006CF8EF6F511CEA6A42439DAAD0789F3B77B0AB6EBF67EC6BF81165EE6402E43w8I" TargetMode="External"/><Relationship Id="rId51" Type="http://schemas.openxmlformats.org/officeDocument/2006/relationships/hyperlink" Target="consultantplus://offline/ref=D8A0AEE59A9F8619B72A4A4504FB00FADAA540E70E6F5911C2AE526A0E9682F4F21E91B1A36D35DBAD0789F5B8240FA3FAAE72C5A39F1543FA422C3B43w6I" TargetMode="External"/><Relationship Id="rId72" Type="http://schemas.openxmlformats.org/officeDocument/2006/relationships/hyperlink" Target="consultantplus://offline/ref=D8A0AEE59A9F8619B72A4A4504FB00FADAA540E70E6B521ECBA8526A0E9682F4F21E91B1A36D35DBAD0789F5BF240FA3FAAE72C5A39F1543FA422C3B43w6I" TargetMode="External"/><Relationship Id="rId80" Type="http://schemas.openxmlformats.org/officeDocument/2006/relationships/hyperlink" Target="consultantplus://offline/ref=D8A0AEE59A9F8619B72A544812975FF1D0AB16E20D64514097FB543D51C684A1A05ECFE8E12B26DAAE198BF4BE42wEI" TargetMode="External"/><Relationship Id="rId85" Type="http://schemas.openxmlformats.org/officeDocument/2006/relationships/hyperlink" Target="consultantplus://offline/ref=D8A0AEE59A9F8619B72A544812975FF1D0AB16E2086B514097FB543D51C684A1B25E97E4E02939D8A50CDDA5F87A56F3BCE57FC7BF8315424Ew5I" TargetMode="External"/><Relationship Id="rId93" Type="http://schemas.openxmlformats.org/officeDocument/2006/relationships/hyperlink" Target="consultantplus://offline/ref=D8A0AEE59A9F8619B72A4A4504FB00FADAA540E70E6B5916CAA7526A0E9682F4F21E91B1A36D35DBAD0789F4B5240FA3FAAE72C5A39F1543FA422C3B43w6I" TargetMode="External"/><Relationship Id="rId98" Type="http://schemas.openxmlformats.org/officeDocument/2006/relationships/hyperlink" Target="consultantplus://offline/ref=D8A0AEE59A9F8619B72A4A4504FB00FADAA540E70E685B12C2A9526A0E9682F4F21E91B1A36D35DBAD0789F5BC240FA3FAAE72C5A39F1543FA422C3B43w6I" TargetMode="External"/><Relationship Id="rId121" Type="http://schemas.openxmlformats.org/officeDocument/2006/relationships/hyperlink" Target="consultantplus://offline/ref=D8A0AEE59A9F8619B72A544812975FF1D0AB16EA0A6C514097FB543D51C684A1B25E97EDE829338EFC43DCF9BD2D45F2BDE57DC4A348w0I"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D8A0AEE59A9F8619B72A4A4504FB00FADAA540E70E6C5B17C2A9526A0E9682F4F21E91B1A36D35DBAD0789F5BA240FA3FAAE72C5A39F1543FA422C3B43w6I" TargetMode="External"/><Relationship Id="rId17" Type="http://schemas.openxmlformats.org/officeDocument/2006/relationships/hyperlink" Target="consultantplus://offline/ref=D8A0AEE59A9F8619B72A4A4504FB00FADAA540E70E685F14CEAA526A0E9682F4F21E91B1A36D35DBAD0788F1B5240FA3FAAE72C5A39F1543FA422C3B43w6I" TargetMode="External"/><Relationship Id="rId25" Type="http://schemas.openxmlformats.org/officeDocument/2006/relationships/hyperlink" Target="consultantplus://offline/ref=D8A0AEE59A9F8619B72A4A4504FB00FADAA540E70E6B521ECBA8526A0E9682F4F21E91B1A36D35DBAD0789F4BB240FA3FAAE72C5A39F1543FA422C3B43w6I" TargetMode="External"/><Relationship Id="rId33" Type="http://schemas.openxmlformats.org/officeDocument/2006/relationships/hyperlink" Target="consultantplus://offline/ref=D8A0AEE59A9F8619B72A4A4504FB00FADAA540E70E655816C3AE526A0E9682F4F21E91B1A36D35DBAD0789FCBC240FA3FAAE72C5A39F1543FA422C3B43w6I" TargetMode="External"/><Relationship Id="rId38" Type="http://schemas.openxmlformats.org/officeDocument/2006/relationships/hyperlink" Target="consultantplus://offline/ref=D8A0AEE59A9F8619B72A4A4504FB00FADAA540E70E6C5215C2AA526A0E9682F4F21E91B1A36D35DBAD0789F4B4240FA3FAAE72C5A39F1543FA422C3B43w6I" TargetMode="External"/><Relationship Id="rId46" Type="http://schemas.openxmlformats.org/officeDocument/2006/relationships/hyperlink" Target="consultantplus://offline/ref=D8A0AEE59A9F8619B72A544812975FF1D0AB17EA0969514097FB543D51C684A1A05ECFE8E12B26DAAE198BF4BE42wEI" TargetMode="External"/><Relationship Id="rId59" Type="http://schemas.openxmlformats.org/officeDocument/2006/relationships/hyperlink" Target="consultantplus://offline/ref=D8A0AEE59A9F8619B72A4A4504FB00FADAA540E70E6D5813CEAB526A0E9682F4F21E91B1A36D35DBAD0789F5BC240FA3FAAE72C5A39F1543FA422C3B43w6I" TargetMode="External"/><Relationship Id="rId67" Type="http://schemas.openxmlformats.org/officeDocument/2006/relationships/hyperlink" Target="consultantplus://offline/ref=D8A0AEE59A9F8619B72A4A4504FB00FADAA540E70E6B5D14C9AA526A0E9682F4F21E91B1A36D35DBAD0789F5BC240FA3FAAE72C5A39F1543FA422C3B43w6I" TargetMode="External"/><Relationship Id="rId103" Type="http://schemas.openxmlformats.org/officeDocument/2006/relationships/hyperlink" Target="consultantplus://offline/ref=D8A0AEE59A9F8619B72A4A4504FB00FADAA540E70E695D16C8AC526A0E9682F4F21E91B1A36D35DBAD0789F5B5240FA3FAAE72C5A39F1543FA422C3B43w6I" TargetMode="External"/><Relationship Id="rId108" Type="http://schemas.openxmlformats.org/officeDocument/2006/relationships/hyperlink" Target="consultantplus://offline/ref=D8A0AEE59A9F8619B72A4A4504FB00FADAA540E70E6B5916CAA7526A0E9682F4F21E91B1A36D35DBAD0789F5BB240FA3FAAE72C5A39F1543FA422C3B43w6I" TargetMode="External"/><Relationship Id="rId116" Type="http://schemas.openxmlformats.org/officeDocument/2006/relationships/hyperlink" Target="consultantplus://offline/ref=D8A0AEE59A9F8619B72A544812975FF1D0AB17EA0969514097FB543D51C684A1A05ECFE8E12B26DAAE198BF4BE42wEI" TargetMode="External"/><Relationship Id="rId124" Type="http://schemas.openxmlformats.org/officeDocument/2006/relationships/hyperlink" Target="consultantplus://offline/ref=D8A0AEE59A9F8619B72A544812975FF1D0AB16EA0A6C514097FB543D51C684A1B25E97EDE829338EFC43DCF9BD2D45F2BDE57DC4A348w0I" TargetMode="External"/><Relationship Id="rId129" Type="http://schemas.openxmlformats.org/officeDocument/2006/relationships/hyperlink" Target="consultantplus://offline/ref=D8A0AEE59A9F8619B72A4A4504FB00FADAA540E70A6E5F13CEA40F6006CF8EF6F511CEA6A42439DAAD0789FCB77B0AB6EBF67EC6BF81165EE6402E43w8I" TargetMode="External"/><Relationship Id="rId137" Type="http://schemas.openxmlformats.org/officeDocument/2006/relationships/hyperlink" Target="consultantplus://offline/ref=D8A0AEE59A9F8619B72A4A4504FB00FADAA540E70A6F5E1FCEA40F6006CF8EF6F511CEA6A42439DAAD078BFCB77B0AB6EBF67EC6BF81165EE6402E43w8I" TargetMode="External"/><Relationship Id="rId20" Type="http://schemas.openxmlformats.org/officeDocument/2006/relationships/hyperlink" Target="consultantplus://offline/ref=D8A0AEE59A9F8619B72A4A4504FB00FADAA540E70E695D16C8AC526A0E9682F4F21E91B1A36D35DBAD0789F4BB240FA3FAAE72C5A39F1543FA422C3B43w6I" TargetMode="External"/><Relationship Id="rId41" Type="http://schemas.openxmlformats.org/officeDocument/2006/relationships/hyperlink" Target="consultantplus://offline/ref=D8A0AEE59A9F8619B72A4A4504FB00FADAA540E70E655816C3AE526A0E9682F4F21E91B1A36D35DBAD0789F6BD240FA3FAAE72C5A39F1543FA422C3B43w6I" TargetMode="External"/><Relationship Id="rId54" Type="http://schemas.openxmlformats.org/officeDocument/2006/relationships/hyperlink" Target="consultantplus://offline/ref=D8A0AEE59A9F8619B72A4A4504FB00FADAA540E70E6F5911C2AE526A0E9682F4F21E91B1A36D35DBAD0789F5B4240FA3FAAE72C5A39F1543FA422C3B43w6I" TargetMode="External"/><Relationship Id="rId62" Type="http://schemas.openxmlformats.org/officeDocument/2006/relationships/hyperlink" Target="consultantplus://offline/ref=D8A0AEE59A9F8619B72A544812975FF1D0AB16E2086B514097FB543D51C684A1A05ECFE8E12B26DAAE198BF4BE42wEI" TargetMode="External"/><Relationship Id="rId70" Type="http://schemas.openxmlformats.org/officeDocument/2006/relationships/hyperlink" Target="consultantplus://offline/ref=D8A0AEE59A9F8619B72A4A4504FB00FADAA540E70E6B521ECBA8526A0E9682F4F21E91B1A36D35DBAD0789F5BD240FA3FAAE72C5A39F1543FA422C3B43w6I" TargetMode="External"/><Relationship Id="rId75" Type="http://schemas.openxmlformats.org/officeDocument/2006/relationships/hyperlink" Target="consultantplus://offline/ref=D8A0AEE59A9F8619B72A4A4504FB00FADAA540E70E6A5210C3AE526A0E9682F4F21E91B1A36D35DBAD078AF6BC240FA3FAAE72C5A39F1543FA422C3B43w6I" TargetMode="External"/><Relationship Id="rId83" Type="http://schemas.openxmlformats.org/officeDocument/2006/relationships/hyperlink" Target="consultantplus://offline/ref=D8A0AEE59A9F8619B72A544812975FF1D0AA1DEA0964514097FB543D51C684A1B25E97E4E02938DEA80CDDA5F87A56F3BCE57FC7BF8315424Ew5I" TargetMode="External"/><Relationship Id="rId88" Type="http://schemas.openxmlformats.org/officeDocument/2006/relationships/hyperlink" Target="consultantplus://offline/ref=D8A0AEE59A9F8619B72A544812975FF1D0AB16E2086B514097FB543D51C684A1B25E97E4E02939D8A50CDDA5F87A56F3BCE57FC7BF8315424Ew5I" TargetMode="External"/><Relationship Id="rId91" Type="http://schemas.openxmlformats.org/officeDocument/2006/relationships/hyperlink" Target="consultantplus://offline/ref=D8A0AEE59A9F8619B72A4A4504FB00FADAA540E70E695D16C8AC526A0E9682F4F21E91B1A36D35DBAD0789F5BD240FA3FAAE72C5A39F1543FA422C3B43w6I" TargetMode="External"/><Relationship Id="rId96" Type="http://schemas.openxmlformats.org/officeDocument/2006/relationships/hyperlink" Target="consultantplus://offline/ref=D8A0AEE59A9F8619B72A4A4504FB00FADAA540E70E6B5D14C9AA526A0E9682F4F21E91B1A36D35DBAD0789F6BC240FA3FAAE72C5A39F1543FA422C3B43w6I" TargetMode="External"/><Relationship Id="rId111" Type="http://schemas.openxmlformats.org/officeDocument/2006/relationships/hyperlink" Target="consultantplus://offline/ref=D8A0AEE59A9F8619B72A4A4504FB00FADAA540E70E68521EC9A6526A0E9682F4F21E91B1A36D35DBAD0789F5BE240FA3FAAE72C5A39F1543FA422C3B43w6I" TargetMode="External"/><Relationship Id="rId132" Type="http://schemas.openxmlformats.org/officeDocument/2006/relationships/hyperlink" Target="consultantplus://offline/ref=D8A0AEE59A9F8619B72A4A4504FB00FADAA540E70E6A5E17C2A8526A0E9682F4F21E91B1A36D35DBAD0789F6BD240FA3FAAE72C5A39F1543FA422C3B43w6I" TargetMode="External"/><Relationship Id="rId140" Type="http://schemas.openxmlformats.org/officeDocument/2006/relationships/hyperlink" Target="consultantplus://offline/ref=D8A0AEE59A9F8619B72A4A4504FB00FADAA540E70A6F5E1FCEA40F6006CF8EF6F511CEA6A42439DAAD078AF7B77B0AB6EBF67EC6BF81165EE6402E43w8I" TargetMode="External"/><Relationship Id="rId1" Type="http://schemas.openxmlformats.org/officeDocument/2006/relationships/styles" Target="styles.xml"/><Relationship Id="rId6" Type="http://schemas.openxmlformats.org/officeDocument/2006/relationships/hyperlink" Target="consultantplus://offline/ref=D8A0AEE59A9F8619B72A4A4504FB00FADAA540E70B6B5B15C2A40F6006CF8EF6F511CEB4A47C35DBAF1989F7A22D5BF04BwFI" TargetMode="External"/><Relationship Id="rId15" Type="http://schemas.openxmlformats.org/officeDocument/2006/relationships/hyperlink" Target="consultantplus://offline/ref=D8A0AEE59A9F8619B72A4A4504FB00FADAA540E70E6F5A10CCA9526A0E9682F4F21E91B1A36D35DBAD0789F4BB240FA3FAAE72C5A39F1543FA422C3B43w6I" TargetMode="External"/><Relationship Id="rId23" Type="http://schemas.openxmlformats.org/officeDocument/2006/relationships/hyperlink" Target="consultantplus://offline/ref=D8A0AEE59A9F8619B72A4A4504FB00FADAA540E70E6B5916CAA7526A0E9682F4F21E91B1A36D35DBAD0789F4BB240FA3FAAE72C5A39F1543FA422C3B43w6I" TargetMode="External"/><Relationship Id="rId28" Type="http://schemas.openxmlformats.org/officeDocument/2006/relationships/hyperlink" Target="consultantplus://offline/ref=D8A0AEE59A9F8619B72A4A4504FB00FADAA540E70A6F5E1FCEA40F6006CF8EF6F511CEA6A42439DAAD078BF7B77B0AB6EBF67EC6BF81165EE6402E43w8I" TargetMode="External"/><Relationship Id="rId36" Type="http://schemas.openxmlformats.org/officeDocument/2006/relationships/hyperlink" Target="consultantplus://offline/ref=D8A0AEE59A9F8619B72A4A4504FB00FADAA540E70E6F5A10C9AB526A0E9682F4F21E91B1A36D35DBAD0789F4B5240FA3FAAE72C5A39F1543FA422C3B43w6I" TargetMode="External"/><Relationship Id="rId49" Type="http://schemas.openxmlformats.org/officeDocument/2006/relationships/hyperlink" Target="consultantplus://offline/ref=D8A0AEE59A9F8619B72A4A4504FB00FADAA540E70E6F5911C2AE526A0E9682F4F21E91B1A36D35DBAD0789F5BF240FA3FAAE72C5A39F1543FA422C3B43w6I" TargetMode="External"/><Relationship Id="rId57" Type="http://schemas.openxmlformats.org/officeDocument/2006/relationships/hyperlink" Target="consultantplus://offline/ref=D8A0AEE59A9F8619B72A544812975FF1D0AB16E20D64514097FB543D51C684A1B25E97E7E42D338EFC43DCF9BD2D45F2BDE57DC4A348w0I" TargetMode="External"/><Relationship Id="rId106" Type="http://schemas.openxmlformats.org/officeDocument/2006/relationships/hyperlink" Target="consultantplus://offline/ref=D8A0AEE59A9F8619B72A4A4504FB00FADAA540E70E6B5916CAA7526A0E9682F4F21E91B1A36D35DBAD0789F5B4240FA3FAAE72C5A39F1543FA422C3B43w6I" TargetMode="External"/><Relationship Id="rId114" Type="http://schemas.openxmlformats.org/officeDocument/2006/relationships/hyperlink" Target="consultantplus://offline/ref=D8A0AEE59A9F8619B72A544812975FF1D0AB16E20D64514097FB543D51C684A1A05ECFE8E12B26DAAE198BF4BE42wEI" TargetMode="External"/><Relationship Id="rId119" Type="http://schemas.openxmlformats.org/officeDocument/2006/relationships/hyperlink" Target="consultantplus://offline/ref=D8A0AEE59A9F8619B72A4A4504FB00FADAA540E70E695D16C8AC526A0E9682F4F21E91B1A36D35DBAD0789F6BE240FA3FAAE72C5A39F1543FA422C3B43w6I" TargetMode="External"/><Relationship Id="rId127" Type="http://schemas.openxmlformats.org/officeDocument/2006/relationships/hyperlink" Target="consultantplus://offline/ref=D8A0AEE59A9F8619B72A4A4504FB00FADAA540E70A6E5F13CEA40F6006CF8EF6F511CEA6A42439DAAD0789FCB77B0AB6EBF67EC6BF81165EE6402E43w8I" TargetMode="External"/><Relationship Id="rId10" Type="http://schemas.openxmlformats.org/officeDocument/2006/relationships/hyperlink" Target="consultantplus://offline/ref=D8A0AEE59A9F8619B72A4A4504FB00FADAA540E70E6D5813CEAB526A0E9682F4F21E91B1A36D35DBAD0789F4BB240FA3FAAE72C5A39F1543FA422C3B43w6I" TargetMode="External"/><Relationship Id="rId31" Type="http://schemas.openxmlformats.org/officeDocument/2006/relationships/hyperlink" Target="consultantplus://offline/ref=D8A0AEE59A9F8619B72A4A4504FB00FADAA540E70E655816C3AE526A0E9682F4F21E91B1A36D35DBAD0789F5BD240FA3FAAE72C5A39F1543FA422C3B43w6I" TargetMode="External"/><Relationship Id="rId44" Type="http://schemas.openxmlformats.org/officeDocument/2006/relationships/hyperlink" Target="consultantplus://offline/ref=D8A0AEE59A9F8619B72A544812975FF1D0AB16E20D64514097FB543D51C684A1A05ECFE8E12B26DAAE198BF4BE42wEI" TargetMode="External"/><Relationship Id="rId52" Type="http://schemas.openxmlformats.org/officeDocument/2006/relationships/hyperlink" Target="consultantplus://offline/ref=D8A0AEE59A9F8619B72A4A4504FB00FADAA540E70E6F5911C2AE526A0E9682F4F21E91B1A36D35DBAD0789F5B9240FA3FAAE72C5A39F1543FA422C3B43w6I" TargetMode="External"/><Relationship Id="rId60" Type="http://schemas.openxmlformats.org/officeDocument/2006/relationships/hyperlink" Target="consultantplus://offline/ref=D8A0AEE59A9F8619B72A4A4504FB00FADAA540E70E6C5B17C2A9526A0E9682F4F21E91B1A36D35DBAD0789F6BE240FA3FAAE72C5A39F1543FA422C3B43w6I" TargetMode="External"/><Relationship Id="rId65" Type="http://schemas.openxmlformats.org/officeDocument/2006/relationships/hyperlink" Target="consultantplus://offline/ref=D8A0AEE59A9F8619B72A4A4504FB00FADAA540E70E6B5D14C9AA526A0E9682F4F21E91B1A36D35DBAD0789F4B4240FA3FAAE72C5A39F1543FA422C3B43w6I" TargetMode="External"/><Relationship Id="rId73" Type="http://schemas.openxmlformats.org/officeDocument/2006/relationships/hyperlink" Target="consultantplus://offline/ref=D8A0AEE59A9F8619B72A4A4504FB00FADAA540E70E6D5813CEAB526A0E9682F4F21E91B1A36D35DBAD0789F5BE240FA3FAAE72C5A39F1543FA422C3B43w6I" TargetMode="External"/><Relationship Id="rId78" Type="http://schemas.openxmlformats.org/officeDocument/2006/relationships/hyperlink" Target="consultantplus://offline/ref=D8A0AEE59A9F8619B72A544812975FF1D0AB16E20D64514097FB543D51C684A1B25E97E3E7226C8BE95284F5BE315BF1A0F97FC64Aw0I" TargetMode="External"/><Relationship Id="rId81" Type="http://schemas.openxmlformats.org/officeDocument/2006/relationships/hyperlink" Target="consultantplus://offline/ref=D8A0AEE59A9F8619B72A4A4504FB00FADAA540E70E685F14CEAA526A0E9682F4F21E91B1A36D35DBAD0788F1B5240FA3FAAE72C5A39F1543FA422C3B43w6I" TargetMode="External"/><Relationship Id="rId86" Type="http://schemas.openxmlformats.org/officeDocument/2006/relationships/hyperlink" Target="consultantplus://offline/ref=D8A0AEE59A9F8619B72A4A4504FB00FADAA540E70E6B5D14C9AA526A0E9682F4F21E91B1A36D35DBAD0789F5B8240FA3FAAE72C5A39F1543FA422C3B43w6I" TargetMode="External"/><Relationship Id="rId94" Type="http://schemas.openxmlformats.org/officeDocument/2006/relationships/hyperlink" Target="consultantplus://offline/ref=D8A0AEE59A9F8619B72A4A4504FB00FADAA540E70E6B5916CAA7526A0E9682F4F21E91B1A36D35DBAD0789F5BC240FA3FAAE72C5A39F1543FA422C3B43w6I" TargetMode="External"/><Relationship Id="rId99" Type="http://schemas.openxmlformats.org/officeDocument/2006/relationships/hyperlink" Target="consultantplus://offline/ref=D8A0AEE59A9F8619B72A4A4504FB00FADAA540E70E695D16C8AC526A0E9682F4F21E91B1A36D35DBAD0789F5BE240FA3FAAE72C5A39F1543FA422C3B43w6I" TargetMode="External"/><Relationship Id="rId101" Type="http://schemas.openxmlformats.org/officeDocument/2006/relationships/hyperlink" Target="consultantplus://offline/ref=D8A0AEE59A9F8619B72A4A4504FB00FADAA540E70E6B5D14C9AA526A0E9682F4F21E91B1A36D35DBAD0789F6BE240FA3FAAE72C5A39F1543FA422C3B43w6I" TargetMode="External"/><Relationship Id="rId122" Type="http://schemas.openxmlformats.org/officeDocument/2006/relationships/hyperlink" Target="consultantplus://offline/ref=D8A0AEE59A9F8619B72A544812975FF1D0AB16EA0A6C514097FB543D51C684A1B25E97EDE829338EFC43DCF9BD2D45F2BDE57DC4A348w0I" TargetMode="External"/><Relationship Id="rId130" Type="http://schemas.openxmlformats.org/officeDocument/2006/relationships/hyperlink" Target="consultantplus://offline/ref=D8A0AEE59A9F8619B72A4A4504FB00FADAA540E70E6C5B17C2A9526A0E9682F4F21E91B1A36D35DBAD0789F6BF240FA3FAAE72C5A39F1543FA422C3B43w6I" TargetMode="External"/><Relationship Id="rId135" Type="http://schemas.openxmlformats.org/officeDocument/2006/relationships/hyperlink" Target="consultantplus://offline/ref=D8A0AEE59A9F8619B72A4A4504FB00FADAA540E70E6A5E17C2A8526A0E9682F4F21E91B1A36D35DBAD0789F6BE240FA3FAAE72C5A39F1543FA422C3B43w6I"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8A0AEE59A9F8619B72A4A4504FB00FADAA540E70E655816C3AE526A0E9682F4F21E91B1A36D35DBAD0789F3BB240FA3FAAE72C5A39F1543FA422C3B43w6I" TargetMode="External"/><Relationship Id="rId13" Type="http://schemas.openxmlformats.org/officeDocument/2006/relationships/hyperlink" Target="consultantplus://offline/ref=D8A0AEE59A9F8619B72A4A4504FB00FADAA540E70E6C5215C2AA526A0E9682F4F21E91B1A36D35DBAD0789F4BB240FA3FAAE72C5A39F1543FA422C3B43w6I" TargetMode="External"/><Relationship Id="rId18" Type="http://schemas.openxmlformats.org/officeDocument/2006/relationships/hyperlink" Target="consultantplus://offline/ref=D8A0AEE59A9F8619B72A4A4504FB00FADAA540E70E6A5E17C2A8526A0E9682F4F21E91B1A36D35DBAD0789F6BC240FA3FAAE72C5A39F1543FA422C3B43w6I" TargetMode="External"/><Relationship Id="rId39" Type="http://schemas.openxmlformats.org/officeDocument/2006/relationships/hyperlink" Target="consultantplus://offline/ref=D8A0AEE59A9F8619B72A4A4504FB00FADAA540E70E655816C3AE526A0E9682F4F21E91B1A36D35DBAD0789F5BC240FA3FAAE72C5A39F1543FA422C3B43w6I" TargetMode="External"/><Relationship Id="rId109" Type="http://schemas.openxmlformats.org/officeDocument/2006/relationships/hyperlink" Target="consultantplus://offline/ref=D8A0AEE59A9F8619B72A4A4504FB00FADAA540E70E6B5D14C9AA526A0E9682F4F21E91B1A36D35DBAD0789F6BF240FA3FAAE72C5A39F1543FA422C3B43w6I" TargetMode="External"/><Relationship Id="rId34" Type="http://schemas.openxmlformats.org/officeDocument/2006/relationships/hyperlink" Target="consultantplus://offline/ref=D8A0AEE59A9F8619B72A4A4504FB00FADAA540E70E6E5E13CFAE526A0E9682F4F21E91B1A36D35DBAD0789F5B5240FA3FAAE72C5A39F1543FA422C3B43w6I" TargetMode="External"/><Relationship Id="rId50" Type="http://schemas.openxmlformats.org/officeDocument/2006/relationships/hyperlink" Target="consultantplus://offline/ref=D8A0AEE59A9F8619B72A4A4504FB00FADAA540E70E6F5A10C9AB526A0E9682F4F21E91B1A36D35DBAD0789F5BE240FA3FAAE72C5A39F1543FA422C3B43w6I" TargetMode="External"/><Relationship Id="rId55" Type="http://schemas.openxmlformats.org/officeDocument/2006/relationships/hyperlink" Target="consultantplus://offline/ref=D8A0AEE59A9F8619B72A4A4504FB00FADAA540E70E695A11CAAA526A0E9682F4F21E91B1A36D35DBAD0789F5BD240FA3FAAE72C5A39F1543FA422C3B43w6I" TargetMode="External"/><Relationship Id="rId76" Type="http://schemas.openxmlformats.org/officeDocument/2006/relationships/hyperlink" Target="consultantplus://offline/ref=D8A0AEE59A9F8619B72A4A4504FB00FADAA540E70E6A5210C3AE526A0E9682F4F21E91B1A36D35DBAD078AF6BE240FA3FAAE72C5A39F1543FA422C3B43w6I" TargetMode="External"/><Relationship Id="rId97" Type="http://schemas.openxmlformats.org/officeDocument/2006/relationships/hyperlink" Target="consultantplus://offline/ref=D8A0AEE59A9F8619B72A4A4504FB00FADAA540E70E685B12C2A9526A0E9682F4F21E91B1A36D35DBAD0789F5BC240FA3FAAE72C5A39F1543FA422C3B43w6I" TargetMode="External"/><Relationship Id="rId104" Type="http://schemas.openxmlformats.org/officeDocument/2006/relationships/hyperlink" Target="consultantplus://offline/ref=D8A0AEE59A9F8619B72A4A4504FB00FADAA540E70E68521EC9A6526A0E9682F4F21E91B1A36D35DBAD0789F5BC240FA3FAAE72C5A39F1543FA422C3B43w6I" TargetMode="External"/><Relationship Id="rId120" Type="http://schemas.openxmlformats.org/officeDocument/2006/relationships/hyperlink" Target="consultantplus://offline/ref=D8A0AEE59A9F8619B72A4A4504FB00FADAA540E70E6B521ECBA8526A0E9682F4F21E91B1A36D35DBAD0789F5B9240FA3FAAE72C5A39F1543FA422C3B43w6I" TargetMode="External"/><Relationship Id="rId125" Type="http://schemas.openxmlformats.org/officeDocument/2006/relationships/hyperlink" Target="consultantplus://offline/ref=D8A0AEE59A9F8619B72A4A4504FB00FADAA540E70E6B521ECBA8526A0E9682F4F21E91B1A36D35DBAD0789F5BA240FA3FAAE72C5A39F1543FA422C3B43w6I" TargetMode="External"/><Relationship Id="rId141" Type="http://schemas.openxmlformats.org/officeDocument/2006/relationships/hyperlink" Target="consultantplus://offline/ref=D8A0AEE59A9F8619B72A4A4504FB00FADAA540E70E655816C3AE526A0E9682F4F21E91B1A36D35DBAD0789FCBA240FA3FAAE72C5A39F1543FA422C3B43w6I" TargetMode="External"/><Relationship Id="rId7" Type="http://schemas.openxmlformats.org/officeDocument/2006/relationships/hyperlink" Target="consultantplus://offline/ref=D8A0AEE59A9F8619B72A4A4504FB00FADAA540E70A6F5E1FCEA40F6006CF8EF6F511CEA6A42439DAAD0788FDB77B0AB6EBF67EC6BF81165EE6402E43w8I" TargetMode="External"/><Relationship Id="rId71" Type="http://schemas.openxmlformats.org/officeDocument/2006/relationships/hyperlink" Target="consultantplus://offline/ref=D8A0AEE59A9F8619B72A4A4504FB00FADAA540E70E6B521ECBA8526A0E9682F4F21E91B1A36D35DBAD0789F5BE240FA3FAAE72C5A39F1543FA422C3B43w6I" TargetMode="External"/><Relationship Id="rId92" Type="http://schemas.openxmlformats.org/officeDocument/2006/relationships/hyperlink" Target="consultantplus://offline/ref=D8A0AEE59A9F8619B72A4A4504FB00FADAA540E70E68521EC9A6526A0E9682F4F21E91B1A36D35DBAD0789F4B4240FA3FAAE72C5A39F1543FA422C3B43w6I" TargetMode="External"/><Relationship Id="rId2" Type="http://schemas.microsoft.com/office/2007/relationships/stylesWithEffects" Target="stylesWithEffects.xml"/><Relationship Id="rId29" Type="http://schemas.openxmlformats.org/officeDocument/2006/relationships/hyperlink" Target="consultantplus://offline/ref=D8A0AEE59A9F8619B72A4A4504FB00FADAA540E70E655816C3AE526A0E9682F4F21E91B1A36D35DBAD0789F3B4240FA3FAAE72C5A39F1543FA422C3B43w6I" TargetMode="External"/><Relationship Id="rId24" Type="http://schemas.openxmlformats.org/officeDocument/2006/relationships/hyperlink" Target="consultantplus://offline/ref=D8A0AEE59A9F8619B72A4A4504FB00FADAA540E70E6B5D14C9AA526A0E9682F4F21E91B1A36D35DBAD0789F4BB240FA3FAAE72C5A39F1543FA422C3B43w6I" TargetMode="External"/><Relationship Id="rId40" Type="http://schemas.openxmlformats.org/officeDocument/2006/relationships/hyperlink" Target="consultantplus://offline/ref=D8A0AEE59A9F8619B72A4A4504FB00FADAA540E70E655816C3AE526A0E9682F4F21E91B1A36D35DBAD0789F5B5240FA3FAAE72C5A39F1543FA422C3B43w6I" TargetMode="External"/><Relationship Id="rId45" Type="http://schemas.openxmlformats.org/officeDocument/2006/relationships/hyperlink" Target="consultantplus://offline/ref=D8A0AEE59A9F8619B72A544812975FF1D0AB16E2086B514097FB543D51C684A1A05ECFE8E12B26DAAE198BF4BE42wEI" TargetMode="External"/><Relationship Id="rId66" Type="http://schemas.openxmlformats.org/officeDocument/2006/relationships/hyperlink" Target="consultantplus://offline/ref=D8A0AEE59A9F8619B72A544812975FF1D0AB16EA0A6C514097FB543D51C684A1B25E97EDE829338EFC43DCF9BD2D45F2BDE57DC4A348w0I" TargetMode="External"/><Relationship Id="rId87" Type="http://schemas.openxmlformats.org/officeDocument/2006/relationships/hyperlink" Target="consultantplus://offline/ref=D8A0AEE59A9F8619B72A4A4504FB00FADAA540E70E695D16C8AC526A0E9682F4F21E91B1A36D35DBAD0789F4B5240FA3FAAE72C5A39F1543FA422C3B43w6I" TargetMode="External"/><Relationship Id="rId110" Type="http://schemas.openxmlformats.org/officeDocument/2006/relationships/hyperlink" Target="consultantplus://offline/ref=D8A0AEE59A9F8619B72A4A4504FB00FADAA540E70E695D16C8AC526A0E9682F4F21E91B1A36D35DBAD0789F6BD240FA3FAAE72C5A39F1543FA422C3B43w6I" TargetMode="External"/><Relationship Id="rId115" Type="http://schemas.openxmlformats.org/officeDocument/2006/relationships/hyperlink" Target="consultantplus://offline/ref=D8A0AEE59A9F8619B72A544812975FF1D0AB16E2086B514097FB543D51C684A1A05ECFE8E12B26DAAE198BF4BE42wEI" TargetMode="External"/><Relationship Id="rId131" Type="http://schemas.openxmlformats.org/officeDocument/2006/relationships/hyperlink" Target="consultantplus://offline/ref=D8A0AEE59A9F8619B72A4A4504FB00FADAA540E70E6C5215C2AA526A0E9682F4F21E91B1A36D35DBAD0789F5BC240FA3FAAE72C5A39F1543FA422C3B43w6I" TargetMode="External"/><Relationship Id="rId136" Type="http://schemas.openxmlformats.org/officeDocument/2006/relationships/hyperlink" Target="consultantplus://offline/ref=D8A0AEE59A9F8619B72A4A4504FB00FADAA540E70E6A5E17C2A8526A0E9682F4F21E91B1A36D35DBAD0789F6BF240FA3FAAE72C5A39F1543FA422C3B43w6I" TargetMode="External"/><Relationship Id="rId61" Type="http://schemas.openxmlformats.org/officeDocument/2006/relationships/hyperlink" Target="consultantplus://offline/ref=D8A0AEE59A9F8619B72A544812975FF1D0AB16E20D64514097FB543D51C684A1A05ECFE8E12B26DAAE198BF4BE42wEI" TargetMode="External"/><Relationship Id="rId82" Type="http://schemas.openxmlformats.org/officeDocument/2006/relationships/hyperlink" Target="consultantplus://offline/ref=D8A0AEE59A9F8619B72A4A4504FB00FADAA540E70E695A11CAAA526A0E9682F4F21E91B1A36D35DBAD0789F5BE240FA3FAAE72C5A39F1543FA422C3B43w6I" TargetMode="External"/><Relationship Id="rId19" Type="http://schemas.openxmlformats.org/officeDocument/2006/relationships/hyperlink" Target="consultantplus://offline/ref=D8A0AEE59A9F8619B72A4A4504FB00FADAA540E70E695A11CAAA526A0E9682F4F21E91B1A36D35DBAD0789F4BB240FA3FAAE72C5A39F1543FA422C3B43w6I" TargetMode="External"/><Relationship Id="rId14" Type="http://schemas.openxmlformats.org/officeDocument/2006/relationships/hyperlink" Target="consultantplus://offline/ref=D8A0AEE59A9F8619B72A4A4504FB00FADAA540E70E6F5A10C9AB526A0E9682F4F21E91B1A36D35DBAD0789F4BB240FA3FAAE72C5A39F1543FA422C3B43w6I" TargetMode="External"/><Relationship Id="rId30" Type="http://schemas.openxmlformats.org/officeDocument/2006/relationships/hyperlink" Target="consultantplus://offline/ref=D8A0AEE59A9F8619B72A4A4504FB00FADAA540E70A6F5E1FCEA40F6006CF8EF6F511CEA6A42439DAAD078BF0B77B0AB6EBF67EC6BF81165EE6402E43w8I" TargetMode="External"/><Relationship Id="rId35" Type="http://schemas.openxmlformats.org/officeDocument/2006/relationships/hyperlink" Target="consultantplus://offline/ref=D8A0AEE59A9F8619B72A4A4504FB00FADAA540E70E6C5B17C2A9526A0E9682F4F21E91B1A36D35DBAD0789F5BB240FA3FAAE72C5A39F1543FA422C3B43w6I" TargetMode="External"/><Relationship Id="rId56" Type="http://schemas.openxmlformats.org/officeDocument/2006/relationships/hyperlink" Target="consultantplus://offline/ref=D8A0AEE59A9F8619B72A544812975FF1D0AB16E20D64514097FB543D51C684A1B25E97E7E321338EFC43DCF9BD2D45F2BDE57DC4A348w0I" TargetMode="External"/><Relationship Id="rId77" Type="http://schemas.openxmlformats.org/officeDocument/2006/relationships/hyperlink" Target="consultantplus://offline/ref=D8A0AEE59A9F8619B72A544812975FF1D0AB16E20D64514097FB543D51C684A1B25E97E3E1226C8BE95284F5BE315BF1A0F97FC64Aw0I" TargetMode="External"/><Relationship Id="rId100" Type="http://schemas.openxmlformats.org/officeDocument/2006/relationships/hyperlink" Target="consultantplus://offline/ref=D8A0AEE59A9F8619B72A4A4504FB00FADAA540E70E695D16C8AC526A0E9682F4F21E91B1A36D35DBAD0789F5BA240FA3FAAE72C5A39F1543FA422C3B43w6I" TargetMode="External"/><Relationship Id="rId105" Type="http://schemas.openxmlformats.org/officeDocument/2006/relationships/hyperlink" Target="consultantplus://offline/ref=D8A0AEE59A9F8619B72A4A4504FB00FADAA540E70E6B5916CAA7526A0E9682F4F21E91B1A36D35DBAD0789F5B8240FA3FAAE72C5A39F1543FA422C3B43w6I" TargetMode="External"/><Relationship Id="rId126" Type="http://schemas.openxmlformats.org/officeDocument/2006/relationships/hyperlink" Target="consultantplus://offline/ref=D8A0AEE59A9F8619B72A4A4504FB00FADAA540E70E68521EC9A6526A0E9682F4F21E91B1A36D35DBAD0789F5BA240FA3FAAE72C5A39F1543FA422C3B43w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11181</Words>
  <Characters>63735</Characters>
  <Application>Microsoft Office Word</Application>
  <DocSecurity>0</DocSecurity>
  <Lines>531</Lines>
  <Paragraphs>149</Paragraphs>
  <ScaleCrop>false</ScaleCrop>
  <Company>МОиН Челябинской области</Company>
  <LinksUpToDate>false</LinksUpToDate>
  <CharactersWithSpaces>74767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ПользовательПК12</dc:creator>
  <cp:keywords/>
  <dc:description/>
  <cp:lastModifiedBy>ПользовательПК12</cp:lastModifiedBy>
  <cp:revision>3</cp:revision>
  <dcterms:created xsi:type="dcterms:W3CDTF">2021-03-12T08:48:00Z</dcterms:created>
  <dcterms:modified xsi:type="dcterms:W3CDTF">2021-03-12T08:49:00Z</dcterms:modified>
</cp:coreProperties>
</file>