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67519" w14:paraId="77331D50" w14:textId="77777777" w:rsidTr="00667519">
        <w:tc>
          <w:tcPr>
            <w:tcW w:w="4672" w:type="dxa"/>
          </w:tcPr>
          <w:p w14:paraId="0E8D045F" w14:textId="77777777" w:rsidR="00667519" w:rsidRDefault="00667519" w:rsidP="00F6699D">
            <w:pPr>
              <w:jc w:val="right"/>
              <w:rPr>
                <w:rFonts w:ascii="Times New Roman" w:hAnsi="Times New Roman" w:cs="Times New Roman"/>
              </w:rPr>
            </w:pPr>
            <w:bookmarkStart w:id="0" w:name="_Hlk222293986"/>
          </w:p>
        </w:tc>
        <w:tc>
          <w:tcPr>
            <w:tcW w:w="4673" w:type="dxa"/>
          </w:tcPr>
          <w:p w14:paraId="63F498E7" w14:textId="77777777" w:rsidR="00667519" w:rsidRPr="00667519" w:rsidRDefault="00667519" w:rsidP="00667519">
            <w:pPr>
              <w:ind w:firstLine="709"/>
              <w:jc w:val="right"/>
              <w:rPr>
                <w:rFonts w:ascii="Times New Roman" w:hAnsi="Times New Roman" w:cs="Times New Roman"/>
              </w:rPr>
            </w:pPr>
            <w:r w:rsidRPr="00667519">
              <w:rPr>
                <w:rFonts w:ascii="Times New Roman" w:hAnsi="Times New Roman" w:cs="Times New Roman"/>
              </w:rPr>
              <w:t>ПРИЛОЖЕНИЕ 4</w:t>
            </w:r>
          </w:p>
          <w:p w14:paraId="399ABB5F" w14:textId="77777777" w:rsidR="00667519" w:rsidRPr="00667519" w:rsidRDefault="00667519" w:rsidP="00667519">
            <w:pPr>
              <w:ind w:firstLine="709"/>
              <w:jc w:val="right"/>
              <w:rPr>
                <w:rFonts w:ascii="Times New Roman" w:hAnsi="Times New Roman" w:cs="Times New Roman"/>
              </w:rPr>
            </w:pPr>
            <w:r w:rsidRPr="00667519">
              <w:rPr>
                <w:rFonts w:ascii="Times New Roman" w:hAnsi="Times New Roman" w:cs="Times New Roman"/>
              </w:rPr>
              <w:t xml:space="preserve">к Правилам приема </w:t>
            </w:r>
          </w:p>
          <w:p w14:paraId="439CC9D2" w14:textId="77777777" w:rsidR="00667519" w:rsidRDefault="00667519" w:rsidP="00667519">
            <w:pPr>
              <w:ind w:firstLine="709"/>
              <w:jc w:val="right"/>
              <w:rPr>
                <w:rFonts w:ascii="Times New Roman" w:hAnsi="Times New Roman" w:cs="Times New Roman"/>
              </w:rPr>
            </w:pPr>
            <w:r w:rsidRPr="00667519">
              <w:rPr>
                <w:rFonts w:ascii="Times New Roman" w:hAnsi="Times New Roman" w:cs="Times New Roman"/>
              </w:rPr>
              <w:t xml:space="preserve">на 2026-2027 учебный год, утвержденным приказом от 19.01.2026г. </w:t>
            </w:r>
          </w:p>
          <w:p w14:paraId="0013031B" w14:textId="746AE33E" w:rsidR="00667519" w:rsidRPr="00667519" w:rsidRDefault="00667519" w:rsidP="00667519">
            <w:pPr>
              <w:ind w:firstLine="709"/>
              <w:jc w:val="right"/>
              <w:rPr>
                <w:rFonts w:ascii="Times New Roman" w:hAnsi="Times New Roman" w:cs="Times New Roman"/>
              </w:rPr>
            </w:pPr>
            <w:r w:rsidRPr="00667519">
              <w:rPr>
                <w:rFonts w:ascii="Times New Roman" w:hAnsi="Times New Roman" w:cs="Times New Roman"/>
              </w:rPr>
              <w:t>№ 01-03/43-уч</w:t>
            </w:r>
          </w:p>
          <w:p w14:paraId="52ED5DC5" w14:textId="77777777" w:rsidR="00667519" w:rsidRDefault="00667519" w:rsidP="00F6699D">
            <w:pPr>
              <w:jc w:val="right"/>
              <w:rPr>
                <w:rFonts w:ascii="Times New Roman" w:hAnsi="Times New Roman" w:cs="Times New Roman"/>
              </w:rPr>
            </w:pPr>
          </w:p>
        </w:tc>
      </w:tr>
    </w:tbl>
    <w:p w14:paraId="54701324" w14:textId="77777777" w:rsidR="00667519" w:rsidRDefault="00667519" w:rsidP="00F6699D">
      <w:pPr>
        <w:spacing w:after="0" w:line="240" w:lineRule="auto"/>
        <w:ind w:firstLine="709"/>
        <w:jc w:val="right"/>
        <w:rPr>
          <w:rFonts w:ascii="Times New Roman" w:hAnsi="Times New Roman" w:cs="Times New Roman"/>
        </w:rPr>
      </w:pPr>
    </w:p>
    <w:p w14:paraId="6C734555" w14:textId="77777777" w:rsidR="008405FA" w:rsidRPr="00667519" w:rsidRDefault="008405FA" w:rsidP="00F6699D">
      <w:pPr>
        <w:spacing w:after="0" w:line="240" w:lineRule="auto"/>
        <w:ind w:firstLine="709"/>
        <w:jc w:val="right"/>
        <w:rPr>
          <w:rFonts w:ascii="Times New Roman" w:hAnsi="Times New Roman" w:cs="Times New Roman"/>
        </w:rPr>
      </w:pPr>
    </w:p>
    <w:p w14:paraId="4D31BAAB" w14:textId="500BA782" w:rsidR="00F6699D" w:rsidRPr="00F6699D" w:rsidRDefault="00F6699D" w:rsidP="00A81A62">
      <w:pPr>
        <w:spacing w:after="0" w:line="240" w:lineRule="auto"/>
        <w:ind w:firstLine="709"/>
        <w:jc w:val="center"/>
        <w:rPr>
          <w:rFonts w:ascii="Times New Roman" w:hAnsi="Times New Roman" w:cs="Times New Roman"/>
          <w:b/>
          <w:bCs/>
          <w:sz w:val="24"/>
          <w:szCs w:val="24"/>
        </w:rPr>
      </w:pPr>
      <w:r w:rsidRPr="00F6699D">
        <w:rPr>
          <w:rFonts w:ascii="Times New Roman" w:hAnsi="Times New Roman" w:cs="Times New Roman"/>
          <w:b/>
          <w:bCs/>
          <w:sz w:val="24"/>
          <w:szCs w:val="24"/>
        </w:rPr>
        <w:t>Об условиях приёма на обучение по договорам об оказании платных образовательных услуг на образовательные программы среднего профессионального образования в ГБПОУ «Каслинский промышленно-гуманитарный техникум» на 2026/27 учебный год</w:t>
      </w:r>
    </w:p>
    <w:p w14:paraId="677B39B8" w14:textId="3CF1975D" w:rsid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в </w:t>
      </w:r>
      <w:r>
        <w:rPr>
          <w:rFonts w:ascii="Times New Roman" w:hAnsi="Times New Roman" w:cs="Times New Roman"/>
          <w:sz w:val="24"/>
          <w:szCs w:val="24"/>
        </w:rPr>
        <w:t>ГБПОУ «Каслинский промышленно-гуманитарный техникум»</w:t>
      </w:r>
      <w:r w:rsidRPr="00F6699D">
        <w:rPr>
          <w:rFonts w:ascii="Times New Roman" w:hAnsi="Times New Roman" w:cs="Times New Roman"/>
          <w:sz w:val="24"/>
          <w:szCs w:val="24"/>
        </w:rPr>
        <w:t xml:space="preserve">  (далее – </w:t>
      </w:r>
      <w:r>
        <w:rPr>
          <w:rFonts w:ascii="Times New Roman" w:hAnsi="Times New Roman" w:cs="Times New Roman"/>
          <w:sz w:val="24"/>
          <w:szCs w:val="24"/>
        </w:rPr>
        <w:t>Техникум</w:t>
      </w:r>
      <w:r w:rsidRPr="00F6699D">
        <w:rPr>
          <w:rFonts w:ascii="Times New Roman" w:hAnsi="Times New Roman" w:cs="Times New Roman"/>
          <w:sz w:val="24"/>
          <w:szCs w:val="24"/>
        </w:rPr>
        <w:t>) для обучения по образовательным программам среднего профессионального образования по договорам об оказании платных образовательных услуг с юридическими и (или) физическими лицами осуществляется в соответствии с «</w:t>
      </w:r>
      <w:r>
        <w:rPr>
          <w:rFonts w:ascii="Times New Roman" w:hAnsi="Times New Roman" w:cs="Times New Roman"/>
          <w:sz w:val="24"/>
          <w:szCs w:val="24"/>
        </w:rPr>
        <w:t>П</w:t>
      </w:r>
      <w:r w:rsidRPr="00F6699D">
        <w:rPr>
          <w:rFonts w:ascii="Times New Roman" w:hAnsi="Times New Roman" w:cs="Times New Roman"/>
          <w:sz w:val="24"/>
          <w:szCs w:val="24"/>
        </w:rPr>
        <w:t>равила</w:t>
      </w:r>
      <w:r>
        <w:rPr>
          <w:rFonts w:ascii="Times New Roman" w:hAnsi="Times New Roman" w:cs="Times New Roman"/>
          <w:sz w:val="24"/>
          <w:szCs w:val="24"/>
        </w:rPr>
        <w:t>ми</w:t>
      </w:r>
      <w:r w:rsidRPr="00F6699D">
        <w:rPr>
          <w:rFonts w:ascii="Times New Roman" w:hAnsi="Times New Roman" w:cs="Times New Roman"/>
          <w:sz w:val="24"/>
          <w:szCs w:val="24"/>
        </w:rPr>
        <w:t xml:space="preserve"> приема</w:t>
      </w:r>
      <w:r>
        <w:rPr>
          <w:rFonts w:ascii="Times New Roman" w:hAnsi="Times New Roman" w:cs="Times New Roman"/>
          <w:sz w:val="24"/>
          <w:szCs w:val="24"/>
        </w:rPr>
        <w:t xml:space="preserve"> г</w:t>
      </w:r>
      <w:r w:rsidRPr="00F6699D">
        <w:rPr>
          <w:rFonts w:ascii="Times New Roman" w:hAnsi="Times New Roman" w:cs="Times New Roman"/>
          <w:sz w:val="24"/>
          <w:szCs w:val="24"/>
        </w:rPr>
        <w:t>раждан на обучение по образовательным программам среднего профессионального образования в ГБПОУ «</w:t>
      </w:r>
      <w:r>
        <w:rPr>
          <w:rFonts w:ascii="Times New Roman" w:hAnsi="Times New Roman" w:cs="Times New Roman"/>
          <w:sz w:val="24"/>
          <w:szCs w:val="24"/>
        </w:rPr>
        <w:t>К</w:t>
      </w:r>
      <w:r w:rsidRPr="00F6699D">
        <w:rPr>
          <w:rFonts w:ascii="Times New Roman" w:hAnsi="Times New Roman" w:cs="Times New Roman"/>
          <w:sz w:val="24"/>
          <w:szCs w:val="24"/>
        </w:rPr>
        <w:t>аслинский промышленно-гуманитарный техникум»</w:t>
      </w:r>
      <w:r>
        <w:rPr>
          <w:rFonts w:ascii="Times New Roman" w:hAnsi="Times New Roman" w:cs="Times New Roman"/>
          <w:sz w:val="24"/>
          <w:szCs w:val="24"/>
        </w:rPr>
        <w:t xml:space="preserve"> на</w:t>
      </w:r>
      <w:r w:rsidRPr="00F6699D">
        <w:rPr>
          <w:rFonts w:ascii="Times New Roman" w:hAnsi="Times New Roman" w:cs="Times New Roman"/>
          <w:sz w:val="24"/>
          <w:szCs w:val="24"/>
        </w:rPr>
        <w:t xml:space="preserve"> 2026-2027 учебный год. </w:t>
      </w:r>
    </w:p>
    <w:p w14:paraId="0AE763CB" w14:textId="77777777" w:rsid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1. </w:t>
      </w:r>
      <w:r>
        <w:rPr>
          <w:rFonts w:ascii="Times New Roman" w:hAnsi="Times New Roman" w:cs="Times New Roman"/>
          <w:sz w:val="24"/>
          <w:szCs w:val="24"/>
        </w:rPr>
        <w:t>ТЕХНИКУМ</w:t>
      </w:r>
      <w:r w:rsidRPr="00F6699D">
        <w:rPr>
          <w:rFonts w:ascii="Times New Roman" w:hAnsi="Times New Roman" w:cs="Times New Roman"/>
          <w:sz w:val="24"/>
          <w:szCs w:val="24"/>
        </w:rPr>
        <w:t xml:space="preserve"> осуществляет прием граждан для обучения на основе договоров об оказании платных образовательных услуг сверх установленных контрольных цифр приема в соответствии с законодательством Российской Федерации в области образования. </w:t>
      </w:r>
    </w:p>
    <w:p w14:paraId="562132B6" w14:textId="77777777" w:rsid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2. Поступающие имеют право подавать документы одновременно для участия в конкурсе на обучение за счет бюджетных ассигнований федерального бюджета в рамках контрольных цифр приема бюджетов субъектов Российской Федерации и на обучение по договору оказании платных образовательных услуг. В бланке заявления о приеме поступающий делает отметки об участии в конкурсе на бюджетные места и (или) на места обучения по договору об оплате стоимости обучения. </w:t>
      </w:r>
    </w:p>
    <w:p w14:paraId="60FC63C6" w14:textId="77777777" w:rsid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3. Прием на обучение по договорам об оказании платных образовательных услуг осуществляется на конкурсной основе по итогам вступительных испытаний. </w:t>
      </w:r>
    </w:p>
    <w:p w14:paraId="22A99715" w14:textId="77777777" w:rsid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4. Перечень вступительных испытаний, программы вступительных испытаний, минимальные баллы, подтверждающие успешное прохождение вступительных испытаний лицами, подавшими заявление на обучение по договору об оказании платных образовательных услуг, полностью соответствуют приему за счет бюджетных ассигнований федерального бюджета бюджетов субъектов Российской Федерации и местных бюджетов, в рамках контрольных цифр приема.</w:t>
      </w:r>
    </w:p>
    <w:p w14:paraId="63CA0682" w14:textId="77777777" w:rsid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 5. Прием лиц на обучение по договорам об оказании платных образовательных услуг начинается одновременно с приемом документов от лиц, поступающих на обучение за счет бюджетных ассигнований федерального бюджета в рамках контрольных цифр приема, и заканчивается не позднее чем за 1 день до начала занятий. </w:t>
      </w:r>
    </w:p>
    <w:p w14:paraId="625B40B0" w14:textId="5340B97C"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6. При зачислении на места по договорам об оказании платных образовательных услуг</w:t>
      </w:r>
      <w:r>
        <w:rPr>
          <w:rFonts w:ascii="Times New Roman" w:hAnsi="Times New Roman" w:cs="Times New Roman"/>
          <w:sz w:val="24"/>
          <w:szCs w:val="24"/>
        </w:rPr>
        <w:t xml:space="preserve"> </w:t>
      </w:r>
      <w:r w:rsidRPr="00F6699D">
        <w:rPr>
          <w:rFonts w:ascii="Times New Roman" w:hAnsi="Times New Roman" w:cs="Times New Roman"/>
          <w:sz w:val="24"/>
          <w:szCs w:val="24"/>
        </w:rPr>
        <w:t xml:space="preserve">между </w:t>
      </w:r>
      <w:r>
        <w:rPr>
          <w:rFonts w:ascii="Times New Roman" w:hAnsi="Times New Roman" w:cs="Times New Roman"/>
          <w:sz w:val="24"/>
          <w:szCs w:val="24"/>
        </w:rPr>
        <w:t>ТЕХНИКУМ</w:t>
      </w:r>
      <w:r w:rsidRPr="00F6699D">
        <w:rPr>
          <w:rFonts w:ascii="Times New Roman" w:hAnsi="Times New Roman" w:cs="Times New Roman"/>
          <w:sz w:val="24"/>
          <w:szCs w:val="24"/>
        </w:rPr>
        <w:t xml:space="preserve"> и поступающим, либо стороной, представляющей интересы последнего,</w:t>
      </w:r>
      <w:r>
        <w:rPr>
          <w:rFonts w:ascii="Times New Roman" w:hAnsi="Times New Roman" w:cs="Times New Roman"/>
          <w:sz w:val="24"/>
          <w:szCs w:val="24"/>
        </w:rPr>
        <w:t xml:space="preserve"> </w:t>
      </w:r>
      <w:r w:rsidRPr="00F6699D">
        <w:rPr>
          <w:rFonts w:ascii="Times New Roman" w:hAnsi="Times New Roman" w:cs="Times New Roman"/>
          <w:sz w:val="24"/>
          <w:szCs w:val="24"/>
        </w:rPr>
        <w:t>заключается договор об оказании платных образовательных услуг в соответствии со ст. 421, 450,</w:t>
      </w:r>
      <w:r>
        <w:rPr>
          <w:rFonts w:ascii="Times New Roman" w:hAnsi="Times New Roman" w:cs="Times New Roman"/>
          <w:sz w:val="24"/>
          <w:szCs w:val="24"/>
        </w:rPr>
        <w:t xml:space="preserve"> </w:t>
      </w:r>
      <w:r w:rsidRPr="00F6699D">
        <w:rPr>
          <w:rFonts w:ascii="Times New Roman" w:hAnsi="Times New Roman" w:cs="Times New Roman"/>
          <w:sz w:val="24"/>
          <w:szCs w:val="24"/>
        </w:rPr>
        <w:t>779 ГК РФ.</w:t>
      </w:r>
    </w:p>
    <w:p w14:paraId="3FBD1828" w14:textId="4C0C4113"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7. Стоимость обучения по договору устанавливается на весь период обучения. Размер</w:t>
      </w:r>
      <w:r>
        <w:rPr>
          <w:rFonts w:ascii="Times New Roman" w:hAnsi="Times New Roman" w:cs="Times New Roman"/>
          <w:sz w:val="24"/>
          <w:szCs w:val="24"/>
        </w:rPr>
        <w:t xml:space="preserve"> </w:t>
      </w:r>
      <w:r w:rsidRPr="00F6699D">
        <w:rPr>
          <w:rFonts w:ascii="Times New Roman" w:hAnsi="Times New Roman" w:cs="Times New Roman"/>
          <w:sz w:val="24"/>
          <w:szCs w:val="24"/>
        </w:rPr>
        <w:t>оплаты остается неизменным на протяжении всего периода обучения по Договору, за</w:t>
      </w:r>
      <w:r>
        <w:rPr>
          <w:rFonts w:ascii="Times New Roman" w:hAnsi="Times New Roman" w:cs="Times New Roman"/>
          <w:sz w:val="24"/>
          <w:szCs w:val="24"/>
        </w:rPr>
        <w:t xml:space="preserve"> </w:t>
      </w:r>
      <w:r w:rsidRPr="00F6699D">
        <w:rPr>
          <w:rFonts w:ascii="Times New Roman" w:hAnsi="Times New Roman" w:cs="Times New Roman"/>
          <w:sz w:val="24"/>
          <w:szCs w:val="24"/>
        </w:rPr>
        <w:t>исключением увеличения стоимости указанных услуг с учетом уровня инфляции,</w:t>
      </w:r>
      <w:r>
        <w:rPr>
          <w:rFonts w:ascii="Times New Roman" w:hAnsi="Times New Roman" w:cs="Times New Roman"/>
          <w:sz w:val="24"/>
          <w:szCs w:val="24"/>
        </w:rPr>
        <w:t xml:space="preserve"> </w:t>
      </w:r>
      <w:r w:rsidRPr="00F6699D">
        <w:rPr>
          <w:rFonts w:ascii="Times New Roman" w:hAnsi="Times New Roman" w:cs="Times New Roman"/>
          <w:sz w:val="24"/>
          <w:szCs w:val="24"/>
        </w:rPr>
        <w:t xml:space="preserve">предусмотренного основными характеристиками </w:t>
      </w:r>
      <w:r>
        <w:rPr>
          <w:rFonts w:ascii="Times New Roman" w:hAnsi="Times New Roman" w:cs="Times New Roman"/>
          <w:sz w:val="24"/>
          <w:szCs w:val="24"/>
        </w:rPr>
        <w:t>областного</w:t>
      </w:r>
      <w:r w:rsidRPr="00F6699D">
        <w:rPr>
          <w:rFonts w:ascii="Times New Roman" w:hAnsi="Times New Roman" w:cs="Times New Roman"/>
          <w:sz w:val="24"/>
          <w:szCs w:val="24"/>
        </w:rPr>
        <w:t xml:space="preserve"> бюджета на очередной</w:t>
      </w:r>
    </w:p>
    <w:p w14:paraId="54548787" w14:textId="77777777" w:rsidR="00F6699D" w:rsidRPr="00F6699D" w:rsidRDefault="00F6699D" w:rsidP="00F6699D">
      <w:pPr>
        <w:spacing w:after="0" w:line="240" w:lineRule="auto"/>
        <w:jc w:val="both"/>
        <w:rPr>
          <w:rFonts w:ascii="Times New Roman" w:hAnsi="Times New Roman" w:cs="Times New Roman"/>
          <w:sz w:val="24"/>
          <w:szCs w:val="24"/>
        </w:rPr>
      </w:pPr>
      <w:r w:rsidRPr="00F6699D">
        <w:rPr>
          <w:rFonts w:ascii="Times New Roman" w:hAnsi="Times New Roman" w:cs="Times New Roman"/>
          <w:sz w:val="24"/>
          <w:szCs w:val="24"/>
        </w:rPr>
        <w:t>финансовый год и плановый период.</w:t>
      </w:r>
    </w:p>
    <w:p w14:paraId="383C3B5E" w14:textId="0D294E8C"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8. Основанием для издания приказа о зачислении на обучение по договорам об </w:t>
      </w:r>
      <w:proofErr w:type="spellStart"/>
      <w:r w:rsidRPr="00F6699D">
        <w:rPr>
          <w:rFonts w:ascii="Times New Roman" w:hAnsi="Times New Roman" w:cs="Times New Roman"/>
          <w:sz w:val="24"/>
          <w:szCs w:val="24"/>
        </w:rPr>
        <w:t>оказанииплатных</w:t>
      </w:r>
      <w:proofErr w:type="spellEnd"/>
      <w:r w:rsidRPr="00F6699D">
        <w:rPr>
          <w:rFonts w:ascii="Times New Roman" w:hAnsi="Times New Roman" w:cs="Times New Roman"/>
          <w:sz w:val="24"/>
          <w:szCs w:val="24"/>
        </w:rPr>
        <w:t xml:space="preserve"> образовательных услуг являются:</w:t>
      </w:r>
    </w:p>
    <w:p w14:paraId="79BE4D87" w14:textId="77777777"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успешная сдача вступительных испытаний,</w:t>
      </w:r>
    </w:p>
    <w:p w14:paraId="14B11FB8" w14:textId="4C1AC60F"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xml:space="preserve"> </w:t>
      </w:r>
      <w:r>
        <w:rPr>
          <w:rFonts w:ascii="Times New Roman" w:hAnsi="Times New Roman" w:cs="Times New Roman"/>
          <w:sz w:val="24"/>
          <w:szCs w:val="24"/>
        </w:rPr>
        <w:t xml:space="preserve">протокол Приемной комиссии с </w:t>
      </w:r>
      <w:r w:rsidRPr="00F6699D">
        <w:rPr>
          <w:rFonts w:ascii="Times New Roman" w:hAnsi="Times New Roman" w:cs="Times New Roman"/>
          <w:sz w:val="24"/>
          <w:szCs w:val="24"/>
        </w:rPr>
        <w:t>рекомендация</w:t>
      </w:r>
      <w:r>
        <w:rPr>
          <w:rFonts w:ascii="Times New Roman" w:hAnsi="Times New Roman" w:cs="Times New Roman"/>
          <w:sz w:val="24"/>
          <w:szCs w:val="24"/>
        </w:rPr>
        <w:t>ми</w:t>
      </w:r>
      <w:r w:rsidRPr="00F6699D">
        <w:rPr>
          <w:rFonts w:ascii="Times New Roman" w:hAnsi="Times New Roman" w:cs="Times New Roman"/>
          <w:sz w:val="24"/>
          <w:szCs w:val="24"/>
        </w:rPr>
        <w:t xml:space="preserve"> о зачислении,</w:t>
      </w:r>
    </w:p>
    <w:p w14:paraId="6A1A8A11" w14:textId="77777777"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предоставление поступающим оригинала документа об образовании в Приемную</w:t>
      </w:r>
    </w:p>
    <w:p w14:paraId="172F9F2C" w14:textId="77777777"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lastRenderedPageBreak/>
        <w:t>комиссию,</w:t>
      </w:r>
    </w:p>
    <w:p w14:paraId="18FA0B2A" w14:textId="77777777"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заключение договора об оказании платных образовательных услуг,</w:t>
      </w:r>
    </w:p>
    <w:p w14:paraId="4B8B1C3B" w14:textId="3786AF62"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 подтверждение оплаты за первый месяц обучения</w:t>
      </w:r>
      <w:r>
        <w:rPr>
          <w:rFonts w:ascii="Times New Roman" w:hAnsi="Times New Roman" w:cs="Times New Roman"/>
          <w:sz w:val="24"/>
          <w:szCs w:val="24"/>
        </w:rPr>
        <w:t xml:space="preserve"> или </w:t>
      </w:r>
      <w:proofErr w:type="gramStart"/>
      <w:r>
        <w:rPr>
          <w:rFonts w:ascii="Times New Roman" w:hAnsi="Times New Roman" w:cs="Times New Roman"/>
          <w:sz w:val="24"/>
          <w:szCs w:val="24"/>
        </w:rPr>
        <w:t>согласно графика</w:t>
      </w:r>
      <w:proofErr w:type="gramEnd"/>
      <w:r>
        <w:rPr>
          <w:rFonts w:ascii="Times New Roman" w:hAnsi="Times New Roman" w:cs="Times New Roman"/>
          <w:sz w:val="24"/>
          <w:szCs w:val="24"/>
        </w:rPr>
        <w:t xml:space="preserve"> оплаты в договоре</w:t>
      </w:r>
      <w:r w:rsidRPr="00F6699D">
        <w:rPr>
          <w:rFonts w:ascii="Times New Roman" w:hAnsi="Times New Roman" w:cs="Times New Roman"/>
          <w:sz w:val="24"/>
          <w:szCs w:val="24"/>
        </w:rPr>
        <w:t>.</w:t>
      </w:r>
    </w:p>
    <w:p w14:paraId="107FEAFD" w14:textId="7291A147" w:rsidR="00F6699D" w:rsidRPr="00F6699D" w:rsidRDefault="00F6699D" w:rsidP="00F6699D">
      <w:pPr>
        <w:spacing w:after="0" w:line="240" w:lineRule="auto"/>
        <w:ind w:firstLine="709"/>
        <w:jc w:val="both"/>
        <w:rPr>
          <w:rFonts w:ascii="Times New Roman" w:hAnsi="Times New Roman" w:cs="Times New Roman"/>
          <w:sz w:val="24"/>
          <w:szCs w:val="24"/>
        </w:rPr>
      </w:pPr>
      <w:r w:rsidRPr="00F6699D">
        <w:rPr>
          <w:rFonts w:ascii="Times New Roman" w:hAnsi="Times New Roman" w:cs="Times New Roman"/>
          <w:sz w:val="24"/>
          <w:szCs w:val="24"/>
        </w:rPr>
        <w:t>9. Переход с платного обучения на бесплатное осуществляется соответствии с</w:t>
      </w:r>
      <w:r w:rsidR="002F4003">
        <w:rPr>
          <w:rFonts w:ascii="Times New Roman" w:hAnsi="Times New Roman" w:cs="Times New Roman"/>
          <w:sz w:val="24"/>
          <w:szCs w:val="24"/>
        </w:rPr>
        <w:t xml:space="preserve"> </w:t>
      </w:r>
      <w:r w:rsidRPr="00F6699D">
        <w:rPr>
          <w:rFonts w:ascii="Times New Roman" w:hAnsi="Times New Roman" w:cs="Times New Roman"/>
          <w:sz w:val="24"/>
          <w:szCs w:val="24"/>
        </w:rPr>
        <w:t>«Положением о порядке перехода обучающихся с платного (внебюджетного) обучения на</w:t>
      </w:r>
    </w:p>
    <w:p w14:paraId="4D9ADA2A" w14:textId="12E0E7F1" w:rsidR="00524AE2" w:rsidRPr="00F6699D" w:rsidRDefault="00F6699D" w:rsidP="00F6699D">
      <w:pPr>
        <w:spacing w:after="0" w:line="240" w:lineRule="auto"/>
        <w:jc w:val="both"/>
        <w:rPr>
          <w:rFonts w:ascii="Times New Roman" w:hAnsi="Times New Roman" w:cs="Times New Roman"/>
          <w:sz w:val="24"/>
          <w:szCs w:val="24"/>
        </w:rPr>
      </w:pPr>
      <w:r w:rsidRPr="00F6699D">
        <w:rPr>
          <w:rFonts w:ascii="Times New Roman" w:hAnsi="Times New Roman" w:cs="Times New Roman"/>
          <w:sz w:val="24"/>
          <w:szCs w:val="24"/>
        </w:rPr>
        <w:t xml:space="preserve">бесплатное (бюджетное) в </w:t>
      </w:r>
      <w:r>
        <w:rPr>
          <w:rFonts w:ascii="Times New Roman" w:hAnsi="Times New Roman" w:cs="Times New Roman"/>
          <w:sz w:val="24"/>
          <w:szCs w:val="24"/>
        </w:rPr>
        <w:t>ГБПОУ «Каслинский промышленно-гуманитарный техникум»</w:t>
      </w:r>
      <w:bookmarkEnd w:id="0"/>
    </w:p>
    <w:sectPr w:rsidR="00524AE2" w:rsidRPr="00F6699D" w:rsidSect="008405FA">
      <w:pgSz w:w="11906" w:h="16838"/>
      <w:pgMar w:top="1135"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D"/>
    <w:rsid w:val="002F4003"/>
    <w:rsid w:val="00524AE2"/>
    <w:rsid w:val="00667519"/>
    <w:rsid w:val="008405FA"/>
    <w:rsid w:val="00A81A62"/>
    <w:rsid w:val="00F6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3D66"/>
  <w15:chartTrackingRefBased/>
  <w15:docId w15:val="{E6B7F53F-044F-496E-8634-741D2625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2026-02-11T04:10:00Z</dcterms:created>
  <dcterms:modified xsi:type="dcterms:W3CDTF">2026-02-18T03:02:00Z</dcterms:modified>
</cp:coreProperties>
</file>