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7034D" w14:textId="77777777" w:rsidR="00855AB9" w:rsidRPr="00D4429A" w:rsidRDefault="00855AB9" w:rsidP="00855AB9">
      <w:pPr>
        <w:spacing w:after="0" w:line="240" w:lineRule="auto"/>
        <w:ind w:firstLine="5670"/>
        <w:rPr>
          <w:rFonts w:ascii="Times New Roman" w:hAnsi="Times New Roman" w:cs="Times New Roman"/>
          <w:b/>
        </w:rPr>
      </w:pPr>
      <w:r w:rsidRPr="00D4429A">
        <w:rPr>
          <w:rFonts w:ascii="Times New Roman" w:hAnsi="Times New Roman" w:cs="Times New Roman"/>
          <w:b/>
        </w:rPr>
        <w:t>Директору ГБПОУ «КПГТ»</w:t>
      </w:r>
    </w:p>
    <w:p w14:paraId="3126AC0A" w14:textId="77777777" w:rsidR="00855AB9" w:rsidRPr="00D4429A" w:rsidRDefault="00855AB9" w:rsidP="00855AB9">
      <w:pPr>
        <w:spacing w:after="0" w:line="240" w:lineRule="auto"/>
        <w:ind w:firstLine="5670"/>
        <w:rPr>
          <w:rFonts w:ascii="Times New Roman" w:hAnsi="Times New Roman" w:cs="Times New Roman"/>
          <w:b/>
        </w:rPr>
      </w:pPr>
      <w:r w:rsidRPr="00D4429A">
        <w:rPr>
          <w:rFonts w:ascii="Times New Roman" w:hAnsi="Times New Roman" w:cs="Times New Roman"/>
          <w:b/>
        </w:rPr>
        <w:t>Гвоздевой Т.А.</w:t>
      </w:r>
    </w:p>
    <w:p w14:paraId="33A2DA45" w14:textId="77777777" w:rsidR="00855AB9" w:rsidRPr="00D4429A" w:rsidRDefault="00855AB9" w:rsidP="00855AB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099C4C5B" w14:textId="77777777" w:rsidR="00855AB9" w:rsidRPr="00D4429A" w:rsidRDefault="00855AB9" w:rsidP="00855AB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D4429A">
        <w:rPr>
          <w:rFonts w:ascii="Times New Roman" w:hAnsi="Times New Roman" w:cs="Times New Roman"/>
          <w:b/>
        </w:rPr>
        <w:t>СЛУЖЕБНАЯ ЗАПИСКА</w:t>
      </w:r>
    </w:p>
    <w:p w14:paraId="4C29F6E1" w14:textId="77777777" w:rsidR="00855AB9" w:rsidRPr="00D4429A" w:rsidRDefault="00855AB9" w:rsidP="00855AB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4429A">
        <w:rPr>
          <w:rFonts w:ascii="Times New Roman" w:hAnsi="Times New Roman" w:cs="Times New Roman"/>
          <w:b/>
          <w:bCs/>
        </w:rPr>
        <w:t>В СООТВЕТСТВИИ С ПЛАНОМ-ГРАФИКОМ</w:t>
      </w:r>
    </w:p>
    <w:p w14:paraId="00F0FBF2" w14:textId="77777777" w:rsidR="00855AB9" w:rsidRPr="00D4429A" w:rsidRDefault="00855AB9" w:rsidP="00855AB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4429A">
        <w:rPr>
          <w:rFonts w:ascii="Times New Roman" w:hAnsi="Times New Roman" w:cs="Times New Roman"/>
          <w:b/>
          <w:bCs/>
        </w:rPr>
        <w:t>по реализации мероприятий внутренней системы оценки качества образования</w:t>
      </w:r>
    </w:p>
    <w:p w14:paraId="37FE1D19" w14:textId="77777777" w:rsidR="00855AB9" w:rsidRPr="00D4429A" w:rsidRDefault="00855AB9" w:rsidP="00855AB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4429A">
        <w:rPr>
          <w:rFonts w:ascii="Times New Roman" w:hAnsi="Times New Roman" w:cs="Times New Roman"/>
          <w:b/>
          <w:bCs/>
        </w:rPr>
        <w:t xml:space="preserve"> в ГБПОУ «Каслинский промышленно-гуманитарный техникум»</w:t>
      </w:r>
    </w:p>
    <w:p w14:paraId="2AAF2C0A" w14:textId="77777777" w:rsidR="00855AB9" w:rsidRPr="00D4429A" w:rsidRDefault="00855AB9" w:rsidP="00855AB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4429A">
        <w:rPr>
          <w:rFonts w:ascii="Times New Roman" w:hAnsi="Times New Roman" w:cs="Times New Roman"/>
          <w:b/>
          <w:bCs/>
        </w:rPr>
        <w:t>на 2025 год</w:t>
      </w:r>
    </w:p>
    <w:p w14:paraId="1D39466A" w14:textId="77777777" w:rsidR="00855AB9" w:rsidRPr="00D4429A" w:rsidRDefault="00855AB9" w:rsidP="00855AB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94F0EA0" w14:textId="35A18D02" w:rsidR="00855AB9" w:rsidRPr="00D4429A" w:rsidRDefault="00855AB9" w:rsidP="00855AB9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D4429A">
        <w:rPr>
          <w:rFonts w:ascii="Times New Roman" w:hAnsi="Times New Roman" w:cs="Times New Roman"/>
          <w:b/>
          <w:bCs/>
        </w:rPr>
        <w:t xml:space="preserve">Дата </w:t>
      </w:r>
      <w:r w:rsidR="00E23F92">
        <w:rPr>
          <w:rFonts w:ascii="Times New Roman" w:hAnsi="Times New Roman" w:cs="Times New Roman"/>
          <w:b/>
          <w:bCs/>
        </w:rPr>
        <w:t xml:space="preserve">30 января </w:t>
      </w:r>
      <w:r w:rsidRPr="00D4429A">
        <w:rPr>
          <w:rFonts w:ascii="Times New Roman" w:hAnsi="Times New Roman" w:cs="Times New Roman"/>
          <w:b/>
          <w:bCs/>
        </w:rPr>
        <w:t xml:space="preserve"> 202</w:t>
      </w:r>
      <w:r w:rsidR="0021723D">
        <w:rPr>
          <w:rFonts w:ascii="Times New Roman" w:hAnsi="Times New Roman" w:cs="Times New Roman"/>
          <w:b/>
          <w:bCs/>
        </w:rPr>
        <w:t>6</w:t>
      </w:r>
      <w:r w:rsidRPr="00D4429A">
        <w:rPr>
          <w:rFonts w:ascii="Times New Roman" w:hAnsi="Times New Roman" w:cs="Times New Roman"/>
          <w:b/>
          <w:bCs/>
        </w:rPr>
        <w:t>г.</w:t>
      </w:r>
    </w:p>
    <w:p w14:paraId="28F0D9DB" w14:textId="77777777" w:rsidR="00855AB9" w:rsidRPr="00D4429A" w:rsidRDefault="00855AB9" w:rsidP="00855AB9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3AE27635" w14:textId="77777777" w:rsidR="00855AB9" w:rsidRPr="00D4429A" w:rsidRDefault="00855AB9" w:rsidP="00855AB9">
      <w:pPr>
        <w:spacing w:line="240" w:lineRule="auto"/>
        <w:ind w:firstLine="567"/>
        <w:rPr>
          <w:rFonts w:ascii="Times New Roman" w:hAnsi="Times New Roman" w:cs="Times New Roman"/>
        </w:rPr>
      </w:pPr>
      <w:r w:rsidRPr="00D4429A">
        <w:rPr>
          <w:rFonts w:ascii="Times New Roman" w:hAnsi="Times New Roman" w:cs="Times New Roman"/>
        </w:rPr>
        <w:t>Ответственный за проведение мероприятия внутренней системы оценки качества</w:t>
      </w:r>
    </w:p>
    <w:p w14:paraId="1CDDAC51" w14:textId="77777777" w:rsidR="00855AB9" w:rsidRPr="00D4429A" w:rsidRDefault="00855AB9" w:rsidP="00855AB9">
      <w:pPr>
        <w:spacing w:line="240" w:lineRule="auto"/>
        <w:ind w:firstLine="567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Зам. директора по УПР Беспалько Алексей Николаевич</w:t>
      </w:r>
    </w:p>
    <w:p w14:paraId="7F2869D3" w14:textId="77777777" w:rsidR="00855AB9" w:rsidRPr="00D4429A" w:rsidRDefault="00855AB9" w:rsidP="00855AB9">
      <w:pPr>
        <w:spacing w:line="240" w:lineRule="auto"/>
        <w:ind w:firstLine="567"/>
        <w:jc w:val="center"/>
        <w:rPr>
          <w:rFonts w:ascii="Times New Roman" w:hAnsi="Times New Roman" w:cs="Times New Roman"/>
          <w:sz w:val="16"/>
        </w:rPr>
      </w:pPr>
      <w:r w:rsidRPr="00D4429A">
        <w:rPr>
          <w:rFonts w:ascii="Times New Roman" w:hAnsi="Times New Roman" w:cs="Times New Roman"/>
          <w:sz w:val="16"/>
        </w:rPr>
        <w:t>(Ф.И.О., должность)</w:t>
      </w:r>
    </w:p>
    <w:p w14:paraId="4C70D204" w14:textId="77777777" w:rsidR="00855AB9" w:rsidRPr="00D4429A" w:rsidRDefault="00855AB9" w:rsidP="00855AB9">
      <w:pPr>
        <w:spacing w:line="360" w:lineRule="auto"/>
        <w:ind w:firstLine="567"/>
        <w:rPr>
          <w:rStyle w:val="105pt0pt"/>
          <w:rFonts w:eastAsia="Calibri"/>
          <w:sz w:val="24"/>
          <w:szCs w:val="24"/>
          <w:u w:val="single"/>
        </w:rPr>
      </w:pPr>
      <w:r w:rsidRPr="00D4429A">
        <w:rPr>
          <w:rStyle w:val="105pt0pt"/>
          <w:rFonts w:eastAsia="Calibri"/>
          <w:sz w:val="24"/>
          <w:szCs w:val="24"/>
        </w:rPr>
        <w:t xml:space="preserve">Объекты / направления / мероприятия мониторинга: </w:t>
      </w:r>
      <w:r w:rsidRPr="00855AB9">
        <w:rPr>
          <w:rFonts w:ascii="Times New Roman" w:hAnsi="Times New Roman" w:cs="Times New Roman"/>
          <w:bCs/>
          <w:i/>
          <w:sz w:val="24"/>
          <w:szCs w:val="24"/>
          <w:u w:val="single"/>
        </w:rPr>
        <w:t>Организация УП и ПП через платформу «Работа России»</w:t>
      </w:r>
    </w:p>
    <w:p w14:paraId="1F35C1CA" w14:textId="77777777" w:rsidR="00855AB9" w:rsidRPr="00D4429A" w:rsidRDefault="00855AB9" w:rsidP="00855AB9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D4429A">
        <w:rPr>
          <w:rStyle w:val="105pt0pt"/>
          <w:rFonts w:eastAsia="Calibri"/>
          <w:sz w:val="24"/>
          <w:szCs w:val="24"/>
        </w:rPr>
        <w:t xml:space="preserve">Критерии достижения показателя: </w:t>
      </w:r>
      <w:r w:rsidRPr="00855AB9">
        <w:rPr>
          <w:rFonts w:ascii="Times New Roman" w:hAnsi="Times New Roman" w:cs="Times New Roman"/>
          <w:bCs/>
          <w:i/>
          <w:sz w:val="24"/>
          <w:szCs w:val="24"/>
          <w:u w:val="single"/>
        </w:rPr>
        <w:t>Процесс организации учебной и производственной практики студентов в ГБПОУ Каслинском промышленно-гуманитарном техникуме</w:t>
      </w:r>
    </w:p>
    <w:p w14:paraId="6C583028" w14:textId="77777777" w:rsidR="00855AB9" w:rsidRPr="00D4429A" w:rsidRDefault="00855AB9" w:rsidP="00855AB9">
      <w:pPr>
        <w:rPr>
          <w:rFonts w:ascii="Times New Roman" w:hAnsi="Times New Roman" w:cs="Times New Roman"/>
          <w:bCs/>
          <w:i/>
          <w:sz w:val="24"/>
          <w:szCs w:val="24"/>
          <w:u w:val="single"/>
        </w:rPr>
      </w:pPr>
    </w:p>
    <w:p w14:paraId="0E3C5D34" w14:textId="77777777" w:rsidR="00855AB9" w:rsidRPr="00D4429A" w:rsidRDefault="00855AB9" w:rsidP="00855AB9">
      <w:pPr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D4429A">
        <w:rPr>
          <w:rStyle w:val="105pt0pt"/>
          <w:rFonts w:eastAsia="Calibri"/>
          <w:sz w:val="24"/>
          <w:szCs w:val="24"/>
        </w:rPr>
        <w:t xml:space="preserve">Источники данных (инструментарий): </w:t>
      </w:r>
      <w:r w:rsidRPr="00D4429A">
        <w:rPr>
          <w:rFonts w:ascii="Times New Roman" w:hAnsi="Times New Roman" w:cs="Times New Roman"/>
          <w:bCs/>
          <w:i/>
          <w:sz w:val="24"/>
          <w:szCs w:val="24"/>
          <w:u w:val="single"/>
        </w:rPr>
        <w:t>Сбор данных</w:t>
      </w:r>
      <w:r w:rsidRPr="00855AB9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возможности и эффективность использования платформы «Работа России» для организации учебной и производственной практики студентов.</w:t>
      </w:r>
    </w:p>
    <w:p w14:paraId="3CD0524E" w14:textId="77777777" w:rsidR="00855AB9" w:rsidRPr="00D4429A" w:rsidRDefault="00855AB9" w:rsidP="00855AB9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D4429A">
        <w:rPr>
          <w:rFonts w:ascii="Times New Roman" w:hAnsi="Times New Roman" w:cs="Times New Roman"/>
          <w:sz w:val="24"/>
          <w:szCs w:val="24"/>
        </w:rPr>
        <w:t xml:space="preserve">Тематика мониторинга: </w:t>
      </w:r>
      <w:r w:rsidRPr="00D4429A">
        <w:rPr>
          <w:rFonts w:ascii="Times New Roman" w:hAnsi="Times New Roman" w:cs="Times New Roman"/>
          <w:bCs/>
          <w:i/>
          <w:sz w:val="24"/>
          <w:szCs w:val="24"/>
          <w:u w:val="single"/>
        </w:rPr>
        <w:t>Количество заключенных договоров о</w:t>
      </w:r>
      <w:r w:rsidR="00252D0B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практической подготовки</w:t>
      </w:r>
      <w:r w:rsidRPr="00D4429A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с с предприятиями и организациями</w:t>
      </w:r>
      <w:r w:rsidR="00252D0B">
        <w:rPr>
          <w:rFonts w:ascii="Times New Roman" w:hAnsi="Times New Roman" w:cs="Times New Roman"/>
          <w:bCs/>
          <w:i/>
          <w:sz w:val="24"/>
          <w:szCs w:val="24"/>
          <w:u w:val="single"/>
        </w:rPr>
        <w:t>, количество практик</w:t>
      </w:r>
      <w:r w:rsidRPr="00D4429A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 w:rsidR="00252D0B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за 2025</w:t>
      </w:r>
      <w:r w:rsidRPr="00D4429A">
        <w:rPr>
          <w:rFonts w:ascii="Times New Roman" w:hAnsi="Times New Roman" w:cs="Times New Roman"/>
          <w:bCs/>
          <w:i/>
          <w:sz w:val="24"/>
          <w:szCs w:val="24"/>
          <w:u w:val="single"/>
        </w:rPr>
        <w:t>г.</w:t>
      </w:r>
    </w:p>
    <w:p w14:paraId="1EF25FF1" w14:textId="77777777" w:rsidR="00855AB9" w:rsidRPr="00D4429A" w:rsidRDefault="00855AB9" w:rsidP="00855AB9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</w:p>
    <w:p w14:paraId="53575FB7" w14:textId="77777777" w:rsidR="00855AB9" w:rsidRPr="00DF33BA" w:rsidRDefault="00855AB9" w:rsidP="00855A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33BA">
        <w:rPr>
          <w:rFonts w:ascii="Times New Roman" w:hAnsi="Times New Roman" w:cs="Times New Roman"/>
          <w:sz w:val="24"/>
          <w:szCs w:val="24"/>
        </w:rPr>
        <w:t xml:space="preserve">Цель:  </w:t>
      </w:r>
      <w:r w:rsidR="007F25F6" w:rsidRPr="00DF33BA">
        <w:rPr>
          <w:rFonts w:ascii="Times New Roman" w:hAnsi="Times New Roman" w:cs="Times New Roman"/>
          <w:i/>
          <w:sz w:val="24"/>
          <w:szCs w:val="24"/>
          <w:u w:val="single"/>
        </w:rPr>
        <w:t>Контроль за</w:t>
      </w:r>
      <w:r w:rsidR="00FB1A12" w:rsidRPr="00DF33BA">
        <w:rPr>
          <w:rFonts w:ascii="Times New Roman" w:hAnsi="Times New Roman" w:cs="Times New Roman"/>
          <w:i/>
          <w:sz w:val="24"/>
          <w:szCs w:val="24"/>
          <w:u w:val="single"/>
        </w:rPr>
        <w:t xml:space="preserve"> прохождение</w:t>
      </w:r>
      <w:r w:rsidR="007F25F6" w:rsidRPr="00DF33BA">
        <w:rPr>
          <w:rFonts w:ascii="Times New Roman" w:hAnsi="Times New Roman" w:cs="Times New Roman"/>
          <w:i/>
          <w:sz w:val="24"/>
          <w:szCs w:val="24"/>
          <w:u w:val="single"/>
        </w:rPr>
        <w:t>м</w:t>
      </w:r>
      <w:r w:rsidR="00FB1A12" w:rsidRPr="00DF33BA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7F25F6" w:rsidRPr="00DF33BA">
        <w:rPr>
          <w:rFonts w:ascii="Times New Roman" w:hAnsi="Times New Roman" w:cs="Times New Roman"/>
          <w:i/>
          <w:sz w:val="24"/>
          <w:szCs w:val="24"/>
          <w:u w:val="single"/>
        </w:rPr>
        <w:t xml:space="preserve">студентами </w:t>
      </w:r>
      <w:r w:rsidR="00FB1A12" w:rsidRPr="00DF33BA">
        <w:rPr>
          <w:rFonts w:ascii="Times New Roman" w:hAnsi="Times New Roman" w:cs="Times New Roman"/>
          <w:i/>
          <w:sz w:val="24"/>
          <w:szCs w:val="24"/>
          <w:u w:val="single"/>
        </w:rPr>
        <w:t xml:space="preserve"> производственных</w:t>
      </w:r>
      <w:r w:rsidR="007F25F6" w:rsidRPr="00DF33BA">
        <w:rPr>
          <w:rFonts w:ascii="Times New Roman" w:hAnsi="Times New Roman" w:cs="Times New Roman"/>
          <w:i/>
          <w:sz w:val="24"/>
          <w:szCs w:val="24"/>
          <w:u w:val="single"/>
        </w:rPr>
        <w:t xml:space="preserve"> практик</w:t>
      </w:r>
      <w:r w:rsidR="00FB1A12" w:rsidRPr="00DF33BA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59FFCE0A" w14:textId="77777777" w:rsidR="00855AB9" w:rsidRPr="00DF33BA" w:rsidRDefault="00855AB9" w:rsidP="00855AB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5903850" w14:textId="77777777" w:rsidR="00855AB9" w:rsidRPr="00DF33BA" w:rsidRDefault="00855AB9" w:rsidP="00855AB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F33BA">
        <w:rPr>
          <w:rFonts w:ascii="Times New Roman" w:hAnsi="Times New Roman" w:cs="Times New Roman"/>
          <w:sz w:val="24"/>
          <w:szCs w:val="24"/>
        </w:rPr>
        <w:t>Объекты контроля:  2025 год.</w:t>
      </w:r>
    </w:p>
    <w:p w14:paraId="48CD375E" w14:textId="77777777" w:rsidR="00855AB9" w:rsidRPr="00DF33BA" w:rsidRDefault="00855AB9" w:rsidP="00855A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D1F6FB" w14:textId="77777777" w:rsidR="00855AB9" w:rsidRPr="00DF33BA" w:rsidRDefault="00855AB9" w:rsidP="00855A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33BA">
        <w:rPr>
          <w:rFonts w:ascii="Times New Roman" w:hAnsi="Times New Roman" w:cs="Times New Roman"/>
          <w:sz w:val="24"/>
          <w:szCs w:val="24"/>
        </w:rPr>
        <w:t xml:space="preserve">Период проведения мероприятий контроля: </w:t>
      </w:r>
      <w:r w:rsidR="007F25F6" w:rsidRPr="00DF33BA">
        <w:rPr>
          <w:rFonts w:ascii="Times New Roman" w:hAnsi="Times New Roman" w:cs="Times New Roman"/>
          <w:sz w:val="24"/>
          <w:szCs w:val="24"/>
        </w:rPr>
        <w:t>январь</w:t>
      </w:r>
      <w:r w:rsidRPr="00DF33BA">
        <w:rPr>
          <w:rFonts w:ascii="Times New Roman" w:hAnsi="Times New Roman" w:cs="Times New Roman"/>
          <w:sz w:val="24"/>
          <w:szCs w:val="24"/>
        </w:rPr>
        <w:t xml:space="preserve"> 202</w:t>
      </w:r>
      <w:r w:rsidR="007F25F6" w:rsidRPr="00DF33BA">
        <w:rPr>
          <w:rFonts w:ascii="Times New Roman" w:hAnsi="Times New Roman" w:cs="Times New Roman"/>
          <w:sz w:val="24"/>
          <w:szCs w:val="24"/>
        </w:rPr>
        <w:t>6</w:t>
      </w:r>
      <w:r w:rsidRPr="00DF33BA">
        <w:rPr>
          <w:rFonts w:ascii="Times New Roman" w:hAnsi="Times New Roman" w:cs="Times New Roman"/>
          <w:sz w:val="24"/>
          <w:szCs w:val="24"/>
        </w:rPr>
        <w:t xml:space="preserve"> года. </w:t>
      </w:r>
    </w:p>
    <w:p w14:paraId="28FCA8E4" w14:textId="77777777" w:rsidR="00855AB9" w:rsidRPr="00DF33BA" w:rsidRDefault="00855AB9" w:rsidP="00855AB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FE80505" w14:textId="77777777" w:rsidR="00855AB9" w:rsidRPr="00DF33BA" w:rsidRDefault="00855AB9" w:rsidP="00855AB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F33BA">
        <w:rPr>
          <w:rFonts w:ascii="Times New Roman" w:hAnsi="Times New Roman" w:cs="Times New Roman"/>
          <w:sz w:val="24"/>
          <w:szCs w:val="24"/>
        </w:rPr>
        <w:t>Описание проведенной работы, аналитический материал:</w:t>
      </w:r>
    </w:p>
    <w:p w14:paraId="03159AFD" w14:textId="77777777" w:rsidR="007F25F6" w:rsidRDefault="007F25F6" w:rsidP="00855AB9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14:paraId="6EE78D49" w14:textId="77777777" w:rsidR="00FC7B78" w:rsidRDefault="00BC1AD9" w:rsidP="00DF33B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AD9">
        <w:rPr>
          <w:rFonts w:ascii="Times New Roman" w:hAnsi="Times New Roman" w:cs="Times New Roman"/>
          <w:sz w:val="24"/>
          <w:szCs w:val="24"/>
        </w:rPr>
        <w:t>Мониторинг организации учебно-производственной (УП) и производственной (ПП) практики через платформу «Работа России» в ГБПОУ «Каслинский промышленно-гуманитарный техникум» включает систематическое отслеживание ключевых показателей, анализ данных и оценку эффективности взаимодействия с работодателями. Это позволяет контролировать соблюдение нормативных требований, качество прохождения практики студентами и результативность использования цифровой платформы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F33BA">
        <w:rPr>
          <w:rFonts w:ascii="Times New Roman" w:hAnsi="Times New Roman" w:cs="Times New Roman"/>
          <w:sz w:val="24"/>
          <w:szCs w:val="24"/>
        </w:rPr>
        <w:t xml:space="preserve"> </w:t>
      </w:r>
      <w:r w:rsidRPr="00BC1AD9">
        <w:rPr>
          <w:rFonts w:ascii="Times New Roman" w:hAnsi="Times New Roman" w:cs="Times New Roman"/>
          <w:sz w:val="24"/>
          <w:szCs w:val="24"/>
        </w:rPr>
        <w:t xml:space="preserve">В личном кабинете техникума </w:t>
      </w:r>
      <w:r w:rsidR="0088444F">
        <w:rPr>
          <w:rFonts w:ascii="Times New Roman" w:hAnsi="Times New Roman" w:cs="Times New Roman"/>
          <w:sz w:val="24"/>
          <w:szCs w:val="24"/>
        </w:rPr>
        <w:t>на платформе «Работа России»</w:t>
      </w:r>
      <w:r w:rsidRPr="00BC1AD9">
        <w:rPr>
          <w:rFonts w:ascii="Times New Roman" w:hAnsi="Times New Roman" w:cs="Times New Roman"/>
          <w:sz w:val="24"/>
          <w:szCs w:val="24"/>
        </w:rPr>
        <w:t xml:space="preserve"> зафиксированы отчёты о практике и итоговые оценки</w:t>
      </w:r>
      <w:r w:rsidR="0088444F">
        <w:rPr>
          <w:rFonts w:ascii="Times New Roman" w:hAnsi="Times New Roman" w:cs="Times New Roman"/>
          <w:sz w:val="24"/>
          <w:szCs w:val="24"/>
        </w:rPr>
        <w:t>.</w:t>
      </w:r>
    </w:p>
    <w:p w14:paraId="44241E43" w14:textId="77777777" w:rsidR="00DF33BA" w:rsidRDefault="00DF33BA" w:rsidP="00DF33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3BA">
        <w:rPr>
          <w:rFonts w:ascii="Times New Roman" w:hAnsi="Times New Roman" w:cs="Times New Roman"/>
          <w:sz w:val="24"/>
          <w:szCs w:val="24"/>
        </w:rPr>
        <w:t>Платформа позволяет формировать отчёты о количестве организованных практик, числе задействованных студентов, динамике взаимодействия с работодателями. Эти данные используются для оценки эффективности работы техникума в сфере организации практики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F33BA">
        <w:rPr>
          <w:rFonts w:ascii="Times New Roman" w:hAnsi="Times New Roman" w:cs="Times New Roman"/>
          <w:sz w:val="24"/>
          <w:szCs w:val="24"/>
        </w:rPr>
        <w:t xml:space="preserve">Не все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партнёров </w:t>
      </w:r>
      <w:r w:rsidRPr="00DF33BA">
        <w:rPr>
          <w:rFonts w:ascii="Times New Roman" w:hAnsi="Times New Roman" w:cs="Times New Roman"/>
          <w:sz w:val="24"/>
          <w:szCs w:val="24"/>
        </w:rPr>
        <w:t>активно используют платформу, что затрудняет мониторинг взаимодействия.</w:t>
      </w:r>
    </w:p>
    <w:p w14:paraId="38A9BABF" w14:textId="77777777" w:rsidR="0088444F" w:rsidRDefault="0088444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4C75085" wp14:editId="3D68BCE2">
            <wp:extent cx="5486400" cy="3200400"/>
            <wp:effectExtent l="38100" t="0" r="3810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26DF306" w14:textId="77777777" w:rsidR="00DF33BA" w:rsidRDefault="00DF33BA" w:rsidP="00DF33BA">
      <w:pPr>
        <w:rPr>
          <w:rFonts w:ascii="Times New Roman" w:hAnsi="Times New Roman" w:cs="Times New Roman"/>
          <w:noProof/>
          <w:sz w:val="24"/>
          <w:szCs w:val="24"/>
        </w:rPr>
      </w:pPr>
    </w:p>
    <w:p w14:paraId="2F110B84" w14:textId="77777777" w:rsidR="00CF0211" w:rsidRDefault="00DF33BA" w:rsidP="00CF02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3BA">
        <w:rPr>
          <w:rFonts w:ascii="Times New Roman" w:hAnsi="Times New Roman" w:cs="Times New Roman"/>
          <w:sz w:val="24"/>
          <w:szCs w:val="24"/>
        </w:rPr>
        <w:t xml:space="preserve">Результаты оценки: </w:t>
      </w:r>
    </w:p>
    <w:p w14:paraId="3BF394BB" w14:textId="77777777" w:rsidR="00CF0211" w:rsidRPr="00CF0211" w:rsidRDefault="00CF0211" w:rsidP="00CF02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211">
        <w:rPr>
          <w:rFonts w:ascii="Times New Roman" w:hAnsi="Times New Roman" w:cs="Times New Roman"/>
          <w:sz w:val="24"/>
          <w:szCs w:val="24"/>
        </w:rPr>
        <w:t>Наибольшая активность и число подтвержденных договоров и студентов в Н</w:t>
      </w:r>
      <w:r>
        <w:rPr>
          <w:rFonts w:ascii="Times New Roman" w:hAnsi="Times New Roman" w:cs="Times New Roman"/>
          <w:sz w:val="24"/>
          <w:szCs w:val="24"/>
        </w:rPr>
        <w:t>язепетровском филиале</w:t>
      </w:r>
      <w:r w:rsidRPr="00CF0211">
        <w:rPr>
          <w:rFonts w:ascii="Times New Roman" w:hAnsi="Times New Roman" w:cs="Times New Roman"/>
          <w:sz w:val="24"/>
          <w:szCs w:val="24"/>
        </w:rPr>
        <w:t xml:space="preserve"> — здесь максимально высокий процент подтверждения и вовлеченности.</w:t>
      </w:r>
    </w:p>
    <w:p w14:paraId="0A9D923E" w14:textId="77777777" w:rsidR="00CF0211" w:rsidRPr="00CF0211" w:rsidRDefault="00CF0211" w:rsidP="00CF02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211">
        <w:rPr>
          <w:rFonts w:ascii="Times New Roman" w:hAnsi="Times New Roman" w:cs="Times New Roman"/>
          <w:sz w:val="24"/>
          <w:szCs w:val="24"/>
        </w:rPr>
        <w:t>Касли показывает средние показатели по подтверждению студентов и договорам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0012DD" w14:textId="77777777" w:rsidR="00DF33BA" w:rsidRDefault="00CF0211" w:rsidP="00CF02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В.</w:t>
      </w:r>
      <w:r w:rsidRPr="00CF0211">
        <w:rPr>
          <w:rFonts w:ascii="Times New Roman" w:hAnsi="Times New Roman" w:cs="Times New Roman"/>
          <w:sz w:val="24"/>
          <w:szCs w:val="24"/>
        </w:rPr>
        <w:t>Уфалей</w:t>
      </w:r>
      <w:proofErr w:type="spellEnd"/>
      <w:r w:rsidRPr="00CF0211">
        <w:rPr>
          <w:rFonts w:ascii="Times New Roman" w:hAnsi="Times New Roman" w:cs="Times New Roman"/>
          <w:sz w:val="24"/>
          <w:szCs w:val="24"/>
        </w:rPr>
        <w:t xml:space="preserve">  — активность присутствует, но эффективность подтверждения студентов ниже, </w:t>
      </w:r>
      <w:r>
        <w:rPr>
          <w:rFonts w:ascii="Times New Roman" w:hAnsi="Times New Roman" w:cs="Times New Roman"/>
          <w:sz w:val="24"/>
          <w:szCs w:val="24"/>
        </w:rPr>
        <w:t>отсутствуют договора о практической подготовки.</w:t>
      </w:r>
      <w:r w:rsidRPr="00CF0211">
        <w:rPr>
          <w:rFonts w:ascii="Times New Roman" w:hAnsi="Times New Roman" w:cs="Times New Roman"/>
          <w:sz w:val="24"/>
          <w:szCs w:val="24"/>
        </w:rPr>
        <w:t>.</w:t>
      </w:r>
    </w:p>
    <w:p w14:paraId="4FE086EB" w14:textId="77777777" w:rsidR="00CF0211" w:rsidRPr="00DF33BA" w:rsidRDefault="00CF0211" w:rsidP="00CF02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Карабаш </w:t>
      </w:r>
      <w:r w:rsidRPr="00CF021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Отсутствуют договора с работодателями о партнёрстве и договора о практической подготовки.</w:t>
      </w:r>
    </w:p>
    <w:p w14:paraId="73A4CF04" w14:textId="77777777" w:rsidR="00DF33BA" w:rsidRDefault="00DF33BA" w:rsidP="00DF33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3BA">
        <w:rPr>
          <w:rFonts w:ascii="Times New Roman" w:hAnsi="Times New Roman" w:cs="Times New Roman"/>
          <w:sz w:val="24"/>
          <w:szCs w:val="24"/>
        </w:rPr>
        <w:t xml:space="preserve">Выводы: </w:t>
      </w:r>
    </w:p>
    <w:p w14:paraId="14A6D101" w14:textId="77777777" w:rsidR="00CF0211" w:rsidRPr="00DF33BA" w:rsidRDefault="00CF0211" w:rsidP="00DF33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Низкий уровень взаимодействия с социальными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парнерами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филиалах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В.Уфалей</w:t>
      </w:r>
      <w:proofErr w:type="spellEnd"/>
      <w:r>
        <w:rPr>
          <w:rFonts w:ascii="Times New Roman" w:hAnsi="Times New Roman" w:cs="Times New Roman"/>
          <w:sz w:val="24"/>
          <w:szCs w:val="24"/>
        </w:rPr>
        <w:t>, Карабаш.</w:t>
      </w:r>
    </w:p>
    <w:p w14:paraId="5EACD347" w14:textId="77777777" w:rsidR="00DF33BA" w:rsidRPr="00DF33BA" w:rsidRDefault="00DF33BA" w:rsidP="00DF33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3BA">
        <w:rPr>
          <w:rFonts w:ascii="Times New Roman" w:hAnsi="Times New Roman" w:cs="Times New Roman"/>
          <w:sz w:val="24"/>
          <w:szCs w:val="24"/>
        </w:rPr>
        <w:t xml:space="preserve">Предложения:   </w:t>
      </w:r>
    </w:p>
    <w:p w14:paraId="27322250" w14:textId="77777777" w:rsidR="00DF33BA" w:rsidRDefault="0021723D" w:rsidP="00DF33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23D">
        <w:rPr>
          <w:rFonts w:ascii="Times New Roman" w:hAnsi="Times New Roman" w:cs="Times New Roman"/>
          <w:sz w:val="24"/>
          <w:szCs w:val="24"/>
        </w:rPr>
        <w:t>Улучшить процесс заключения договоров — ускорить согласование и снижение количества отказов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5B1088" w14:textId="77777777" w:rsidR="0021723D" w:rsidRDefault="0021723D" w:rsidP="00DF33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23D">
        <w:rPr>
          <w:rFonts w:ascii="Times New Roman" w:hAnsi="Times New Roman" w:cs="Times New Roman"/>
          <w:sz w:val="24"/>
          <w:szCs w:val="24"/>
        </w:rPr>
        <w:t xml:space="preserve">Активнее работать с </w:t>
      </w:r>
      <w:r>
        <w:rPr>
          <w:rFonts w:ascii="Times New Roman" w:hAnsi="Times New Roman" w:cs="Times New Roman"/>
          <w:sz w:val="24"/>
          <w:szCs w:val="24"/>
        </w:rPr>
        <w:t xml:space="preserve">работодателями </w:t>
      </w:r>
      <w:r w:rsidRPr="0021723D">
        <w:rPr>
          <w:rFonts w:ascii="Times New Roman" w:hAnsi="Times New Roman" w:cs="Times New Roman"/>
          <w:sz w:val="24"/>
          <w:szCs w:val="24"/>
        </w:rPr>
        <w:t>— стоит провести дополнительный мониторинг, возможно, организовать встречи с партнерами и студентами, чтобы повысить лояльность и мотивацию.</w:t>
      </w:r>
    </w:p>
    <w:p w14:paraId="45961775" w14:textId="77777777" w:rsidR="0021723D" w:rsidRDefault="0021723D" w:rsidP="00DF33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0ECC7B" w14:textId="77777777" w:rsidR="0021723D" w:rsidRPr="00DF33BA" w:rsidRDefault="0021723D" w:rsidP="00DF33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23D">
        <w:rPr>
          <w:rFonts w:ascii="Times New Roman" w:hAnsi="Times New Roman" w:cs="Times New Roman"/>
          <w:sz w:val="24"/>
          <w:szCs w:val="24"/>
        </w:rPr>
        <w:t>Зам. директора по УПР Беспалько А.Н.</w:t>
      </w:r>
    </w:p>
    <w:sectPr w:rsidR="0021723D" w:rsidRPr="00DF3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B9"/>
    <w:rsid w:val="0020518A"/>
    <w:rsid w:val="0021723D"/>
    <w:rsid w:val="00252D0B"/>
    <w:rsid w:val="00622EC7"/>
    <w:rsid w:val="007F25F6"/>
    <w:rsid w:val="00855AB9"/>
    <w:rsid w:val="00856DAF"/>
    <w:rsid w:val="0088444F"/>
    <w:rsid w:val="00BC1AD9"/>
    <w:rsid w:val="00CF0211"/>
    <w:rsid w:val="00DF33BA"/>
    <w:rsid w:val="00E23F92"/>
    <w:rsid w:val="00FB1A12"/>
    <w:rsid w:val="00FC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53C14"/>
  <w15:chartTrackingRefBased/>
  <w15:docId w15:val="{5677481F-CF1B-49A0-94F3-4A027F9A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AB9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5pt0pt">
    <w:name w:val="Основной текст + 10.5 pt;Интервал 0 pt"/>
    <w:rsid w:val="00855AB9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Договор о практической подготовки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Головное Касли</c:v>
                </c:pt>
                <c:pt idx="1">
                  <c:v>В.Уфалей филиал</c:v>
                </c:pt>
                <c:pt idx="2">
                  <c:v>Нязепетровск филиал</c:v>
                </c:pt>
                <c:pt idx="3">
                  <c:v>Карабаш филиал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0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C9-402E-BC46-E9AF49CCC37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Договора о партнерстве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Головное Касли</c:v>
                </c:pt>
                <c:pt idx="1">
                  <c:v>В.Уфалей филиал</c:v>
                </c:pt>
                <c:pt idx="2">
                  <c:v>Нязепетровск филиал</c:v>
                </c:pt>
                <c:pt idx="3">
                  <c:v>Карабаш филиал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</c:v>
                </c:pt>
                <c:pt idx="1">
                  <c:v>1</c:v>
                </c:pt>
                <c:pt idx="2">
                  <c:v>9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BC9-402E-BC46-E9AF49CCC3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897934527"/>
        <c:axId val="1758088031"/>
      </c:barChart>
      <c:lineChart>
        <c:grouping val="standard"/>
        <c:varyColors val="0"/>
        <c:ser>
          <c:idx val="2"/>
          <c:order val="2"/>
          <c:tx>
            <c:strRef>
              <c:f>Лист1!$D$1</c:f>
              <c:strCache>
                <c:ptCount val="1"/>
                <c:pt idx="0">
                  <c:v>студенты прошедшие практику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Лист1!$A$2:$A$5</c:f>
              <c:strCache>
                <c:ptCount val="4"/>
                <c:pt idx="0">
                  <c:v>Головное Касли</c:v>
                </c:pt>
                <c:pt idx="1">
                  <c:v>В.Уфалей филиал</c:v>
                </c:pt>
                <c:pt idx="2">
                  <c:v>Нязепетровск филиал</c:v>
                </c:pt>
                <c:pt idx="3">
                  <c:v>Карабаш филиал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299</c:v>
                </c:pt>
                <c:pt idx="1">
                  <c:v>210</c:v>
                </c:pt>
                <c:pt idx="2">
                  <c:v>121</c:v>
                </c:pt>
                <c:pt idx="3">
                  <c:v>158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BC9-402E-BC46-E9AF49CCC3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94800351"/>
        <c:axId val="1845675247"/>
      </c:lineChart>
      <c:catAx>
        <c:axId val="18979345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58088031"/>
        <c:crosses val="autoZero"/>
        <c:auto val="1"/>
        <c:lblAlgn val="ctr"/>
        <c:lblOffset val="100"/>
        <c:noMultiLvlLbl val="0"/>
      </c:catAx>
      <c:valAx>
        <c:axId val="175808803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97934527"/>
        <c:crosses val="autoZero"/>
        <c:crossBetween val="between"/>
      </c:valAx>
      <c:valAx>
        <c:axId val="1845675247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94800351"/>
        <c:crosses val="max"/>
        <c:crossBetween val="between"/>
      </c:valAx>
      <c:catAx>
        <c:axId val="1894800351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845675247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Наталья Ефанова</cp:lastModifiedBy>
  <cp:revision>3</cp:revision>
  <dcterms:created xsi:type="dcterms:W3CDTF">2026-02-12T07:49:00Z</dcterms:created>
  <dcterms:modified xsi:type="dcterms:W3CDTF">2026-05-18T03:04:00Z</dcterms:modified>
</cp:coreProperties>
</file>