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D0" w:rsidRDefault="00C22ED0" w:rsidP="00C22E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для 17ОООП</w:t>
      </w:r>
    </w:p>
    <w:p w:rsidR="00C22ED0" w:rsidRDefault="00C22ED0" w:rsidP="00C22E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Специальность-  43.2.01. Организация обслуживания в общественном питании</w:t>
      </w:r>
    </w:p>
    <w:p w:rsidR="00C22ED0" w:rsidRPr="006E6BBD" w:rsidRDefault="00C22ED0" w:rsidP="00C22E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Задания высылать на электронную почту – </w:t>
      </w:r>
      <w:hyperlink r:id="rId6" w:history="1"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gjdfh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2007@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6E6BBD">
        <w:rPr>
          <w:rFonts w:ascii="Times New Roman" w:hAnsi="Times New Roman"/>
          <w:sz w:val="28"/>
          <w:szCs w:val="28"/>
        </w:rPr>
        <w:t xml:space="preserve">, </w:t>
      </w:r>
      <w:r w:rsidR="006E6BBD" w:rsidRPr="006E6BBD">
        <w:rPr>
          <w:rFonts w:ascii="Times New Roman" w:hAnsi="Times New Roman"/>
          <w:sz w:val="28"/>
          <w:szCs w:val="28"/>
        </w:rPr>
        <w:t xml:space="preserve">в день, </w:t>
      </w:r>
      <w:proofErr w:type="gramStart"/>
      <w:r w:rsidR="006E6BBD" w:rsidRPr="006E6BBD">
        <w:rPr>
          <w:rFonts w:ascii="Times New Roman" w:hAnsi="Times New Roman"/>
          <w:sz w:val="28"/>
          <w:szCs w:val="28"/>
        </w:rPr>
        <w:t>согласно расписания</w:t>
      </w:r>
      <w:proofErr w:type="gramEnd"/>
      <w:r w:rsidR="006E6BBD" w:rsidRPr="006E6BBD">
        <w:rPr>
          <w:rFonts w:ascii="Times New Roman" w:hAnsi="Times New Roman"/>
          <w:sz w:val="28"/>
          <w:szCs w:val="28"/>
        </w:rPr>
        <w:t>, не позднее 15-00часов.</w:t>
      </w:r>
    </w:p>
    <w:p w:rsidR="00C22ED0" w:rsidRDefault="00C22ED0" w:rsidP="00C22E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теме письма указывать свою фамилию, имя, название дисциплины.</w:t>
      </w:r>
    </w:p>
    <w:p w:rsidR="00C22ED0" w:rsidRDefault="00C22ED0" w:rsidP="00C22E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ED0" w:rsidRDefault="00C22ED0" w:rsidP="00C22E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МДК. 02.01 ОРГАНИЗАЦИЯ ОБСЛУЖИВАНИ</w:t>
      </w:r>
      <w:r w:rsidR="006E6BBD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В ОРГАНИЗАЦИЯХ ОБЩЕСТВЕННОГО ПИТАНИЯ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1997"/>
        <w:gridCol w:w="2693"/>
        <w:gridCol w:w="3118"/>
      </w:tblGrid>
      <w:tr w:rsidR="006E6BBD" w:rsidTr="007564BC">
        <w:trPr>
          <w:trHeight w:val="281"/>
        </w:trPr>
        <w:tc>
          <w:tcPr>
            <w:tcW w:w="1372" w:type="dxa"/>
          </w:tcPr>
          <w:p w:rsidR="006E6BBD" w:rsidRPr="00CE5278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78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97" w:type="dxa"/>
          </w:tcPr>
          <w:p w:rsidR="006E6BBD" w:rsidRPr="00CE5278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78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693" w:type="dxa"/>
          </w:tcPr>
          <w:p w:rsidR="006E6BBD" w:rsidRPr="00CE5278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78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3118" w:type="dxa"/>
          </w:tcPr>
          <w:p w:rsidR="006E6BBD" w:rsidRPr="00CE5278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78">
              <w:rPr>
                <w:rFonts w:ascii="Times New Roman" w:hAnsi="Times New Roman"/>
                <w:sz w:val="24"/>
                <w:szCs w:val="24"/>
              </w:rPr>
              <w:t>Информационные источники</w:t>
            </w:r>
          </w:p>
        </w:tc>
      </w:tr>
      <w:tr w:rsidR="006E6BBD" w:rsidTr="007564BC">
        <w:trPr>
          <w:trHeight w:val="2287"/>
        </w:trPr>
        <w:tc>
          <w:tcPr>
            <w:tcW w:w="1372" w:type="dxa"/>
          </w:tcPr>
          <w:p w:rsidR="006E6BBD" w:rsidRPr="00CE5278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01.04.20.</w:t>
            </w:r>
          </w:p>
        </w:tc>
        <w:tc>
          <w:tcPr>
            <w:tcW w:w="1997" w:type="dxa"/>
          </w:tcPr>
          <w:p w:rsidR="00B66A1E" w:rsidRDefault="00B66A1E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Банкет за столом с частичным обслуживанием официантами.</w:t>
            </w:r>
          </w:p>
          <w:p w:rsidR="006E6BBD" w:rsidRPr="00CE5278" w:rsidRDefault="00B66A1E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Банкет-фуршет.</w:t>
            </w:r>
          </w:p>
        </w:tc>
        <w:tc>
          <w:tcPr>
            <w:tcW w:w="2693" w:type="dxa"/>
          </w:tcPr>
          <w:p w:rsidR="006E6BBD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78">
              <w:rPr>
                <w:rFonts w:ascii="Times New Roman" w:hAnsi="Times New Roman"/>
                <w:sz w:val="24"/>
                <w:szCs w:val="24"/>
              </w:rPr>
              <w:t>1.Прочитать тему в учебнике  и написать конспект.</w:t>
            </w:r>
          </w:p>
          <w:p w:rsidR="006E6BBD" w:rsidRDefault="006E6BBD" w:rsidP="006E6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E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A1E">
              <w:rPr>
                <w:rFonts w:ascii="Times New Roman" w:hAnsi="Times New Roman"/>
                <w:sz w:val="24"/>
                <w:szCs w:val="24"/>
              </w:rPr>
              <w:t>Нарисовать схему расстановки фуршетных столов.</w:t>
            </w:r>
          </w:p>
          <w:p w:rsidR="00B66A1E" w:rsidRPr="00CE5278" w:rsidRDefault="00B66A1E" w:rsidP="006E6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3.На стр.425 ответить на вопросы 13, 14, 15.</w:t>
            </w:r>
          </w:p>
        </w:tc>
        <w:tc>
          <w:tcPr>
            <w:tcW w:w="3118" w:type="dxa"/>
          </w:tcPr>
          <w:p w:rsidR="006E6BBD" w:rsidRDefault="00B66A1E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Усов В.В. Организация  производства и обслуживания на предприятиях общественного питания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тр.384, 388). </w:t>
            </w:r>
          </w:p>
          <w:p w:rsidR="006E6BBD" w:rsidRPr="0016607A" w:rsidRDefault="006E6BBD" w:rsidP="007564BC">
            <w:pPr>
              <w:spacing w:after="0" w:line="240" w:lineRule="auto"/>
            </w:pPr>
            <w:r w:rsidRPr="00CE5278">
              <w:rPr>
                <w:rFonts w:ascii="Times New Roman" w:hAnsi="Times New Roman"/>
                <w:sz w:val="24"/>
                <w:szCs w:val="24"/>
              </w:rPr>
              <w:t xml:space="preserve">Электронная форма </w:t>
            </w:r>
            <w:r w:rsidR="0016607A">
              <w:rPr>
                <w:rFonts w:ascii="Times New Roman" w:hAnsi="Times New Roman"/>
                <w:sz w:val="24"/>
                <w:szCs w:val="24"/>
              </w:rPr>
              <w:t xml:space="preserve">учебного пособия </w:t>
            </w:r>
            <w:hyperlink r:id="rId7" w:history="1">
              <w:r w:rsidR="00B66A1E" w:rsidRPr="00491E2D">
                <w:rPr>
                  <w:rStyle w:val="a3"/>
                </w:rPr>
                <w:t>http://pl136ufa.narod.ru/dokum2/organiz</w:t>
              </w:r>
              <w:r w:rsidR="00B66A1E" w:rsidRPr="00491E2D">
                <w:rPr>
                  <w:rStyle w:val="a3"/>
                </w:rPr>
                <w:t>a</w:t>
              </w:r>
              <w:r w:rsidR="00B66A1E" w:rsidRPr="00491E2D">
                <w:rPr>
                  <w:rStyle w:val="a3"/>
                </w:rPr>
                <w:t>.pdf</w:t>
              </w:r>
            </w:hyperlink>
          </w:p>
        </w:tc>
      </w:tr>
    </w:tbl>
    <w:p w:rsidR="00C22ED0" w:rsidRDefault="00C22ED0" w:rsidP="00C22ED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22ED0" w:rsidRDefault="00C22ED0" w:rsidP="00C22ED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МДК.05. 01ТЕХНОЛОГИЯ ВЫПОЛНЕНИЯ РАБОТ ПО ПРОФССИИ «ОФИЦИАНТ»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1997"/>
        <w:gridCol w:w="2693"/>
        <w:gridCol w:w="3118"/>
      </w:tblGrid>
      <w:tr w:rsidR="006E6BBD" w:rsidTr="007564BC">
        <w:trPr>
          <w:trHeight w:val="281"/>
        </w:trPr>
        <w:tc>
          <w:tcPr>
            <w:tcW w:w="1372" w:type="dxa"/>
          </w:tcPr>
          <w:p w:rsidR="006E6BBD" w:rsidRPr="00CE5278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78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97" w:type="dxa"/>
          </w:tcPr>
          <w:p w:rsidR="006E6BBD" w:rsidRPr="00CE5278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78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693" w:type="dxa"/>
          </w:tcPr>
          <w:p w:rsidR="006E6BBD" w:rsidRPr="00CE5278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78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3118" w:type="dxa"/>
          </w:tcPr>
          <w:p w:rsidR="006E6BBD" w:rsidRPr="00CE5278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78">
              <w:rPr>
                <w:rFonts w:ascii="Times New Roman" w:hAnsi="Times New Roman"/>
                <w:sz w:val="24"/>
                <w:szCs w:val="24"/>
              </w:rPr>
              <w:t>Информационные источники</w:t>
            </w:r>
          </w:p>
        </w:tc>
      </w:tr>
      <w:tr w:rsidR="006E6BBD" w:rsidTr="007564BC">
        <w:trPr>
          <w:trHeight w:val="2287"/>
        </w:trPr>
        <w:tc>
          <w:tcPr>
            <w:tcW w:w="1372" w:type="dxa"/>
          </w:tcPr>
          <w:p w:rsidR="006E6BBD" w:rsidRPr="00CE5278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30.03.20.</w:t>
            </w:r>
          </w:p>
        </w:tc>
        <w:tc>
          <w:tcPr>
            <w:tcW w:w="1997" w:type="dxa"/>
          </w:tcPr>
          <w:p w:rsidR="006E6BBD" w:rsidRPr="00CE5278" w:rsidRDefault="007D3129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Характерные виды меню Составление меню.</w:t>
            </w:r>
          </w:p>
        </w:tc>
        <w:tc>
          <w:tcPr>
            <w:tcW w:w="2693" w:type="dxa"/>
          </w:tcPr>
          <w:p w:rsidR="006E6BBD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78">
              <w:rPr>
                <w:rFonts w:ascii="Times New Roman" w:hAnsi="Times New Roman"/>
                <w:sz w:val="24"/>
                <w:szCs w:val="24"/>
              </w:rPr>
              <w:t>1.Прочитать тему в учебнике  и написать конспект.</w:t>
            </w:r>
          </w:p>
          <w:p w:rsidR="006E6BBD" w:rsidRPr="00CE5278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E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3129">
              <w:rPr>
                <w:rFonts w:ascii="Times New Roman" w:hAnsi="Times New Roman"/>
                <w:sz w:val="24"/>
                <w:szCs w:val="24"/>
              </w:rPr>
              <w:t>Обязательно составить таблицу комплексного меню на неделю (выбрать по своему желанию).</w:t>
            </w:r>
          </w:p>
        </w:tc>
        <w:tc>
          <w:tcPr>
            <w:tcW w:w="3118" w:type="dxa"/>
          </w:tcPr>
          <w:p w:rsidR="006E6BBD" w:rsidRDefault="007D3129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Сологубова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Г.С. Организация обслуживания на предприятиях общественного питания (стр.154)</w:t>
            </w:r>
          </w:p>
          <w:p w:rsidR="006E6BBD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78">
              <w:rPr>
                <w:rFonts w:ascii="Times New Roman" w:hAnsi="Times New Roman"/>
                <w:sz w:val="24"/>
                <w:szCs w:val="24"/>
              </w:rPr>
              <w:t>Электронная форма учебника</w:t>
            </w:r>
            <w:r>
              <w:t xml:space="preserve"> </w:t>
            </w:r>
          </w:p>
          <w:p w:rsidR="006E6BBD" w:rsidRPr="00CE5278" w:rsidRDefault="007D3129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491E2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https://urait.ru/viewer/organizaciya-obsluzhivaniya-na-predpriyatiyah-obschestvennogo-pitaniya-452306#page/154</w:t>
              </w:r>
            </w:hyperlink>
          </w:p>
        </w:tc>
      </w:tr>
      <w:tr w:rsidR="006E6BBD" w:rsidTr="0016607A">
        <w:trPr>
          <w:trHeight w:val="853"/>
        </w:trPr>
        <w:tc>
          <w:tcPr>
            <w:tcW w:w="1372" w:type="dxa"/>
          </w:tcPr>
          <w:p w:rsidR="006E6BBD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02.04.20.</w:t>
            </w:r>
          </w:p>
        </w:tc>
        <w:tc>
          <w:tcPr>
            <w:tcW w:w="1997" w:type="dxa"/>
          </w:tcPr>
          <w:p w:rsidR="006E6BBD" w:rsidRPr="00CE5278" w:rsidRDefault="007D3129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сборников рецептур </w:t>
            </w:r>
          </w:p>
        </w:tc>
        <w:tc>
          <w:tcPr>
            <w:tcW w:w="2693" w:type="dxa"/>
          </w:tcPr>
          <w:p w:rsidR="006E6BBD" w:rsidRDefault="007D3129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129">
              <w:rPr>
                <w:rFonts w:ascii="Times New Roman" w:hAnsi="Times New Roman"/>
                <w:sz w:val="24"/>
                <w:szCs w:val="24"/>
              </w:rPr>
              <w:t>1.Прочитать тему в учебнике  и написать конспект.</w:t>
            </w:r>
          </w:p>
          <w:p w:rsidR="007D3129" w:rsidRPr="00CE5278" w:rsidRDefault="007D3129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D3129" w:rsidRPr="007D3129" w:rsidRDefault="007D3129" w:rsidP="007D3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129">
              <w:rPr>
                <w:rFonts w:ascii="Times New Roman" w:hAnsi="Times New Roman"/>
                <w:sz w:val="24"/>
                <w:szCs w:val="24"/>
              </w:rPr>
              <w:t>Сологубова</w:t>
            </w:r>
            <w:proofErr w:type="spellEnd"/>
            <w:r w:rsidRPr="007D3129">
              <w:rPr>
                <w:rFonts w:ascii="Times New Roman" w:hAnsi="Times New Roman"/>
                <w:sz w:val="24"/>
                <w:szCs w:val="24"/>
              </w:rPr>
              <w:t xml:space="preserve"> Г.С. Организация обслуживания на предприятиях общественного питания (стр.1</w:t>
            </w: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Pr="007D31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D3129" w:rsidRDefault="007D3129" w:rsidP="007D3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129">
              <w:rPr>
                <w:rFonts w:ascii="Times New Roman" w:hAnsi="Times New Roman"/>
                <w:sz w:val="24"/>
                <w:szCs w:val="24"/>
              </w:rPr>
              <w:t>Электронная форма учебника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Pr="00491E2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https://urait.ru/viewer/organizaciya-obsluzhivaniya-na-</w:t>
              </w:r>
              <w:r w:rsidRPr="00491E2D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predpriyatiyah-obschestvennogo-pitaniya-452306#page/164</w:t>
              </w:r>
            </w:hyperlink>
          </w:p>
        </w:tc>
      </w:tr>
    </w:tbl>
    <w:p w:rsidR="00C22ED0" w:rsidRDefault="00C22ED0" w:rsidP="00C22ED0">
      <w:pPr>
        <w:spacing w:after="0"/>
        <w:rPr>
          <w:rFonts w:ascii="Times New Roman" w:hAnsi="Times New Roman"/>
          <w:sz w:val="28"/>
          <w:szCs w:val="28"/>
        </w:rPr>
      </w:pPr>
    </w:p>
    <w:p w:rsidR="00C22ED0" w:rsidRDefault="00C22ED0" w:rsidP="00C22ED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МДК.04. 02 КОНТРОЛЬ КАЧЕСТВА ПРОДУКЦИИ И УСЛУГ ОБЩЕСТВЕННОГО ПИТАНИЯ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1997"/>
        <w:gridCol w:w="2693"/>
        <w:gridCol w:w="3118"/>
      </w:tblGrid>
      <w:tr w:rsidR="006E6BBD" w:rsidTr="007564BC">
        <w:trPr>
          <w:trHeight w:val="281"/>
        </w:trPr>
        <w:tc>
          <w:tcPr>
            <w:tcW w:w="1372" w:type="dxa"/>
          </w:tcPr>
          <w:p w:rsidR="006E6BBD" w:rsidRPr="00CE5278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78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97" w:type="dxa"/>
          </w:tcPr>
          <w:p w:rsidR="006E6BBD" w:rsidRPr="00CE5278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78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693" w:type="dxa"/>
          </w:tcPr>
          <w:p w:rsidR="006E6BBD" w:rsidRPr="00CE5278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78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3118" w:type="dxa"/>
          </w:tcPr>
          <w:p w:rsidR="006E6BBD" w:rsidRPr="00CE5278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78">
              <w:rPr>
                <w:rFonts w:ascii="Times New Roman" w:hAnsi="Times New Roman"/>
                <w:sz w:val="24"/>
                <w:szCs w:val="24"/>
              </w:rPr>
              <w:t>Информационные источники</w:t>
            </w:r>
          </w:p>
        </w:tc>
      </w:tr>
      <w:tr w:rsidR="006E6BBD" w:rsidTr="007564BC">
        <w:trPr>
          <w:trHeight w:val="2287"/>
        </w:trPr>
        <w:tc>
          <w:tcPr>
            <w:tcW w:w="1372" w:type="dxa"/>
          </w:tcPr>
          <w:p w:rsidR="006E6BBD" w:rsidRPr="00CE5278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31.03.20.</w:t>
            </w:r>
          </w:p>
        </w:tc>
        <w:tc>
          <w:tcPr>
            <w:tcW w:w="1997" w:type="dxa"/>
          </w:tcPr>
          <w:p w:rsidR="006E6BBD" w:rsidRPr="00CE5278" w:rsidRDefault="001E0120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Номенклатура показателей качества.</w:t>
            </w:r>
          </w:p>
        </w:tc>
        <w:tc>
          <w:tcPr>
            <w:tcW w:w="2693" w:type="dxa"/>
          </w:tcPr>
          <w:p w:rsidR="006E6BBD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78">
              <w:rPr>
                <w:rFonts w:ascii="Times New Roman" w:hAnsi="Times New Roman"/>
                <w:sz w:val="24"/>
                <w:szCs w:val="24"/>
              </w:rPr>
              <w:t>1.Прочитать тему в учебнике  и написать конспект.</w:t>
            </w:r>
          </w:p>
          <w:p w:rsidR="006E6BBD" w:rsidRPr="00CE5278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E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16A7">
              <w:rPr>
                <w:rFonts w:ascii="Times New Roman" w:hAnsi="Times New Roman"/>
                <w:sz w:val="24"/>
                <w:szCs w:val="24"/>
              </w:rPr>
              <w:t>Составить схему: Показатели качества продукции.</w:t>
            </w:r>
          </w:p>
        </w:tc>
        <w:tc>
          <w:tcPr>
            <w:tcW w:w="3118" w:type="dxa"/>
          </w:tcPr>
          <w:p w:rsidR="006E6BBD" w:rsidRPr="001E0120" w:rsidRDefault="007616A7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Ловачева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Г.Н. Стандартизация и контроль качества продукции (стр.23-26)</w:t>
            </w:r>
            <w:r w:rsidR="001E0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6BBD" w:rsidRDefault="006E6BBD" w:rsidP="007564BC">
            <w:pPr>
              <w:spacing w:after="0" w:line="240" w:lineRule="auto"/>
            </w:pPr>
            <w:r w:rsidRPr="00CE5278">
              <w:rPr>
                <w:rFonts w:ascii="Times New Roman" w:hAnsi="Times New Roman"/>
                <w:sz w:val="24"/>
                <w:szCs w:val="24"/>
              </w:rPr>
              <w:t>Электронная форма учебника</w:t>
            </w:r>
            <w:r>
              <w:t xml:space="preserve"> </w:t>
            </w:r>
          </w:p>
          <w:p w:rsidR="006E6BBD" w:rsidRPr="00CE5278" w:rsidRDefault="007616A7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491E2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https://nashol.me/2017113097768/standartizaciya-i-kontrol-kachestva-produkcii-obschestvennoe-pitanie-lovacheva-g-n-mglinec-a-i-uspenskaya-n-r-1990.html</w:t>
              </w:r>
            </w:hyperlink>
          </w:p>
        </w:tc>
      </w:tr>
    </w:tbl>
    <w:p w:rsidR="00C22ED0" w:rsidRDefault="00C22ED0" w:rsidP="00C22ED0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C22ED0" w:rsidRDefault="00C22ED0" w:rsidP="00C22ED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МДК.04. 01 СТАНДАРТИЗАЦИЯ, МЕТРОЛОГИЯ И ПОДТВЕРЖДЕНИЕ СООТВЕТСТВИЯ 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1997"/>
        <w:gridCol w:w="2693"/>
        <w:gridCol w:w="3118"/>
      </w:tblGrid>
      <w:tr w:rsidR="006E6BBD" w:rsidTr="007564BC">
        <w:trPr>
          <w:trHeight w:val="281"/>
        </w:trPr>
        <w:tc>
          <w:tcPr>
            <w:tcW w:w="1372" w:type="dxa"/>
          </w:tcPr>
          <w:p w:rsidR="006E6BBD" w:rsidRPr="00CE5278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78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97" w:type="dxa"/>
          </w:tcPr>
          <w:p w:rsidR="006E6BBD" w:rsidRPr="00CE5278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78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693" w:type="dxa"/>
          </w:tcPr>
          <w:p w:rsidR="006E6BBD" w:rsidRPr="00CE5278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78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3118" w:type="dxa"/>
          </w:tcPr>
          <w:p w:rsidR="006E6BBD" w:rsidRPr="00CE5278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78">
              <w:rPr>
                <w:rFonts w:ascii="Times New Roman" w:hAnsi="Times New Roman"/>
                <w:sz w:val="24"/>
                <w:szCs w:val="24"/>
              </w:rPr>
              <w:t>Информационные источники</w:t>
            </w:r>
          </w:p>
        </w:tc>
      </w:tr>
      <w:tr w:rsidR="006E6BBD" w:rsidTr="007564BC">
        <w:trPr>
          <w:trHeight w:val="2287"/>
        </w:trPr>
        <w:tc>
          <w:tcPr>
            <w:tcW w:w="1372" w:type="dxa"/>
          </w:tcPr>
          <w:p w:rsidR="006E6BBD" w:rsidRPr="00CE5278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  <w:r>
              <w:rPr>
                <w:rFonts w:ascii="Times New Roman" w:hAnsi="Times New Roman"/>
                <w:sz w:val="24"/>
                <w:szCs w:val="24"/>
              </w:rPr>
              <w:t>.20.</w:t>
            </w:r>
          </w:p>
        </w:tc>
        <w:tc>
          <w:tcPr>
            <w:tcW w:w="1997" w:type="dxa"/>
          </w:tcPr>
          <w:p w:rsidR="006E6BBD" w:rsidRPr="00CE5278" w:rsidRDefault="007616A7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и методы стандартизации.</w:t>
            </w:r>
          </w:p>
        </w:tc>
        <w:tc>
          <w:tcPr>
            <w:tcW w:w="2693" w:type="dxa"/>
          </w:tcPr>
          <w:p w:rsidR="006E6BBD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78">
              <w:rPr>
                <w:rFonts w:ascii="Times New Roman" w:hAnsi="Times New Roman"/>
                <w:sz w:val="24"/>
                <w:szCs w:val="24"/>
              </w:rPr>
              <w:t>1.Прочитать тему в учебнике  и написать конспект.</w:t>
            </w:r>
          </w:p>
          <w:p w:rsidR="006E6BBD" w:rsidRDefault="006E6BBD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E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16A7">
              <w:rPr>
                <w:rFonts w:ascii="Times New Roman" w:hAnsi="Times New Roman"/>
                <w:sz w:val="24"/>
                <w:szCs w:val="24"/>
              </w:rPr>
              <w:t xml:space="preserve">Составить схему комплексной стандартизации. </w:t>
            </w:r>
          </w:p>
          <w:p w:rsidR="007D3129" w:rsidRPr="00CE5278" w:rsidRDefault="007D3129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t xml:space="preserve"> </w:t>
            </w:r>
            <w:r w:rsidRPr="007D3129">
              <w:rPr>
                <w:rFonts w:ascii="Times New Roman" w:hAnsi="Times New Roman"/>
                <w:sz w:val="24"/>
                <w:szCs w:val="24"/>
              </w:rPr>
              <w:t>ВСР. Составить кроссворд по теме «Методологические основы стандартизации»</w:t>
            </w:r>
          </w:p>
        </w:tc>
        <w:tc>
          <w:tcPr>
            <w:tcW w:w="3118" w:type="dxa"/>
          </w:tcPr>
          <w:p w:rsidR="006E6BBD" w:rsidRDefault="007616A7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Бессонова Л.П. Метрология, стандартизация и подтверждение соответствия продуктов животного происхождения (стр. 77). </w:t>
            </w:r>
          </w:p>
          <w:p w:rsidR="006E6BBD" w:rsidRDefault="006E6BBD" w:rsidP="007564BC">
            <w:pPr>
              <w:spacing w:after="0" w:line="240" w:lineRule="auto"/>
            </w:pPr>
            <w:r w:rsidRPr="00CE5278">
              <w:rPr>
                <w:rFonts w:ascii="Times New Roman" w:hAnsi="Times New Roman"/>
                <w:sz w:val="24"/>
                <w:szCs w:val="24"/>
              </w:rPr>
              <w:t>Электронная форма учебника</w:t>
            </w:r>
            <w:r>
              <w:t xml:space="preserve"> </w:t>
            </w:r>
          </w:p>
          <w:p w:rsidR="006E6BBD" w:rsidRPr="00CE5278" w:rsidRDefault="007616A7" w:rsidP="0075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491E2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https://urait.ru/viewer/metrologiya-standartizaciya-i-podtverzhdenie-sootvetstviya-produktov-zhivotnogo-proishozhdeniya-458656#page/78</w:t>
              </w:r>
            </w:hyperlink>
            <w:bookmarkStart w:id="0" w:name="_GoBack"/>
            <w:bookmarkEnd w:id="0"/>
          </w:p>
        </w:tc>
      </w:tr>
    </w:tbl>
    <w:p w:rsidR="00C22ED0" w:rsidRDefault="00C22ED0" w:rsidP="00C22E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22ED0" w:rsidRDefault="00C22ED0" w:rsidP="00C22E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ВСР. Составить кроссворд по теме «</w:t>
      </w:r>
      <w:r>
        <w:rPr>
          <w:rFonts w:ascii="Times New Roman" w:hAnsi="Times New Roman"/>
          <w:bCs/>
          <w:sz w:val="28"/>
          <w:szCs w:val="28"/>
        </w:rPr>
        <w:t>Методологические основы стандартизации</w:t>
      </w:r>
      <w:r>
        <w:rPr>
          <w:rFonts w:ascii="Times New Roman" w:hAnsi="Times New Roman"/>
          <w:sz w:val="28"/>
          <w:szCs w:val="28"/>
        </w:rPr>
        <w:t>»</w:t>
      </w:r>
    </w:p>
    <w:p w:rsidR="00C22ED0" w:rsidRDefault="00C22ED0" w:rsidP="00C22ED0">
      <w:p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План работы:</w:t>
      </w:r>
    </w:p>
    <w:p w:rsidR="00C22ED0" w:rsidRDefault="00C22ED0" w:rsidP="00C22ED0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Изучить самостоятельно по учебнику тему «</w:t>
      </w:r>
      <w:proofErr w:type="gramStart"/>
      <w:r>
        <w:rPr>
          <w:rFonts w:ascii="Times New Roman" w:hAnsi="Times New Roman"/>
          <w:bCs/>
          <w:sz w:val="28"/>
          <w:szCs w:val="28"/>
        </w:rPr>
        <w:t>Методологические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C22ED0" w:rsidRDefault="00C22ED0" w:rsidP="00C22ED0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основы стандартизации</w:t>
      </w:r>
      <w:r>
        <w:rPr>
          <w:rFonts w:ascii="Times New Roman" w:hAnsi="Times New Roman"/>
          <w:sz w:val="28"/>
          <w:szCs w:val="28"/>
        </w:rPr>
        <w:t>»;</w:t>
      </w:r>
    </w:p>
    <w:p w:rsidR="00C22ED0" w:rsidRDefault="00C22ED0" w:rsidP="00C22ED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б) Ознакомиться с информацией по выбранной теме в различных знаковых системах и источниках;</w:t>
      </w:r>
    </w:p>
    <w:p w:rsidR="00C22ED0" w:rsidRDefault="00C22ED0" w:rsidP="00C22ED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Выписать термины в рабочую тетрадь.</w:t>
      </w:r>
    </w:p>
    <w:p w:rsidR="00C22ED0" w:rsidRDefault="00C22ED0" w:rsidP="00C22ED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Составить кроссворд по теме (не менее 15 слов), применяя правила составления кроссворда.</w:t>
      </w:r>
    </w:p>
    <w:p w:rsidR="00C22ED0" w:rsidRDefault="00C22ED0" w:rsidP="00C22ED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Оформить кроссворд, пользуясь методическими указаниями по составлению кроссвордов.</w:t>
      </w:r>
    </w:p>
    <w:p w:rsidR="00C22ED0" w:rsidRDefault="00C22ED0" w:rsidP="00C22ED0">
      <w:pPr>
        <w:spacing w:after="0" w:line="240" w:lineRule="auto"/>
        <w:ind w:left="4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указания по составлению кроссворда</w:t>
      </w:r>
    </w:p>
    <w:p w:rsidR="00C22ED0" w:rsidRDefault="00C22ED0" w:rsidP="00C22ED0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кроссворде должно быть использовано 20-25 технологических слов и терминов. </w:t>
      </w:r>
    </w:p>
    <w:p w:rsidR="00C22ED0" w:rsidRDefault="00C22ED0" w:rsidP="00C22ED0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Структура кроссворда:</w:t>
      </w:r>
    </w:p>
    <w:p w:rsidR="00C22ED0" w:rsidRDefault="00C22ED0" w:rsidP="00C22ED0">
      <w:pPr>
        <w:numPr>
          <w:ilvl w:val="1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титульный лист;</w:t>
      </w:r>
    </w:p>
    <w:p w:rsidR="00C22ED0" w:rsidRDefault="00C22ED0" w:rsidP="00C22ED0">
      <w:pPr>
        <w:numPr>
          <w:ilvl w:val="1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кроссворда;</w:t>
      </w:r>
    </w:p>
    <w:p w:rsidR="00C22ED0" w:rsidRDefault="00C22ED0" w:rsidP="00C22ED0">
      <w:pPr>
        <w:numPr>
          <w:ilvl w:val="1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вопросы;</w:t>
      </w:r>
    </w:p>
    <w:p w:rsidR="00C22ED0" w:rsidRDefault="00C22ED0" w:rsidP="00C22ED0">
      <w:pPr>
        <w:numPr>
          <w:ilvl w:val="1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правильные ответы.</w:t>
      </w:r>
    </w:p>
    <w:p w:rsidR="00C22ED0" w:rsidRDefault="00C22ED0" w:rsidP="00C22ED0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Правила оформления:</w:t>
      </w:r>
    </w:p>
    <w:p w:rsidR="00C22ED0" w:rsidRDefault="00C22ED0" w:rsidP="00C22ED0">
      <w:pPr>
        <w:numPr>
          <w:ilvl w:val="2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Кроссворд может быть написан от руки или набран на компьютере через 1,5 интервал на одной стороне стандартного листа белой бумаги. </w:t>
      </w:r>
    </w:p>
    <w:p w:rsidR="00C22ED0" w:rsidRDefault="00C22ED0" w:rsidP="00C22ED0">
      <w:pPr>
        <w:numPr>
          <w:ilvl w:val="2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строго соблюдать поля: левое поле </w:t>
      </w:r>
      <w:smartTag w:uri="urn:schemas-microsoft-com:office:smarttags" w:element="metricconverter">
        <w:smartTagPr>
          <w:attr w:name="ProductID" w:val="30 мм"/>
        </w:smartTagPr>
        <w:r>
          <w:rPr>
            <w:rFonts w:ascii="Times New Roman" w:hAnsi="Times New Roman"/>
            <w:sz w:val="28"/>
            <w:szCs w:val="28"/>
          </w:rPr>
          <w:t>30 мм</w:t>
        </w:r>
      </w:smartTag>
      <w:r>
        <w:rPr>
          <w:rFonts w:ascii="Times New Roman" w:hAnsi="Times New Roman"/>
          <w:sz w:val="28"/>
          <w:szCs w:val="28"/>
        </w:rPr>
        <w:t xml:space="preserve">, нижнее – 20мм, верхнее – </w:t>
      </w:r>
      <w:smartTag w:uri="urn:schemas-microsoft-com:office:smarttags" w:element="metricconverter">
        <w:smartTagPr>
          <w:attr w:name="ProductID" w:val="20 мм"/>
        </w:smartTagPr>
        <w:r>
          <w:rPr>
            <w:rFonts w:ascii="Times New Roman" w:hAnsi="Times New Roman"/>
            <w:sz w:val="28"/>
            <w:szCs w:val="28"/>
          </w:rPr>
          <w:t>20 мм</w:t>
        </w:r>
      </w:smartTag>
      <w:r>
        <w:rPr>
          <w:rFonts w:ascii="Times New Roman" w:hAnsi="Times New Roman"/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5 мм"/>
        </w:smartTagPr>
        <w:r>
          <w:rPr>
            <w:rFonts w:ascii="Times New Roman" w:hAnsi="Times New Roman"/>
            <w:sz w:val="28"/>
            <w:szCs w:val="28"/>
          </w:rPr>
          <w:t>15 мм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C22ED0" w:rsidRDefault="00C22ED0" w:rsidP="00C22ED0">
      <w:pPr>
        <w:numPr>
          <w:ilvl w:val="2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Кроссворд может быть сдан как в электронном варианте в формате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</w:rPr>
        <w:t>, так и на бумажных носителях.</w:t>
      </w:r>
    </w:p>
    <w:p w:rsidR="00C22ED0" w:rsidRDefault="00C22ED0" w:rsidP="00C22ED0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оценке кроссворда будут учитываться грамотность и уровень сложности составленных вопросов.</w:t>
      </w:r>
    </w:p>
    <w:p w:rsidR="00C22ED0" w:rsidRDefault="00C22ED0" w:rsidP="00C22ED0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Критерии и показатели, используемые при оценивании данного задания </w:t>
      </w:r>
    </w:p>
    <w:tbl>
      <w:tblPr>
        <w:tblW w:w="968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21"/>
        <w:gridCol w:w="6662"/>
      </w:tblGrid>
      <w:tr w:rsidR="00C22ED0" w:rsidTr="00C22ED0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2ED0" w:rsidRDefault="00C22E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2ED0" w:rsidRDefault="00C22E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</w:tr>
      <w:tr w:rsidR="00C22ED0" w:rsidTr="00C22ED0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2ED0" w:rsidRDefault="00C22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Степень решения кроссворда и правильность ответов на поставленные вопросы                   </w:t>
            </w:r>
          </w:p>
          <w:p w:rsidR="00C22ED0" w:rsidRDefault="00C22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Макс. - 10 баллов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2ED0" w:rsidRDefault="00C22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- полнота  раскрытия вопросов;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обоснованность способов и методов работы с материалом;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умение работать с литературой</w:t>
            </w:r>
          </w:p>
          <w:p w:rsidR="00C22ED0" w:rsidRDefault="00C22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C22ED0" w:rsidTr="00C22ED0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2ED0" w:rsidRDefault="00C22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Оригинальность и целостность выполнения творческого задания     Макс. - 10 баллов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2ED0" w:rsidRDefault="00C22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круг, полнота использования литературных источников по вопросам;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привлечение новейших работ по дизайну и оформлению  творческого задания (журнальные публикации, интерне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ресурсов и т.д.).</w:t>
            </w:r>
          </w:p>
        </w:tc>
      </w:tr>
      <w:tr w:rsidR="00C22ED0" w:rsidTr="00C22ED0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2ED0" w:rsidRDefault="00C22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Соблюдение требований к оформлению               Макс. - 5 баллов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2ED0" w:rsidRDefault="00C22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правильное оформление ссылок на используемую литературу;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грамотность и культура изложения;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владение терминологией и понятийным аппаратом проблемы;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соблюдение требований к объему реферата;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культура оформления: выделение абзацев.</w:t>
            </w:r>
          </w:p>
        </w:tc>
      </w:tr>
      <w:tr w:rsidR="00C22ED0" w:rsidTr="00C22ED0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2ED0" w:rsidRDefault="00C22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Грамотность </w:t>
            </w:r>
          </w:p>
          <w:p w:rsidR="00C22ED0" w:rsidRDefault="00C22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Макс. - 5 баллов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2ED0" w:rsidRDefault="00C22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орфографических и синтаксических ошибок, стилистических погрешностей;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отсутствие опечаток, сокращений слов,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кроме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общепринятых;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литературный стиль.</w:t>
            </w:r>
          </w:p>
        </w:tc>
      </w:tr>
    </w:tbl>
    <w:p w:rsidR="00C22ED0" w:rsidRDefault="00C22ED0" w:rsidP="00C22ED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</w:p>
    <w:p w:rsidR="00C22ED0" w:rsidRDefault="00C22ED0" w:rsidP="00C22ED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Конвертация полученных баллов в оценку</w:t>
      </w:r>
    </w:p>
    <w:p w:rsidR="00C22ED0" w:rsidRDefault="00C22ED0" w:rsidP="00C22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27 -30  баллов – «отлично»; </w:t>
      </w:r>
    </w:p>
    <w:p w:rsidR="00C22ED0" w:rsidRDefault="00C22ED0" w:rsidP="00C22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– 22 баллов – «хорошо»; </w:t>
      </w:r>
    </w:p>
    <w:p w:rsidR="00C22ED0" w:rsidRDefault="00C22ED0" w:rsidP="00C22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 – 17 баллов – «удовлетворительно;</w:t>
      </w:r>
    </w:p>
    <w:p w:rsidR="00C22ED0" w:rsidRDefault="00C22ED0" w:rsidP="00C22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менее 17 балла – «неудовлетворительно»</w:t>
      </w:r>
    </w:p>
    <w:p w:rsidR="00C22ED0" w:rsidRDefault="00C22ED0" w:rsidP="00C22ED0">
      <w:pPr>
        <w:spacing w:after="0"/>
      </w:pPr>
    </w:p>
    <w:p w:rsidR="005A2D84" w:rsidRDefault="005A2D84"/>
    <w:sectPr w:rsidR="005A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63F7C"/>
    <w:multiLevelType w:val="multilevel"/>
    <w:tmpl w:val="47FA96C6"/>
    <w:lvl w:ilvl="0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  <w:rPr>
        <w:b/>
      </w:rPr>
    </w:lvl>
    <w:lvl w:ilvl="1">
      <w:start w:val="1"/>
      <w:numFmt w:val="bullet"/>
      <w:lvlText w:val="-"/>
      <w:lvlJc w:val="left"/>
      <w:pPr>
        <w:tabs>
          <w:tab w:val="num" w:pos="1840"/>
        </w:tabs>
        <w:ind w:left="1840" w:hanging="360"/>
      </w:pPr>
    </w:lvl>
    <w:lvl w:ilvl="2">
      <w:start w:val="1"/>
      <w:numFmt w:val="decimal"/>
      <w:lvlText w:val="%3."/>
      <w:lvlJc w:val="left"/>
      <w:pPr>
        <w:tabs>
          <w:tab w:val="num" w:pos="2740"/>
        </w:tabs>
        <w:ind w:left="2740" w:hanging="360"/>
      </w:pPr>
    </w:lvl>
    <w:lvl w:ilvl="3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D0"/>
    <w:rsid w:val="0016607A"/>
    <w:rsid w:val="001E0120"/>
    <w:rsid w:val="005A2D84"/>
    <w:rsid w:val="006E6BBD"/>
    <w:rsid w:val="007616A7"/>
    <w:rsid w:val="007D3129"/>
    <w:rsid w:val="00B66A1E"/>
    <w:rsid w:val="00C2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E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6A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E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6A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viewer/organizaciya-obsluzhivaniya-na-predpriyatiyah-obschestvennogo-pitaniya-452306#page/15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pl136ufa.narod.ru/dokum2/organiz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jdfh2007@yandex.ru" TargetMode="External"/><Relationship Id="rId11" Type="http://schemas.openxmlformats.org/officeDocument/2006/relationships/hyperlink" Target="https://urait.ru/viewer/metrologiya-standartizaciya-i-podtverzhdenie-sootvetstviya-produktov-zhivotnogo-proishozhdeniya-458656#page/7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shol.me/2017113097768/standartizaciya-i-kontrol-kachestva-produkcii-obschestvennoe-pitanie-lovacheva-g-n-mglinec-a-i-uspenskaya-n-r-199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viewer/organizaciya-obsluzhivaniya-na-predpriyatiyah-obschestvennogo-pitaniya-452306#page/1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2020-03-27T02:57:00Z</dcterms:created>
  <dcterms:modified xsi:type="dcterms:W3CDTF">2020-03-27T06:46:00Z</dcterms:modified>
</cp:coreProperties>
</file>