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D8" w:rsidRPr="008249DB" w:rsidRDefault="00D328D8" w:rsidP="00D328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Н.Н.Ведерникова</w:t>
      </w:r>
    </w:p>
    <w:p w:rsidR="00D328D8" w:rsidRPr="008249DB" w:rsidRDefault="00D328D8" w:rsidP="00D328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>МАОУ «Покровская СОШ»</w:t>
      </w:r>
    </w:p>
    <w:p w:rsidR="00D328D8" w:rsidRPr="008249DB" w:rsidRDefault="00D328D8" w:rsidP="00D328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>Каменский ГО</w:t>
      </w:r>
    </w:p>
    <w:p w:rsidR="00D328D8" w:rsidRPr="008249DB" w:rsidRDefault="00D328D8" w:rsidP="00D328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>Зам.директора по УВР</w:t>
      </w:r>
    </w:p>
    <w:p w:rsidR="00D328D8" w:rsidRPr="008249DB" w:rsidRDefault="00D328D8" w:rsidP="00D328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328D8" w:rsidRPr="008249DB" w:rsidRDefault="00D328D8" w:rsidP="00D328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</w:rPr>
      </w:pPr>
      <w:r w:rsidRPr="008249DB">
        <w:rPr>
          <w:rFonts w:ascii="Times New Roman" w:eastAsia="Calibri" w:hAnsi="Times New Roman" w:cs="Times New Roman"/>
          <w:b/>
          <w:bCs/>
          <w:kern w:val="0"/>
          <w:sz w:val="32"/>
          <w:szCs w:val="32"/>
        </w:rPr>
        <w:t>Формирование функциональной грамотности обучающихся как один из механизмов повышения качества образования в современных условиях</w:t>
      </w:r>
    </w:p>
    <w:p w:rsidR="00D328D8" w:rsidRPr="008249DB" w:rsidRDefault="00D328D8" w:rsidP="00D328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</w:rPr>
      </w:pPr>
    </w:p>
    <w:p w:rsidR="00D328D8" w:rsidRPr="008249DB" w:rsidRDefault="00D328D8" w:rsidP="00D328D8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</w:pP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            В новых образовательных стандартах особое внимание уделяется функциональной грамотности как приоритетной задаче. </w:t>
      </w: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ФГОС третьего поколения определяет функциональную грамотность как способность решать учебные задачи и жизненные ситуации на основе сформированных предметных, метапредметных и универсальных способов деятельности.</w:t>
      </w: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bookmarkStart w:id="0" w:name="_Hlk159923682"/>
      <w:r w:rsidRPr="008249D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            Функциональная грамотность сегодня стала важнейшим индикатором общественного благополучия, а функциональная грамотность школьников – важным показателем качества образования.</w:t>
      </w:r>
      <w:bookmarkEnd w:id="0"/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Отвечая вызовам общества, учитывая поставленные государством задачи по формированию и развитию функциональной грамотности школьников, федеральные государственные образовательные стандарты «заточены» на решение проблем повышения качества общего образования, имеют целевые установки именно на те позиции, в которых мы «проваливаемся» в сравнении с другими странами.</w:t>
      </w: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         Задача по формированию и развитию функциональной грамотности школьников является основной задачей действующих федеральных государственных образовательных стандартов общего образования:</w:t>
      </w:r>
    </w:p>
    <w:p w:rsidR="00D328D8" w:rsidRPr="008249DB" w:rsidRDefault="00D328D8" w:rsidP="00552748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изменение образовательной парадигмы — компетентностный подход;</w:t>
      </w:r>
    </w:p>
    <w:p w:rsidR="00D328D8" w:rsidRPr="008249DB" w:rsidRDefault="00D328D8" w:rsidP="00552748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характер обучения и взаимодействия участников образовательного процесса — сотрудничество, деятельностный подход;</w:t>
      </w:r>
    </w:p>
    <w:p w:rsidR="00D328D8" w:rsidRPr="008249DB" w:rsidRDefault="00D328D8" w:rsidP="00552748">
      <w:pPr>
        <w:numPr>
          <w:ilvl w:val="0"/>
          <w:numId w:val="1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доминирующий компонент организации образовательного процесса — практико-ориентированная, исследовательская и проектная деятельность, осно</w:t>
      </w: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softHyphen/>
        <w:t>ванная на проявлении самостоя</w:t>
      </w: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softHyphen/>
        <w:t>тельности, активности, творчестве учащихся;</w:t>
      </w:r>
    </w:p>
    <w:p w:rsidR="00D328D8" w:rsidRPr="008249DB" w:rsidRDefault="00D328D8" w:rsidP="00552748">
      <w:pPr>
        <w:numPr>
          <w:ilvl w:val="0"/>
          <w:numId w:val="1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характер контроля — комплексная оценка образовательных результатов по трем группам (личностные, предметные, метапредметные);</w:t>
      </w:r>
    </w:p>
    <w:p w:rsidR="00D328D8" w:rsidRPr="008249DB" w:rsidRDefault="00D328D8" w:rsidP="00552748">
      <w:pPr>
        <w:numPr>
          <w:ilvl w:val="0"/>
          <w:numId w:val="1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результаты функциональной грамотности.</w:t>
      </w: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В 2023 году наша школа повторно попала в школы с низкими образовательными результатами. </w:t>
      </w:r>
    </w:p>
    <w:p w:rsidR="005E009F" w:rsidRDefault="00D328D8" w:rsidP="00D328D8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 w:rsidRPr="008249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Результаты выполнения диагностической работы по функциональной грамотности по образовательной организации: 120109 - МАОУ «Покровская СОШ»</w:t>
      </w:r>
    </w:p>
    <w:p w:rsidR="00D328D8" w:rsidRPr="00D328D8" w:rsidRDefault="00D328D8" w:rsidP="00D32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8D8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D328D8" w:rsidRDefault="00D328D8" w:rsidP="00D328D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896482"/>
            <wp:effectExtent l="0" t="0" r="3175" b="8890"/>
            <wp:docPr id="628409443" name="img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D8" w:rsidRDefault="00D328D8" w:rsidP="00D328D8">
      <w:r w:rsidRPr="00D328D8">
        <w:rPr>
          <w:noProof/>
          <w:lang w:eastAsia="ru-RU"/>
        </w:rPr>
        <w:drawing>
          <wp:inline distT="0" distB="0" distL="0" distR="0">
            <wp:extent cx="5940425" cy="2426335"/>
            <wp:effectExtent l="0" t="0" r="0" b="0"/>
            <wp:docPr id="14275747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8D8" w:rsidRPr="008249DB" w:rsidRDefault="00D328D8" w:rsidP="00552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сравнении с результатами МСУ и региона можно сделать вывод, что в первую очередь необходимо обратить внимание на математическую и читательскую грамотность. Естественнонаучная грамотность чуть выше уровня Муниципалитета и Региона,благодаря тому, что учителями в системе ведется работа по развитию  </w:t>
      </w:r>
      <w:proofErr w:type="spellStart"/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естесвеннонаучной</w:t>
      </w:r>
      <w:proofErr w:type="spellEnd"/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грамотности: проектная деятельность на уроках и во внеурочной деятельности, использование ресурсов «Точки роста» дополнительного образования («</w:t>
      </w:r>
      <w:proofErr w:type="spellStart"/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Интеллектика</w:t>
      </w:r>
      <w:proofErr w:type="spellEnd"/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 и др.).В школе разработано положение о проектной деятельности в начальной школе, целью которого является -создание условий для развития познавательных, метапредметных, коммуникативных и рефлексивных умений (навыков) обучающихся.</w:t>
      </w:r>
    </w:p>
    <w:p w:rsidR="00D328D8" w:rsidRPr="008249DB" w:rsidRDefault="00D328D8" w:rsidP="0055274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Успешно решаются задачи:</w:t>
      </w:r>
    </w:p>
    <w:p w:rsidR="00D328D8" w:rsidRPr="008249DB" w:rsidRDefault="00D328D8" w:rsidP="00552748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Обучение школьников технологии проектной деятельности.</w:t>
      </w:r>
    </w:p>
    <w:p w:rsidR="00D328D8" w:rsidRPr="008249DB" w:rsidRDefault="00D328D8" w:rsidP="00552748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Качественное усвоение знаний, развитие интеллектуальных и творческих способностей. </w:t>
      </w:r>
    </w:p>
    <w:p w:rsidR="00D328D8" w:rsidRPr="008249DB" w:rsidRDefault="00D328D8" w:rsidP="00552748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Развитие организаторских навыков, приобретение опыта совместной деятельности по достижению учебных или социально-значимых целей. </w:t>
      </w:r>
    </w:p>
    <w:p w:rsidR="00D328D8" w:rsidRPr="008249DB" w:rsidRDefault="00D328D8" w:rsidP="00552748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Формирование у обучающихся позитивного отношения к себе и окружающему миру, создание условий для самоопределения, самопознания, самореализации.</w:t>
      </w:r>
    </w:p>
    <w:p w:rsidR="00D328D8" w:rsidRPr="008249DB" w:rsidRDefault="00D328D8" w:rsidP="00552748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Формирование у учащихся умения делать выбор и нести ответственность за его последствия.</w:t>
      </w:r>
    </w:p>
    <w:p w:rsidR="00D328D8" w:rsidRPr="008249DB" w:rsidRDefault="00D328D8" w:rsidP="0055274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Проанализировав сложившуюся ситуацию, пришли к выводу, что необходимо систематизировать работу в направлении формирования функциональной грамотности.</w:t>
      </w:r>
    </w:p>
    <w:p w:rsidR="00D328D8" w:rsidRPr="008249DB" w:rsidRDefault="00D328D8" w:rsidP="0055274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В качестве компенсационных мер для решения проблемы педагогическим советом по предложению ШМО с 2023 года на уровне начального общего образования ввести внеурочную деятельность «Функциональная грамотность». 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Программа «Функциональная грамотность» разработана в соответствии с требованиями Федерального государственногообразовательного стандарта начального общего образования, требованиями к основнойобразовательной программе начального общего образования. учитывает возрастные, обще-учебные и психологические особенности младшего школьника. Цель программы: создание условий для развития функциональной грамотности.</w:t>
      </w:r>
    </w:p>
    <w:p w:rsidR="00552748" w:rsidRDefault="00D328D8" w:rsidP="0055274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    Программа разбита на четыре блока: «Читательская грамотность», «Финансовая грамотность», «Естественнонаучная грамотность» и  «Математическая грамотность». </w:t>
      </w:r>
    </w:p>
    <w:p w:rsidR="00D328D8" w:rsidRPr="008249DB" w:rsidRDefault="00D328D8" w:rsidP="0055274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Целью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изучения блока </w:t>
      </w:r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«Читательская грамотность»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D328D8" w:rsidRPr="008249DB" w:rsidRDefault="00D328D8" w:rsidP="0055274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Целью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изучения блока </w:t>
      </w:r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«Финансовая грамотность»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D328D8" w:rsidRDefault="00D328D8" w:rsidP="00552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Целью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изучения блока </w:t>
      </w:r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«Естественнонаучная грамотность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552748" w:rsidRPr="008249DB" w:rsidRDefault="00552748" w:rsidP="00552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D328D8" w:rsidRPr="008249DB" w:rsidRDefault="00D328D8" w:rsidP="00552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Целью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изучения блока </w:t>
      </w:r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«Математическая грамотность»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Педагогам предложено включить в работу задания на формирование по всем видам функциональной грамотности:</w:t>
      </w: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 xml:space="preserve"> - на умение работать с информацией, представленной в различной форме (текстах, таблицах, диаграммах или рисунках); </w:t>
      </w: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 xml:space="preserve">-задания репродуктивного характера, в которых предлагаются несплошные тексты, а именно: найти информацию, данную в явном виде, соотнести информацию из различных источников и объединить ее, а также задания, в которых надо высказать собственное мнение, основываясь на прочитанном тексте, и на </w:t>
      </w:r>
      <w:proofErr w:type="spellStart"/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>внетекстовых</w:t>
      </w:r>
      <w:proofErr w:type="spellEnd"/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знаниях; - формат заданий практико-ориентированного содержания креативного и математического образования, в которых предлагается решить социальные, научные и личные задачи</w:t>
      </w: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.</w:t>
      </w:r>
    </w:p>
    <w:p w:rsidR="00D328D8" w:rsidRPr="008249DB" w:rsidRDefault="00D328D8" w:rsidP="00552748">
      <w:pPr>
        <w:spacing w:after="0" w:line="240" w:lineRule="auto"/>
        <w:jc w:val="both"/>
        <w:rPr>
          <w:rFonts w:ascii="Times New Roman" w:eastAsia="Calibri" w:hAnsi="Times New Roman" w:cs="Times New Roman"/>
          <w:color w:val="111115"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color w:val="111115"/>
          <w:kern w:val="0"/>
          <w:sz w:val="28"/>
          <w:szCs w:val="28"/>
        </w:rPr>
        <w:t xml:space="preserve">           Базовым навыком функциональной грамотности является читательская грамотность. В современном обществе умение работать с информацией становится обязательным условием успешности. Важное внимание важно уделять развитию осознанности чтения.  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чтения, но и является гарантией успеха в любой предметной области, основой развития ключевых компетентностей.</w:t>
      </w:r>
    </w:p>
    <w:p w:rsidR="00D328D8" w:rsidRPr="008249DB" w:rsidRDefault="00D328D8" w:rsidP="005527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</w:rPr>
        <w:t xml:space="preserve">            В современном быстро меняющемся мире переориентация системы образования на развитие функциональной грамотности выступает не самоцелью, а средством, обеспечивающим человеку возможность адаптации и самореализации. Осмысление положительных сторон традиционного отечественного образования и достижений компетентностной модели образования приводит к пониманию принципиальной преемственности и их взаимодополняемости.</w:t>
      </w:r>
    </w:p>
    <w:p w:rsidR="00D328D8" w:rsidRPr="008249DB" w:rsidRDefault="00D328D8" w:rsidP="00552748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Для того, чтобы быть успешным в обучении, ребенок должен прежде всего уметь работать с информацией: находить ее, отделять нужное от ненужного, проверять факты, анализировать, обобщать и – что очень важно – перекладывать на собственный опыт. Осмысливать информацию и понимать, для чего она понадобится в будущем, важно в рамках каждого из школьных предметов и в рамках внеурочной деятельности.</w:t>
      </w:r>
    </w:p>
    <w:p w:rsidR="00D328D8" w:rsidRPr="008249DB" w:rsidRDefault="00D328D8" w:rsidP="00552748">
      <w:pPr>
        <w:shd w:val="clear" w:color="auto" w:fill="FFFFFF"/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Современная школа – это частица жизни, где ученик готовится не только к будущему, но и воспитывается жизнью, он учится решать любые проблемы, </w:t>
      </w:r>
      <w:bookmarkStart w:id="1" w:name="_Hlk159927206"/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>учится превращать информацию в знания, а знания применять на практике</w:t>
      </w:r>
      <w:bookmarkEnd w:id="1"/>
      <w:r w:rsidRPr="008249DB">
        <w:rPr>
          <w:rFonts w:ascii="Times New Roman" w:eastAsia="Calibri" w:hAnsi="Times New Roman" w:cs="Times New Roman"/>
          <w:kern w:val="0"/>
          <w:sz w:val="28"/>
          <w:szCs w:val="28"/>
        </w:rPr>
        <w:t>. Школа должна помочь ребятам войти в мир реальных человеческих отношений и научить их жить в современном обществе. Перед учителем стоит огромная задача. Ему предстоит вместе с детьми пройти долгий и трудный путь в «завтра».</w:t>
      </w:r>
    </w:p>
    <w:p w:rsidR="00D328D8" w:rsidRDefault="00D328D8" w:rsidP="00552748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         Владеть функциональной грамотностью — это не просто норма, но и обязанность педагога. Все нормативные показатели выстроены с учетом этой компетенции, поэтому если педагог не выдает этот результат, он автоматически становится </w:t>
      </w:r>
      <w:proofErr w:type="spellStart"/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профнепригодным</w:t>
      </w:r>
      <w:proofErr w:type="spellEnd"/>
      <w:r w:rsidRPr="008249D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.</w:t>
      </w:r>
    </w:p>
    <w:p w:rsidR="00552748" w:rsidRDefault="00552748" w:rsidP="00794011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552748" w:rsidRDefault="00552748" w:rsidP="00552748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lastRenderedPageBreak/>
        <w:t>Приложение</w:t>
      </w:r>
    </w:p>
    <w:p w:rsidR="00552748" w:rsidRPr="008249DB" w:rsidRDefault="00552748" w:rsidP="0055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Упражнения, направленные на формирование читательской грамотности:</w:t>
      </w:r>
    </w:p>
    <w:p w:rsidR="00552748" w:rsidRPr="008249DB" w:rsidRDefault="00552748" w:rsidP="00552748">
      <w:pPr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«Вопросник»</w:t>
      </w:r>
      <w:r w:rsidRPr="00824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> </w:t>
      </w:r>
    </w:p>
    <w:p w:rsidR="00552748" w:rsidRPr="008249DB" w:rsidRDefault="00552748" w:rsidP="0055274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Этот прием применяют при введении нового материала на этапе самостоятельной работы с учебником. Детям предлагается ряд вопросов к тексту, на которые они должны найти ответы. Причем вопросы и ответы даются 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только в прямой форме, но и в косвенной, требующей анализа и рассуждения, опоры на собственный опыт. После самостоятельного поиска обязательно проводится фронтальная проверка точности и правильности, найденных ответов, отсеивание лишнего. Приведем пример вопросника к тексту М. Пришвина «Золотой луг».</w:t>
      </w:r>
    </w:p>
    <w:p w:rsidR="00552748" w:rsidRPr="008249DB" w:rsidRDefault="00552748" w:rsidP="005527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Назовите героев рассказа.</w:t>
      </w:r>
    </w:p>
    <w:p w:rsidR="00552748" w:rsidRPr="008249DB" w:rsidRDefault="00552748" w:rsidP="005527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Где происходят события?</w:t>
      </w:r>
    </w:p>
    <w:p w:rsidR="00552748" w:rsidRPr="008249DB" w:rsidRDefault="00552748" w:rsidP="005527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Одуванчики – интересные или неинтересные цветы?</w:t>
      </w:r>
    </w:p>
    <w:p w:rsidR="00552748" w:rsidRPr="008249DB" w:rsidRDefault="00552748" w:rsidP="005527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Какое открытие сделал рассказчик? Можно ли считать это открытием?</w:t>
      </w:r>
    </w:p>
    <w:p w:rsidR="00552748" w:rsidRPr="008249DB" w:rsidRDefault="00552748" w:rsidP="005527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Что можно сказать о герое-рассказчике, какой он?</w:t>
      </w:r>
    </w:p>
    <w:p w:rsidR="00552748" w:rsidRPr="008249DB" w:rsidRDefault="00552748" w:rsidP="00552748">
      <w:pPr>
        <w:numPr>
          <w:ilvl w:val="0"/>
          <w:numId w:val="4"/>
        </w:numPr>
        <w:shd w:val="clear" w:color="auto" w:fill="FFFFFF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«Уголки»</w:t>
      </w:r>
    </w:p>
    <w:p w:rsidR="00552748" w:rsidRPr="008249DB" w:rsidRDefault="00552748" w:rsidP="00552748">
      <w:pPr>
        <w:shd w:val="clear" w:color="auto" w:fill="FFFFFF"/>
        <w:spacing w:after="0" w:line="360" w:lineRule="auto"/>
        <w:ind w:left="284" w:firstLine="7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Этот прием можно использовать на уроках литературного чтения 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</w:t>
      </w:r>
      <w:proofErr w:type="gramEnd"/>
    </w:p>
    <w:p w:rsidR="00552748" w:rsidRPr="008249DB" w:rsidRDefault="00552748" w:rsidP="0055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составлении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</w:t>
      </w:r>
    </w:p>
    <w:p w:rsidR="00552748" w:rsidRPr="008249DB" w:rsidRDefault="00552748" w:rsidP="00552748">
      <w:pPr>
        <w:numPr>
          <w:ilvl w:val="0"/>
          <w:numId w:val="5"/>
        </w:numPr>
        <w:shd w:val="clear" w:color="auto" w:fill="FFFFFF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«Тонкие и толстые вопросы»</w:t>
      </w:r>
    </w:p>
    <w:p w:rsidR="00552748" w:rsidRPr="008249DB" w:rsidRDefault="00552748" w:rsidP="00552748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Дети учатся различать те вопросы, на которые можно дать однозначный ответ (тонкие вопросы), и те, на которые ответить определенно невозможно, проблемные (толстые) вопросы. 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Толстые вопросы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:(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Дайте несколько объяснений, почему...?Почему Вы считаете (думаете) …?В чем различие…?Предположите, 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что будет, если…?Что, если…?).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Тонкие вопросы: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(Кто…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?Ч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то…?Когда…? Может…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?Б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удет…? Мог ли …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?В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ерно ли …? 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Было ли …?)</w:t>
      </w:r>
      <w:r w:rsidRPr="008249DB">
        <w:rPr>
          <w:rFonts w:ascii="Calibri" w:eastAsia="Calibri" w:hAnsi="Calibri" w:cs="Times New Roman"/>
          <w:color w:val="000000"/>
          <w:kern w:val="0"/>
          <w:sz w:val="28"/>
          <w:szCs w:val="28"/>
        </w:rPr>
        <w:t>.</w:t>
      </w:r>
      <w:proofErr w:type="gramEnd"/>
    </w:p>
    <w:p w:rsidR="00552748" w:rsidRPr="008249DB" w:rsidRDefault="00552748" w:rsidP="005527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ru-RU"/>
        </w:rPr>
        <w:t>Математическая грамотность – способность человека определять и понимать роль математики в мире, в котором он живёт. Выделим несколько правил, которые способствуют формированию</w:t>
      </w: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математической грамотности:</w:t>
      </w:r>
    </w:p>
    <w:p w:rsidR="00552748" w:rsidRPr="008249DB" w:rsidRDefault="00552748" w:rsidP="00552748">
      <w:pPr>
        <w:numPr>
          <w:ilvl w:val="0"/>
          <w:numId w:val="7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необходимость теоретической базы;</w:t>
      </w:r>
    </w:p>
    <w:p w:rsidR="00552748" w:rsidRPr="008249DB" w:rsidRDefault="00552748" w:rsidP="005527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погружение 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реальные ситуации;</w:t>
      </w:r>
    </w:p>
    <w:p w:rsidR="00552748" w:rsidRPr="008249DB" w:rsidRDefault="00552748" w:rsidP="005527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формирование опыта поиска путей решения жизненных задач, необходимость обучения математическому моделированию реальных ситуаций, умение переносить способы решения учебных задач </w:t>
      </w:r>
      <w:proofErr w:type="gramStart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</w:t>
      </w:r>
      <w:proofErr w:type="gramEnd"/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реальные;</w:t>
      </w:r>
    </w:p>
    <w:p w:rsidR="00552748" w:rsidRPr="008249DB" w:rsidRDefault="00552748" w:rsidP="00552748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развитие регулятивной сферы и рефлексии: учить планировать деятельность, конструировать алгоритмы, контролировать процесс и результат, выполнять проверку, коррекцию и оценку результата деятельности.</w:t>
      </w:r>
    </w:p>
    <w:p w:rsidR="00552748" w:rsidRPr="008249DB" w:rsidRDefault="00552748" w:rsidP="0055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Упражнения, направленные на формирование математической грамотности:</w:t>
      </w:r>
    </w:p>
    <w:p w:rsidR="00552748" w:rsidRPr="008249DB" w:rsidRDefault="00552748" w:rsidP="00552748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Решение текстовых задач, связанных с бытовыми жизненными ситуациями (покупка, измерение, взвешивание и др.)</w:t>
      </w:r>
    </w:p>
    <w:p w:rsidR="00552748" w:rsidRPr="008249DB" w:rsidRDefault="00552748" w:rsidP="005527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Решение нестандартных задач.</w:t>
      </w:r>
    </w:p>
    <w:p w:rsidR="00552748" w:rsidRPr="008249DB" w:rsidRDefault="00552748" w:rsidP="005527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Решение задач с недостающими данными.</w:t>
      </w:r>
    </w:p>
    <w:p w:rsidR="00552748" w:rsidRPr="008249DB" w:rsidRDefault="00552748" w:rsidP="005527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Изменение вопроса задачи.</w:t>
      </w:r>
    </w:p>
    <w:p w:rsidR="00552748" w:rsidRPr="008249DB" w:rsidRDefault="00552748" w:rsidP="00552748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249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Задания для развития математической речи.</w:t>
      </w:r>
    </w:p>
    <w:p w:rsidR="00552748" w:rsidRDefault="00552748" w:rsidP="00552748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552748" w:rsidRDefault="00552748" w:rsidP="00794011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552748" w:rsidRDefault="00552748" w:rsidP="00794011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552748" w:rsidRDefault="00552748" w:rsidP="00794011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552748" w:rsidRDefault="00552748" w:rsidP="00794011">
      <w:pPr>
        <w:spacing w:line="360" w:lineRule="auto"/>
      </w:pPr>
    </w:p>
    <w:sectPr w:rsidR="00552748" w:rsidSect="0055274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4E42"/>
    <w:multiLevelType w:val="hybridMultilevel"/>
    <w:tmpl w:val="6F70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256F0"/>
    <w:multiLevelType w:val="hybridMultilevel"/>
    <w:tmpl w:val="DB88869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2542004A"/>
    <w:multiLevelType w:val="multilevel"/>
    <w:tmpl w:val="75FE0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25589"/>
    <w:multiLevelType w:val="multilevel"/>
    <w:tmpl w:val="3E5EF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179BC"/>
    <w:multiLevelType w:val="multilevel"/>
    <w:tmpl w:val="F53CAE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62FC3875"/>
    <w:multiLevelType w:val="multilevel"/>
    <w:tmpl w:val="F53CAE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66952AAC"/>
    <w:multiLevelType w:val="multilevel"/>
    <w:tmpl w:val="F53CAE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7E542CD8"/>
    <w:multiLevelType w:val="multilevel"/>
    <w:tmpl w:val="2302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18"/>
    <w:rsid w:val="00044F77"/>
    <w:rsid w:val="00276FB5"/>
    <w:rsid w:val="00395908"/>
    <w:rsid w:val="004059F7"/>
    <w:rsid w:val="00552748"/>
    <w:rsid w:val="005E009F"/>
    <w:rsid w:val="00794011"/>
    <w:rsid w:val="00A05418"/>
    <w:rsid w:val="00D32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1691</Words>
  <Characters>9643</Characters>
  <Application>Microsoft Office Word</Application>
  <DocSecurity>0</DocSecurity>
  <Lines>80</Lines>
  <Paragraphs>22</Paragraphs>
  <ScaleCrop>false</ScaleCrop>
  <Company/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2024-03-26T07:39:00Z</dcterms:created>
  <dcterms:modified xsi:type="dcterms:W3CDTF">2024-03-26T12:38:00Z</dcterms:modified>
</cp:coreProperties>
</file>