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AC4" w:rsidRPr="00EE5AC4" w:rsidRDefault="00EE5AC4" w:rsidP="00EE5A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val="ru-RU" w:eastAsia="ru-RU" w:bidi="ar-SA"/>
        </w:rPr>
      </w:pPr>
      <w:r w:rsidRPr="00EE5AC4">
        <w:rPr>
          <w:rFonts w:ascii="Times New Roman" w:eastAsia="Times New Roman" w:hAnsi="Times New Roman" w:cs="Times New Roman"/>
          <w:color w:val="22272F"/>
          <w:sz w:val="34"/>
          <w:szCs w:val="34"/>
          <w:lang w:val="ru-RU" w:eastAsia="ru-RU" w:bidi="ar-SA"/>
        </w:rPr>
        <w:t>Постановление Правительства РФ от 21 февраля 2008 г. N 105</w:t>
      </w:r>
      <w:r w:rsidRPr="00EE5AC4">
        <w:rPr>
          <w:rFonts w:ascii="Times New Roman" w:eastAsia="Times New Roman" w:hAnsi="Times New Roman" w:cs="Times New Roman"/>
          <w:color w:val="22272F"/>
          <w:sz w:val="34"/>
          <w:szCs w:val="34"/>
          <w:lang w:val="ru-RU" w:eastAsia="ru-RU" w:bidi="ar-SA"/>
        </w:rPr>
        <w:br/>
        <w:t>"О возмещении вреда, причиненного жизни и здоровью лиц в связи с их участием в борьбе с терроризмом"</w:t>
      </w:r>
    </w:p>
    <w:p w:rsidR="00EE5AC4" w:rsidRPr="00EE5AC4" w:rsidRDefault="00EE5AC4" w:rsidP="00EE5A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</w:pPr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В соответствии со </w:t>
      </w:r>
      <w:hyperlink r:id="rId4" w:anchor="/document/12145408/entry/21" w:history="1">
        <w:r w:rsidRPr="00EE5AC4">
          <w:rPr>
            <w:rFonts w:ascii="Times New Roman" w:eastAsia="Times New Roman" w:hAnsi="Times New Roman" w:cs="Times New Roman"/>
            <w:color w:val="551A8B"/>
            <w:sz w:val="23"/>
            <w:lang w:val="ru-RU" w:eastAsia="ru-RU" w:bidi="ar-SA"/>
          </w:rPr>
          <w:t>статьей 21</w:t>
        </w:r>
      </w:hyperlink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 Федерального закона "О противодействии терроризму" и в целях возмещения вреда, причиненного жизни и здоровью лиц, участвовавших в осуществлении мероприятий по борьбе с терроризмом, Правительство Российской Федерации постановляет:</w:t>
      </w:r>
    </w:p>
    <w:p w:rsidR="00EE5AC4" w:rsidRPr="00EE5AC4" w:rsidRDefault="00EE5AC4" w:rsidP="00EE5A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</w:pPr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1. Утвердить прилагаемые </w:t>
      </w:r>
      <w:hyperlink r:id="rId5" w:anchor="/document/12159015/entry/1000" w:history="1">
        <w:r w:rsidRPr="00EE5AC4">
          <w:rPr>
            <w:rFonts w:ascii="Times New Roman" w:eastAsia="Times New Roman" w:hAnsi="Times New Roman" w:cs="Times New Roman"/>
            <w:color w:val="551A8B"/>
            <w:sz w:val="23"/>
            <w:lang w:val="ru-RU" w:eastAsia="ru-RU" w:bidi="ar-SA"/>
          </w:rPr>
          <w:t>Правила</w:t>
        </w:r>
      </w:hyperlink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 возмещения вреда, причиненного жизни и здоровью лиц в связи с их участием в борьбе с терроризмом.</w:t>
      </w:r>
    </w:p>
    <w:p w:rsidR="00EE5AC4" w:rsidRPr="00EE5AC4" w:rsidRDefault="00EE5AC4" w:rsidP="00EE5A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</w:pPr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 xml:space="preserve">2. </w:t>
      </w:r>
      <w:proofErr w:type="gramStart"/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Расходы, связанные с возмещением вреда, причиненного жизни и здоровью лиц в связи с их участием в борьбе с терроризмом, производятся в пределах средств, предусматриваемых в федеральном бюджете на соответствующий год федеральным органам исполнительной власти, участвующим в осуществлении мероприятий по борьбе с терроризмом, на финансовое обеспечение расходов, осуществляемых в рамках специальных программ и специальных мероприятий.</w:t>
      </w:r>
      <w:proofErr w:type="gramEnd"/>
    </w:p>
    <w:p w:rsidR="00EE5AC4" w:rsidRPr="00EE5AC4" w:rsidRDefault="00EE5AC4" w:rsidP="00EE5A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</w:pPr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3. Признать утратившими силу </w:t>
      </w:r>
      <w:hyperlink r:id="rId6" w:anchor="/document/10135844/entry/1" w:history="1">
        <w:r w:rsidRPr="00EE5AC4">
          <w:rPr>
            <w:rFonts w:ascii="Times New Roman" w:eastAsia="Times New Roman" w:hAnsi="Times New Roman" w:cs="Times New Roman"/>
            <w:color w:val="551A8B"/>
            <w:sz w:val="23"/>
            <w:lang w:val="ru-RU" w:eastAsia="ru-RU" w:bidi="ar-SA"/>
          </w:rPr>
          <w:t>пункты 1-5</w:t>
        </w:r>
      </w:hyperlink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 и </w:t>
      </w:r>
      <w:hyperlink r:id="rId7" w:anchor="/document/10135844/entry/7" w:history="1">
        <w:r w:rsidRPr="00EE5AC4">
          <w:rPr>
            <w:rFonts w:ascii="Times New Roman" w:eastAsia="Times New Roman" w:hAnsi="Times New Roman" w:cs="Times New Roman"/>
            <w:color w:val="551A8B"/>
            <w:sz w:val="23"/>
            <w:lang w:val="ru-RU" w:eastAsia="ru-RU" w:bidi="ar-SA"/>
          </w:rPr>
          <w:t>7</w:t>
        </w:r>
      </w:hyperlink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 постановления Правительства Российской Федерации от 22 января 1997 г. N 58 "О мерах социальной защиты лиц, привлекаемых к выполнению специальных задач, связанных с проведением мероприятий по борьбе с терроризмом" (Собрание законодательства Российской Федерации, 1997, N 4, ст. 551).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EE5AC4" w:rsidRPr="00EE5AC4" w:rsidTr="00EE5AC4">
        <w:tc>
          <w:tcPr>
            <w:tcW w:w="3300" w:type="pct"/>
            <w:shd w:val="clear" w:color="auto" w:fill="FFFFFF"/>
            <w:vAlign w:val="bottom"/>
            <w:hideMark/>
          </w:tcPr>
          <w:p w:rsidR="00EE5AC4" w:rsidRPr="00EE5AC4" w:rsidRDefault="00EE5AC4" w:rsidP="00EE5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ru-RU" w:eastAsia="ru-RU" w:bidi="ar-SA"/>
              </w:rPr>
            </w:pPr>
            <w:r w:rsidRPr="00EE5AC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ru-RU" w:eastAsia="ru-RU" w:bidi="ar-SA"/>
              </w:rPr>
              <w:t>Председатель Правительства</w:t>
            </w:r>
            <w:r w:rsidRPr="00EE5AC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ru-RU" w:eastAsia="ru-RU" w:bidi="ar-SA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EE5AC4" w:rsidRPr="00EE5AC4" w:rsidRDefault="00EE5AC4" w:rsidP="00EE5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ru-RU" w:eastAsia="ru-RU" w:bidi="ar-SA"/>
              </w:rPr>
            </w:pPr>
            <w:r w:rsidRPr="00EE5AC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val="ru-RU" w:eastAsia="ru-RU" w:bidi="ar-SA"/>
              </w:rPr>
              <w:t>В. Зубков</w:t>
            </w:r>
          </w:p>
        </w:tc>
      </w:tr>
    </w:tbl>
    <w:p w:rsidR="00EE5AC4" w:rsidRPr="00EE5AC4" w:rsidRDefault="00EE5AC4" w:rsidP="00EE5A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</w:pPr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 </w:t>
      </w:r>
    </w:p>
    <w:p w:rsidR="00EE5AC4" w:rsidRPr="00EE5AC4" w:rsidRDefault="00EE5AC4" w:rsidP="00EE5A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</w:pPr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Москва</w:t>
      </w:r>
    </w:p>
    <w:p w:rsidR="00EE5AC4" w:rsidRPr="00EE5AC4" w:rsidRDefault="00EE5AC4" w:rsidP="00EE5A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</w:pPr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21 февраля 2008 г.</w:t>
      </w:r>
    </w:p>
    <w:p w:rsidR="00EE5AC4" w:rsidRPr="00EE5AC4" w:rsidRDefault="00EE5AC4" w:rsidP="00EE5A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</w:pPr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N 105</w:t>
      </w:r>
    </w:p>
    <w:p w:rsidR="00EE5AC4" w:rsidRPr="00EE5AC4" w:rsidRDefault="00EE5AC4" w:rsidP="00EE5A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val="ru-RU" w:eastAsia="ru-RU" w:bidi="ar-SA"/>
        </w:rPr>
      </w:pPr>
      <w:r w:rsidRPr="00EE5AC4">
        <w:rPr>
          <w:rFonts w:ascii="Times New Roman" w:eastAsia="Times New Roman" w:hAnsi="Times New Roman" w:cs="Times New Roman"/>
          <w:color w:val="22272F"/>
          <w:sz w:val="32"/>
          <w:szCs w:val="32"/>
          <w:lang w:val="ru-RU" w:eastAsia="ru-RU" w:bidi="ar-SA"/>
        </w:rPr>
        <w:t>Правила</w:t>
      </w:r>
      <w:r w:rsidRPr="00EE5AC4">
        <w:rPr>
          <w:rFonts w:ascii="Times New Roman" w:eastAsia="Times New Roman" w:hAnsi="Times New Roman" w:cs="Times New Roman"/>
          <w:color w:val="22272F"/>
          <w:sz w:val="32"/>
          <w:szCs w:val="32"/>
          <w:lang w:val="ru-RU" w:eastAsia="ru-RU" w:bidi="ar-SA"/>
        </w:rPr>
        <w:br/>
        <w:t>возмещения вреда, причиненного жизни и здоровью лиц в связи с их участием в борьбе с терроризмом</w:t>
      </w:r>
      <w:r w:rsidRPr="00EE5AC4">
        <w:rPr>
          <w:rFonts w:ascii="Times New Roman" w:eastAsia="Times New Roman" w:hAnsi="Times New Roman" w:cs="Times New Roman"/>
          <w:color w:val="22272F"/>
          <w:sz w:val="32"/>
          <w:szCs w:val="32"/>
          <w:lang w:val="ru-RU" w:eastAsia="ru-RU" w:bidi="ar-SA"/>
        </w:rPr>
        <w:br/>
        <w:t>(утв. </w:t>
      </w:r>
      <w:hyperlink r:id="rId8" w:anchor="/document/12159015/entry/0" w:history="1">
        <w:r w:rsidRPr="00EE5AC4">
          <w:rPr>
            <w:rFonts w:ascii="Times New Roman" w:eastAsia="Times New Roman" w:hAnsi="Times New Roman" w:cs="Times New Roman"/>
            <w:color w:val="551A8B"/>
            <w:sz w:val="32"/>
            <w:lang w:val="ru-RU" w:eastAsia="ru-RU" w:bidi="ar-SA"/>
          </w:rPr>
          <w:t>постановлением</w:t>
        </w:r>
      </w:hyperlink>
      <w:r w:rsidRPr="00EE5AC4">
        <w:rPr>
          <w:rFonts w:ascii="Times New Roman" w:eastAsia="Times New Roman" w:hAnsi="Times New Roman" w:cs="Times New Roman"/>
          <w:color w:val="22272F"/>
          <w:sz w:val="32"/>
          <w:szCs w:val="32"/>
          <w:lang w:val="ru-RU" w:eastAsia="ru-RU" w:bidi="ar-SA"/>
        </w:rPr>
        <w:t> Правительства РФ от 21 февраля 2008 г. N 105)</w:t>
      </w:r>
    </w:p>
    <w:p w:rsidR="00EE5AC4" w:rsidRPr="00EE5AC4" w:rsidRDefault="00EE5AC4" w:rsidP="00EE5A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</w:pPr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 xml:space="preserve">1. </w:t>
      </w:r>
      <w:proofErr w:type="gramStart"/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Настоящие Правила определяют порядок возмещения вреда, причиненного жизни и здоровью лиц, указанных в </w:t>
      </w:r>
      <w:hyperlink r:id="rId9" w:anchor="/document/12145408/entry/20" w:history="1">
        <w:r w:rsidRPr="00EE5AC4">
          <w:rPr>
            <w:rFonts w:ascii="Times New Roman" w:eastAsia="Times New Roman" w:hAnsi="Times New Roman" w:cs="Times New Roman"/>
            <w:color w:val="551A8B"/>
            <w:sz w:val="23"/>
            <w:lang w:val="ru-RU" w:eastAsia="ru-RU" w:bidi="ar-SA"/>
          </w:rPr>
          <w:t>статье 20</w:t>
        </w:r>
      </w:hyperlink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 Федерального закона "О противодействии терроризму", в связи с их участием в борьбе с терроризмом, и применяются к правоотношениям по выплате этим лицам или в случае их гибели (смерти) членам их семей и (или) лицам, находившимся на их иждивении, единовременного пособия.</w:t>
      </w:r>
      <w:proofErr w:type="gramEnd"/>
    </w:p>
    <w:p w:rsidR="00EE5AC4" w:rsidRPr="00EE5AC4" w:rsidRDefault="00EE5AC4" w:rsidP="00EE5A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</w:pPr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 xml:space="preserve">2. </w:t>
      </w:r>
      <w:proofErr w:type="gramStart"/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Для получения единовременного пособия, установленного </w:t>
      </w:r>
      <w:hyperlink r:id="rId10" w:anchor="/document/12145408/entry/2103" w:history="1">
        <w:r w:rsidRPr="00EE5AC4">
          <w:rPr>
            <w:rFonts w:ascii="Times New Roman" w:eastAsia="Times New Roman" w:hAnsi="Times New Roman" w:cs="Times New Roman"/>
            <w:color w:val="551A8B"/>
            <w:sz w:val="23"/>
            <w:lang w:val="ru-RU" w:eastAsia="ru-RU" w:bidi="ar-SA"/>
          </w:rPr>
          <w:t>частями 3</w:t>
        </w:r>
      </w:hyperlink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 и </w:t>
      </w:r>
      <w:hyperlink r:id="rId11" w:anchor="/document/12145408/entry/2104" w:history="1">
        <w:r w:rsidRPr="00EE5AC4">
          <w:rPr>
            <w:rFonts w:ascii="Times New Roman" w:eastAsia="Times New Roman" w:hAnsi="Times New Roman" w:cs="Times New Roman"/>
            <w:color w:val="551A8B"/>
            <w:sz w:val="23"/>
            <w:lang w:val="ru-RU" w:eastAsia="ru-RU" w:bidi="ar-SA"/>
          </w:rPr>
          <w:t>4 статьи 21</w:t>
        </w:r>
      </w:hyperlink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 Федерального закона "О противодействии терроризму", лицо, участвовавшее в осуществлении мероприятия по борьбе с терроризмом и получившее увечье или ранение, представляет в федеральный орган исполнительной власти, в котором он проходит службу, работает, исполняет обязанности или с которым сотрудничает на постоянной или временной основе (далее - федеральный орган исполнительной власти):</w:t>
      </w:r>
      <w:proofErr w:type="gramEnd"/>
    </w:p>
    <w:p w:rsidR="00EE5AC4" w:rsidRPr="00EE5AC4" w:rsidRDefault="00EE5AC4" w:rsidP="00EE5A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</w:pPr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а) письменное заявление о выплате указанного единовременного пособия;</w:t>
      </w:r>
    </w:p>
    <w:p w:rsidR="00EE5AC4" w:rsidRPr="00EE5AC4" w:rsidRDefault="00EE5AC4" w:rsidP="00EE5A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</w:pPr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lastRenderedPageBreak/>
        <w:t>б) медицинские документы, подтверждающие причинение вреда его здоровью (ранение, увечье).</w:t>
      </w:r>
    </w:p>
    <w:p w:rsidR="00EE5AC4" w:rsidRPr="00EE5AC4" w:rsidRDefault="00EE5AC4" w:rsidP="00EE5A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</w:pPr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 xml:space="preserve">3. </w:t>
      </w:r>
      <w:proofErr w:type="gramStart"/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Для получения единовременного пособия, установленного </w:t>
      </w:r>
      <w:hyperlink r:id="rId12" w:anchor="/document/12145408/entry/2102" w:history="1">
        <w:r w:rsidRPr="00EE5AC4">
          <w:rPr>
            <w:rFonts w:ascii="Times New Roman" w:eastAsia="Times New Roman" w:hAnsi="Times New Roman" w:cs="Times New Roman"/>
            <w:color w:val="551A8B"/>
            <w:sz w:val="23"/>
            <w:lang w:val="ru-RU" w:eastAsia="ru-RU" w:bidi="ar-SA"/>
          </w:rPr>
          <w:t>частью 2 статьи 21</w:t>
        </w:r>
      </w:hyperlink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 Федерального закона "О противодействии терроризму", в случае гибели (смерти) лица, участвовавшего в осуществлении мероприятия по борьбе с терроризмом, члены его семьи и (или) лица, находившиеся на его иждивении, представляют в федеральный орган исполнительной власти, в котором он проходил службу, работал, исполнял обязанности:</w:t>
      </w:r>
      <w:proofErr w:type="gramEnd"/>
    </w:p>
    <w:p w:rsidR="00EE5AC4" w:rsidRPr="00EE5AC4" w:rsidRDefault="00EE5AC4" w:rsidP="00EE5A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</w:pPr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а) письменное заявление о выплате указанного единовременного пособия;</w:t>
      </w:r>
    </w:p>
    <w:p w:rsidR="00EE5AC4" w:rsidRPr="00EE5AC4" w:rsidRDefault="00EE5AC4" w:rsidP="00EE5A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</w:pPr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б) копию свидетельства о смерти лица, участвовавшего в осуществлении мероприятия по борьбе с терроризмом;</w:t>
      </w:r>
    </w:p>
    <w:p w:rsidR="00EE5AC4" w:rsidRPr="00EE5AC4" w:rsidRDefault="00EE5AC4" w:rsidP="00EE5A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</w:pPr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в) документы, подтверждающие родственные отношения с лицом, погибшим (умершим) при осуществлении мероприятия по борьбе с терроризмом, или нахождение на иждивении указанного лица.</w:t>
      </w:r>
    </w:p>
    <w:p w:rsidR="00EE5AC4" w:rsidRPr="00EE5AC4" w:rsidRDefault="00EE5AC4" w:rsidP="00EE5A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</w:pPr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4. Порядок представления документов, указанных в </w:t>
      </w:r>
      <w:hyperlink r:id="rId13" w:anchor="/document/12159015/entry/1003" w:history="1">
        <w:r w:rsidRPr="00EE5AC4">
          <w:rPr>
            <w:rFonts w:ascii="Times New Roman" w:eastAsia="Times New Roman" w:hAnsi="Times New Roman" w:cs="Times New Roman"/>
            <w:color w:val="551A8B"/>
            <w:sz w:val="23"/>
            <w:lang w:val="ru-RU" w:eastAsia="ru-RU" w:bidi="ar-SA"/>
          </w:rPr>
          <w:t>пункте 3</w:t>
        </w:r>
      </w:hyperlink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 xml:space="preserve"> настоящих Правил, в случае гибели (смерти) лица, сотрудничавшего на постоянной или временной основе с </w:t>
      </w:r>
      <w:proofErr w:type="gramStart"/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федеральным</w:t>
      </w:r>
      <w:proofErr w:type="gramEnd"/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 xml:space="preserve"> органом исполнительной власти, определяется соответствующим федеральным органом исполнительной власти.</w:t>
      </w:r>
    </w:p>
    <w:p w:rsidR="00EE5AC4" w:rsidRPr="00EE5AC4" w:rsidRDefault="00EE5AC4" w:rsidP="00EE5A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</w:pPr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 xml:space="preserve">5. </w:t>
      </w:r>
      <w:proofErr w:type="gramStart"/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Федеральный орган исполнительной власти в течение 30 рабочих дней с даты получения документов, указанных в </w:t>
      </w:r>
      <w:hyperlink r:id="rId14" w:anchor="/document/12159015/entry/1002" w:history="1">
        <w:r w:rsidRPr="00EE5AC4">
          <w:rPr>
            <w:rFonts w:ascii="Times New Roman" w:eastAsia="Times New Roman" w:hAnsi="Times New Roman" w:cs="Times New Roman"/>
            <w:color w:val="551A8B"/>
            <w:sz w:val="23"/>
            <w:lang w:val="ru-RU" w:eastAsia="ru-RU" w:bidi="ar-SA"/>
          </w:rPr>
          <w:t>пунктах 2</w:t>
        </w:r>
      </w:hyperlink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 и </w:t>
      </w:r>
      <w:hyperlink r:id="rId15" w:anchor="/document/12159015/entry/1003" w:history="1">
        <w:r w:rsidRPr="00EE5AC4">
          <w:rPr>
            <w:rFonts w:ascii="Times New Roman" w:eastAsia="Times New Roman" w:hAnsi="Times New Roman" w:cs="Times New Roman"/>
            <w:color w:val="551A8B"/>
            <w:sz w:val="23"/>
            <w:lang w:val="ru-RU" w:eastAsia="ru-RU" w:bidi="ar-SA"/>
          </w:rPr>
          <w:t>3</w:t>
        </w:r>
      </w:hyperlink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 настоящих Правил, проводит служебное расследование обстоятельств причинения вреда здоровью или гибели (смерти) лица, участвовавшего в осуществлении мероприятия по борьбе с терроризмом, в ходе которого устанавливается наличие причинной связи между гибелью (смертью), получением увечья или ранением лица и его участием в осуществлении</w:t>
      </w:r>
      <w:proofErr w:type="gramEnd"/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 xml:space="preserve"> мероприятия по борьбе с терроризмом.</w:t>
      </w:r>
    </w:p>
    <w:p w:rsidR="00EE5AC4" w:rsidRPr="00EE5AC4" w:rsidRDefault="00EE5AC4" w:rsidP="00EE5A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</w:pPr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На основании заключения, составленного по итогам служебного расследования, руководитель федерального органа исполнительной власти принимает решение о выплате либо об отказе в выплате единовременного пособия, указанного в </w:t>
      </w:r>
      <w:hyperlink r:id="rId16" w:anchor="/document/12159015/entry/1002" w:history="1">
        <w:r w:rsidRPr="00EE5AC4">
          <w:rPr>
            <w:rFonts w:ascii="Times New Roman" w:eastAsia="Times New Roman" w:hAnsi="Times New Roman" w:cs="Times New Roman"/>
            <w:color w:val="551A8B"/>
            <w:sz w:val="23"/>
            <w:lang w:val="ru-RU" w:eastAsia="ru-RU" w:bidi="ar-SA"/>
          </w:rPr>
          <w:t>пункте 2</w:t>
        </w:r>
      </w:hyperlink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 настоящих Правил, или единовременного пособия, указанного в </w:t>
      </w:r>
      <w:hyperlink r:id="rId17" w:anchor="/document/12159015/entry/1003" w:history="1">
        <w:r w:rsidRPr="00EE5AC4">
          <w:rPr>
            <w:rFonts w:ascii="Times New Roman" w:eastAsia="Times New Roman" w:hAnsi="Times New Roman" w:cs="Times New Roman"/>
            <w:color w:val="551A8B"/>
            <w:sz w:val="23"/>
            <w:lang w:val="ru-RU" w:eastAsia="ru-RU" w:bidi="ar-SA"/>
          </w:rPr>
          <w:t>пункте 3</w:t>
        </w:r>
      </w:hyperlink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 настоящих Правил (далее - единовременное пособие).</w:t>
      </w:r>
    </w:p>
    <w:p w:rsidR="00EE5AC4" w:rsidRPr="00EE5AC4" w:rsidRDefault="00EE5AC4" w:rsidP="00EE5AC4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val="ru-RU" w:eastAsia="ru-RU" w:bidi="ar-SA"/>
        </w:rPr>
      </w:pPr>
      <w:r w:rsidRPr="00EE5AC4">
        <w:rPr>
          <w:rFonts w:ascii="Times New Roman" w:eastAsia="Times New Roman" w:hAnsi="Times New Roman" w:cs="Times New Roman"/>
          <w:color w:val="464C55"/>
          <w:sz w:val="20"/>
          <w:szCs w:val="20"/>
          <w:lang w:val="ru-RU" w:eastAsia="ru-RU" w:bidi="ar-SA"/>
        </w:rPr>
        <w:t>См. </w:t>
      </w:r>
      <w:hyperlink r:id="rId18" w:anchor="/document/12161430/entry/1000" w:history="1">
        <w:r w:rsidRPr="00EE5AC4">
          <w:rPr>
            <w:rFonts w:ascii="Times New Roman" w:eastAsia="Times New Roman" w:hAnsi="Times New Roman" w:cs="Times New Roman"/>
            <w:color w:val="551A8B"/>
            <w:sz w:val="20"/>
            <w:lang w:val="ru-RU" w:eastAsia="ru-RU" w:bidi="ar-SA"/>
          </w:rPr>
          <w:t>Порядок</w:t>
        </w:r>
      </w:hyperlink>
      <w:r w:rsidRPr="00EE5AC4">
        <w:rPr>
          <w:rFonts w:ascii="Times New Roman" w:eastAsia="Times New Roman" w:hAnsi="Times New Roman" w:cs="Times New Roman"/>
          <w:color w:val="464C55"/>
          <w:sz w:val="20"/>
          <w:szCs w:val="20"/>
          <w:lang w:val="ru-RU" w:eastAsia="ru-RU" w:bidi="ar-SA"/>
        </w:rPr>
        <w:t> выплаты в органах федеральной службы безопасности единовременного пособия в возмещение вреда, причиненного жизни и здоровью лиц в связи с их участием в борьбе с терроризмом, утвержденный </w:t>
      </w:r>
      <w:hyperlink r:id="rId19" w:anchor="/document/12161430/entry/0" w:history="1">
        <w:r w:rsidRPr="00EE5AC4">
          <w:rPr>
            <w:rFonts w:ascii="Times New Roman" w:eastAsia="Times New Roman" w:hAnsi="Times New Roman" w:cs="Times New Roman"/>
            <w:color w:val="551A8B"/>
            <w:sz w:val="20"/>
            <w:lang w:val="ru-RU" w:eastAsia="ru-RU" w:bidi="ar-SA"/>
          </w:rPr>
          <w:t>приказом</w:t>
        </w:r>
      </w:hyperlink>
      <w:r w:rsidRPr="00EE5AC4">
        <w:rPr>
          <w:rFonts w:ascii="Times New Roman" w:eastAsia="Times New Roman" w:hAnsi="Times New Roman" w:cs="Times New Roman"/>
          <w:color w:val="464C55"/>
          <w:sz w:val="20"/>
          <w:szCs w:val="20"/>
          <w:lang w:val="ru-RU" w:eastAsia="ru-RU" w:bidi="ar-SA"/>
        </w:rPr>
        <w:t> ФСБ РФ от 25 июня 2008 г. N 304</w:t>
      </w:r>
    </w:p>
    <w:p w:rsidR="00EE5AC4" w:rsidRPr="00EE5AC4" w:rsidRDefault="00EE5AC4" w:rsidP="00EE5A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</w:pPr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6. В случае принятия решения о выплате единовременного пособия членам семьи и (или) лицам, находившимся на иждивении лица, погибшего (умершего) при осуществлении мероприятия по борьбе с терроризмом, сумма единовременного пособия выплачивается получателям в равных долях.</w:t>
      </w:r>
    </w:p>
    <w:p w:rsidR="00EE5AC4" w:rsidRPr="00EE5AC4" w:rsidRDefault="00EE5AC4" w:rsidP="00EE5A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</w:pPr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В случае отказа в выплате единовременного пособия заявителю (заявителям) направляется письменное извещение с указанием причин отказа.</w:t>
      </w:r>
    </w:p>
    <w:p w:rsidR="00EE5AC4" w:rsidRPr="00EE5AC4" w:rsidRDefault="00EE5AC4" w:rsidP="00EE5A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</w:pPr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7. К членам семьи лица, участвовавшего в осуществлении мероприятия по борьбе с терроризмом, относятся:</w:t>
      </w:r>
    </w:p>
    <w:p w:rsidR="00EE5AC4" w:rsidRPr="00EE5AC4" w:rsidRDefault="00EE5AC4" w:rsidP="00EE5A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</w:pPr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а) супруга (супруг), состоящая (состоящий) в зарегистрированном браке с лицом, участвовавшим в осуществлении мероприятия по борьбе с терроризмом, на день его гибели (смерти);</w:t>
      </w:r>
    </w:p>
    <w:p w:rsidR="00EE5AC4" w:rsidRPr="00EE5AC4" w:rsidRDefault="00EE5AC4" w:rsidP="00EE5A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</w:pPr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б) родители;</w:t>
      </w:r>
    </w:p>
    <w:p w:rsidR="00EE5AC4" w:rsidRPr="00EE5AC4" w:rsidRDefault="00EE5AC4" w:rsidP="00EE5A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</w:pPr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 xml:space="preserve">в) дети, не достигшие 18 лет, или дети старше этого возраста, если они стали инвалидами до достижения ими 18 лет, а также дети, обучающиеся в образовательных учреждениях по очной </w:t>
      </w:r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lastRenderedPageBreak/>
        <w:t>форме обучения, - до окончания обучения, но не более чем до достижения ими возраста 23 лет.</w:t>
      </w:r>
    </w:p>
    <w:p w:rsidR="00EE5AC4" w:rsidRPr="00EE5AC4" w:rsidRDefault="00EE5AC4" w:rsidP="00EE5A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</w:pPr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8. Единовременные пособия выплачиваются за счет средств федерального бюджета в пределах лимитов бюджетных обязательств и объемов финансирования расходов, учтенных на лицевых счетах соответствующих получателей средств федерального бюджета, открытых в территориальных органах Федерального казначейства.</w:t>
      </w:r>
    </w:p>
    <w:p w:rsidR="00EE5AC4" w:rsidRPr="00EE5AC4" w:rsidRDefault="00EE5AC4" w:rsidP="00EE5A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</w:pPr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9. При одновременном возникновении в соответствии с законодательством Российской Федерации нескольких оснований для выплаты единовременных пособий выплата осуществляется по одному основанию по выбору получателя.</w:t>
      </w:r>
    </w:p>
    <w:p w:rsidR="00EE5AC4" w:rsidRPr="00EE5AC4" w:rsidRDefault="00EE5AC4" w:rsidP="00EE5A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</w:pPr>
      <w:r w:rsidRPr="00EE5AC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 w:bidi="ar-SA"/>
        </w:rPr>
        <w:t>10. Выплата единовременного пособия производится путем наличного или безналичного расчета.</w:t>
      </w:r>
    </w:p>
    <w:p w:rsidR="00A05A86" w:rsidRPr="00EE5AC4" w:rsidRDefault="00A05A86">
      <w:pPr>
        <w:rPr>
          <w:lang w:val="ru-RU"/>
        </w:rPr>
      </w:pPr>
    </w:p>
    <w:sectPr w:rsidR="00A05A86" w:rsidRPr="00EE5AC4" w:rsidSect="00EE5AC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AC4"/>
    <w:rsid w:val="00117159"/>
    <w:rsid w:val="00313AE2"/>
    <w:rsid w:val="004253F8"/>
    <w:rsid w:val="007939FC"/>
    <w:rsid w:val="00A05A86"/>
    <w:rsid w:val="00EE5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59"/>
  </w:style>
  <w:style w:type="paragraph" w:styleId="1">
    <w:name w:val="heading 1"/>
    <w:basedOn w:val="a"/>
    <w:next w:val="a"/>
    <w:link w:val="10"/>
    <w:uiPriority w:val="9"/>
    <w:qFormat/>
    <w:rsid w:val="001171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1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1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1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1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1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15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15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15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71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71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71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715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715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71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715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71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715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71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71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71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71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7159"/>
    <w:rPr>
      <w:b/>
      <w:bCs/>
    </w:rPr>
  </w:style>
  <w:style w:type="character" w:styleId="a9">
    <w:name w:val="Emphasis"/>
    <w:basedOn w:val="a0"/>
    <w:uiPriority w:val="20"/>
    <w:qFormat/>
    <w:rsid w:val="00117159"/>
    <w:rPr>
      <w:i/>
      <w:iCs/>
    </w:rPr>
  </w:style>
  <w:style w:type="paragraph" w:styleId="aa">
    <w:name w:val="No Spacing"/>
    <w:uiPriority w:val="1"/>
    <w:qFormat/>
    <w:rsid w:val="0011715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1715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715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715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1715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1715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1715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1715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1715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1715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1715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17159"/>
    <w:pPr>
      <w:outlineLvl w:val="9"/>
    </w:pPr>
  </w:style>
  <w:style w:type="paragraph" w:customStyle="1" w:styleId="s3">
    <w:name w:val="s_3"/>
    <w:basedOn w:val="a"/>
    <w:rsid w:val="00EE5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1">
    <w:name w:val="s_1"/>
    <w:basedOn w:val="a"/>
    <w:rsid w:val="00EE5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EE5AC4"/>
    <w:rPr>
      <w:color w:val="0000FF"/>
      <w:u w:val="single"/>
    </w:rPr>
  </w:style>
  <w:style w:type="paragraph" w:customStyle="1" w:styleId="s16">
    <w:name w:val="s_16"/>
    <w:basedOn w:val="a"/>
    <w:rsid w:val="00EE5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empty">
    <w:name w:val="empty"/>
    <w:basedOn w:val="a"/>
    <w:rsid w:val="00EE5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9">
    <w:name w:val="s_9"/>
    <w:basedOn w:val="a"/>
    <w:rsid w:val="00EE5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6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1109</Words>
  <Characters>6325</Characters>
  <Application>Microsoft Office Word</Application>
  <DocSecurity>0</DocSecurity>
  <Lines>52</Lines>
  <Paragraphs>14</Paragraphs>
  <ScaleCrop>false</ScaleCrop>
  <Company/>
  <LinksUpToDate>false</LinksUpToDate>
  <CharactersWithSpaces>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2020-11-17T09:40:00Z</dcterms:created>
  <dcterms:modified xsi:type="dcterms:W3CDTF">2020-11-17T09:41:00Z</dcterms:modified>
</cp:coreProperties>
</file>