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28" w:rsidRPr="00082B28" w:rsidRDefault="00082B28" w:rsidP="00082B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82B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11 правил здорового рациона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>Принципы рационального питания в виде несложных правил, которые помогут надолго сохранить здоровье и бодрость.</w:t>
      </w:r>
    </w:p>
    <w:p w:rsidR="006466AA" w:rsidRDefault="00082B28" w:rsidP="00082B28">
      <w:r>
        <w:rPr>
          <w:noProof/>
        </w:rPr>
        <w:drawing>
          <wp:inline distT="0" distB="0" distL="0" distR="0">
            <wp:extent cx="5713841" cy="3795040"/>
            <wp:effectExtent l="19050" t="0" r="1159" b="0"/>
            <wp:docPr id="1" name="Рисунок 1" descr="C:\Users\Larica\Desktop\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ca\Desktop\ed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751" cy="379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>Здоровье, стройная фигура, активность и даже жизненный успех — во многом результат того, что мы едим. С пищей человек получает необходимую энергию и полезные вещества, и от того, достаточно ли он их получает, зависит его повседневное самочувствие и, в перспективе, долголетие. Мы сформулировали принципы рационального питания в виде 11 несложных правил — соблюдая их</w:t>
      </w:r>
      <w:r w:rsidR="001D61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вы сохраните здоровье и бодрость на долгие годы своей жизни!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1. Сочетайте растительные и животные продукты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В рационе должны присутствовать </w:t>
      </w:r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>продукты</w:t>
      </w:r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как животного, так и растительного происхождения — полезные вещества, которые содержатся в тех и других, разные, но одинаково необходимые организму.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С животными продуктами мы получаем незаменимые аминокислоты, витамины А, группы В, кальций, медь, железо, цинк, растительные продукты — источник растительного белка,  полиненасыщенных жирных кислом, витаминов (С, </w:t>
      </w:r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, К,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фолата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>, В6, 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каротиноидов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), минеральных веществ (калия, кальция и магния), пищевых волокон, а также биологически активных веществ, таких как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фитостерины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флавоноиды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82B28" w:rsidRPr="00082B28" w:rsidRDefault="00082B28" w:rsidP="00082B2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ВАЖНО ЗНАТЬ!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2B28">
        <w:rPr>
          <w:rFonts w:ascii="Times New Roman" w:eastAsia="Times New Roman" w:hAnsi="Times New Roman" w:cs="Times New Roman"/>
          <w:i/>
          <w:iCs/>
          <w:sz w:val="24"/>
          <w:szCs w:val="24"/>
        </w:rPr>
        <w:t>Полный отказ от животных продуктов вреден для здоровья: например, белки и железо, содержащиеся в бобовых, усваиваются хуже, чем содержащиеся в мясе и субпродуктах.</w:t>
      </w:r>
      <w:proofErr w:type="gramEnd"/>
      <w:r w:rsidRPr="00082B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82B2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Чтобы предотвратить железодефицитную анемию, достаточно раз в неделю есть блюда из печени. 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2. Несколько раз в день ешьте каши, бобовые, хлеб, картофель, макаронные изделия. 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>С этими продуктами в организм должно поступать не менее половины суточной калорийности. Зерновые продукты и картофель содержат мало жиров, однако богаты белком, минералами (калий, кальций и магний) и витаминами (витамин</w:t>
      </w:r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фолат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, В6,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каротиноиды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). В хлебе, особенно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цельнозерновом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>, много витаминов группы</w:t>
      </w:r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, калия, железа, фосфора, пищевых волокон. Употребляйте разный хлеб — пшеничный, ржаной, отрубной, из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цельносмолотого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47B">
        <w:rPr>
          <w:rFonts w:ascii="Times New Roman" w:eastAsia="Times New Roman" w:hAnsi="Times New Roman" w:cs="Times New Roman"/>
          <w:sz w:val="24"/>
          <w:szCs w:val="24"/>
        </w:rPr>
        <w:t>зерна и муки грубого помола, огр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аничивайте белый хлеб из рафинированной муки.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3. Ешьте не меньше 400 г овощей и фруктов в сутки.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Цифра 400 г не случайная: в странах, где потребление овощей и фруктов находится на этом уровне или выше, люди реже страдают </w:t>
      </w:r>
      <w:proofErr w:type="spellStart"/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>сердечно-сосудистыми</w:t>
      </w:r>
      <w:proofErr w:type="spellEnd"/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заболеваниями, некоторыми видами рака и авитаминозами. 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>Свежие овощи и фрукты содержат мало жиров и калорий, их можно есть без риска ожирения, кроме того, они обеспечивают организм витаминами группы</w:t>
      </w:r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, микроэлементами и минеральными веществами (калий, магний и кальций), пищевыми волокнами. Также в них содержатся незаменимые непищевые вещества, таких как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фитостерины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флавоноиды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4. Ограничивайте жиры, особенно животные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Жиры должны давать </w:t>
      </w: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не более 30% калорий в сутки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, преобладать среди них должны растительные — ненасыщенные. Избыток животных жиров </w:t>
      </w: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вызывает </w:t>
      </w:r>
      <w:proofErr w:type="spellStart"/>
      <w:proofErr w:type="gramStart"/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сердечно-сосудистые</w:t>
      </w:r>
      <w:proofErr w:type="spellEnd"/>
      <w:proofErr w:type="gramEnd"/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заболевания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, кроме того, жирные продукты очень калорийны, частое их употребление может привести к ожирению. Поэтому следует ограничить жирные сорта мяса и птицы, жирные молочные продукты, деликатесы, копчености, жареные блюда — особенно не рекомендуется жарить на животном жире. 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>Однако совсем отказываться от животных жиров нельзя: в них содержатся незаменимые жирные кислоты, без которых не усваиваются витамины</w:t>
      </w:r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>  А</w:t>
      </w:r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, D, Е и К. Источниками таких жиров должны стать нежирное мясо, птица и рыба, маложирные молочные продукты, яйца и нежирные субпродукты (печень, сердце, желудки). </w:t>
      </w:r>
    </w:p>
    <w:p w:rsidR="00082B28" w:rsidRDefault="00082B28">
      <w:r>
        <w:rPr>
          <w:noProof/>
        </w:rPr>
        <w:lastRenderedPageBreak/>
        <w:drawing>
          <wp:inline distT="0" distB="0" distL="0" distR="0">
            <wp:extent cx="5940425" cy="3959458"/>
            <wp:effectExtent l="19050" t="0" r="3175" b="0"/>
            <wp:docPr id="2" name="Рисунок 2" descr="C:\Users\Larica\Desktop\9ecac1715e1a4e92ae62b6528ca1d8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ica\Desktop\9ecac1715e1a4e92ae62b6528ca1d8f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5. Заменяйте жирные мясопродукты рыбой, птицей, нежирным мясом или бобовыми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Среднее потребление красного мяса следует ограничить 80 г в день — например, съедать полноценную порцию раз в 2-3 дня. Вместо него в рацион должны войти птица или дичь, рыба, морепродукты, орехи, горох, чечевица или другие бобовые.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6. Ежедневно потребляйте молоко и кисломолочные продукты.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>С молочными продуктами в организм поступают полноценные и легкоусвояемые молочные белки, соединения кальция и фосфора, витами</w:t>
      </w:r>
      <w:r w:rsidR="0084147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>, В2, Д. Кисломолочные продукты, вдобавок ко всем пол</w:t>
      </w:r>
      <w:r w:rsidR="0084147B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ным свойствам молока, полезны для кишечника — в них содержится  микрофлора, способствующая правильному пищеварению. 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Однако сливки и сметану лучше ограничить — они содержат много насыщенного жира, но мало белка и других незаменимых веществ. Вместо сметаны можно употреблять нежирный йогурт, кефир или мягкий творог.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7. Ограничивайте сахар и продукты с добавленным сахаром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Сахар и сладости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не содержат ничего, кроме пустых калорий, поэтому их можно исключить из рациона без малейшего ущерба для здоровья. Кроме того, злоупотребление сладким вызывает кариес, </w:t>
      </w:r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>поэтому</w:t>
      </w:r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чем меньше сахара — тем лучше. По </w:t>
      </w: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нормам ВОЗ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на сахар (включая коричневый сахар, фруктозу, концентрат фруктового сока, глюкозу, мед, лактозу, мальтозу, сиропы, патоку и прочие сахаристые вещества)  должно приходиться не более 10% суточной калорийности.  </w:t>
      </w:r>
    </w:p>
    <w:p w:rsidR="001D6161" w:rsidRDefault="001D6161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 Ограничивайте соль и соленые продукты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От избытка соли повышается артериальное давление, возрастает вероятность инсульта.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По рекомендации ВОЗ, верхний предел потребления соли — 5-6 г в сутки. Большинство людей съедают намного больше, поскольку соль добавляется при изготовлении хлеба, сыра, консервов и полуфабрикаты. 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Злоупотребление </w:t>
      </w:r>
      <w:proofErr w:type="gramStart"/>
      <w:r w:rsidRPr="00082B28">
        <w:rPr>
          <w:rFonts w:ascii="Times New Roman" w:eastAsia="Times New Roman" w:hAnsi="Times New Roman" w:cs="Times New Roman"/>
          <w:sz w:val="24"/>
          <w:szCs w:val="24"/>
        </w:rPr>
        <w:t>соленым</w:t>
      </w:r>
      <w:proofErr w:type="gram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— вопрос привычки: часто мы солим пищу машинально, даже не попробовав. Если постепенно снижать добавление соли, привычка со временем ослабнет, в итоге вы сможете вообще не добавлять соль ни во время приготовления пищи, ни за столом. </w:t>
      </w:r>
    </w:p>
    <w:p w:rsidR="00082B28" w:rsidRPr="00082B28" w:rsidRDefault="00082B28" w:rsidP="00082B2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ВАЖНО ЗНАТЬ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i/>
          <w:iCs/>
          <w:sz w:val="24"/>
          <w:szCs w:val="24"/>
        </w:rPr>
        <w:t>Если вы живете в регионе с дефицитом йода, употребляйте только йодированную соль.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Пейте 1,5-2 л жидкости в день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Важно соблюдать питьевой режим: недостаток жидкости ведет к обезвоживанию организма, избыток перегружает сердце и почки, а также ведет к вымыванию из организма витаминов. Для утоления жажды используйте обычную и минеральную воду, отвары из сухофруктов, зеленый чай, собственноручно приготовленные хлебный квас, клюквенный морс,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свежевыжатые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соки. Откажитесь от сладкой газировки, ограничьте употребление </w:t>
      </w: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нектаров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2B28">
        <w:rPr>
          <w:rFonts w:ascii="Times New Roman" w:eastAsia="Times New Roman" w:hAnsi="Times New Roman" w:cs="Times New Roman"/>
          <w:sz w:val="24"/>
          <w:szCs w:val="24"/>
        </w:rPr>
        <w:t>сокосодержащих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напитков, восстановленных соков.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Следите за весом и не забывайте о </w:t>
      </w:r>
      <w:proofErr w:type="spellStart"/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физнагрузках</w:t>
      </w:r>
      <w:proofErr w:type="spellEnd"/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Для поддержания физической формы рекомендуется регулярно взвешиваться и вычислять свой индекс массы тела (ИМТ). Если он выходит за пределы нормы (от 18 до 25), необходимо снизить калорийность рациона и усилить физические нагрузки. Подробнее о </w:t>
      </w: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нормах ВОЗ по физической активности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и о </w:t>
      </w: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похудении с помощью диеты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вы можете прочесть в статьях на нашем сайте. </w:t>
      </w:r>
    </w:p>
    <w:p w:rsidR="00082B28" w:rsidRPr="00082B28" w:rsidRDefault="00082B28" w:rsidP="00082B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b/>
          <w:bCs/>
          <w:sz w:val="24"/>
          <w:szCs w:val="24"/>
        </w:rPr>
        <w:t>11. Соблюдайте правильный режим питания, готовьте пищу максимально гигиенично</w:t>
      </w: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B28" w:rsidRPr="004B4864" w:rsidRDefault="00082B28" w:rsidP="004B4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28">
        <w:rPr>
          <w:rFonts w:ascii="Times New Roman" w:eastAsia="Times New Roman" w:hAnsi="Times New Roman" w:cs="Times New Roman"/>
          <w:sz w:val="24"/>
          <w:szCs w:val="24"/>
        </w:rPr>
        <w:t xml:space="preserve">Для здоровых людей рекомендуется 4-5-разовое питание с 3-4-часовыми промежутками между приемами пищи. Энергетическая ценность завтрака должна составлять 25-30% калорийности суточного рациона, обед – 30-35%, ужин – 20-25%. В промежутке между основными приемами пищи можно устраивать перекусы (5-15% от общей калорийности): употреблять фрукты, салаты, маложирные молочные продукты.  </w:t>
      </w:r>
    </w:p>
    <w:sectPr w:rsidR="00082B28" w:rsidRPr="004B4864" w:rsidSect="0064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82B28"/>
    <w:rsid w:val="00082B28"/>
    <w:rsid w:val="001C7CF5"/>
    <w:rsid w:val="001D6161"/>
    <w:rsid w:val="004B4864"/>
    <w:rsid w:val="005A030D"/>
    <w:rsid w:val="006466AA"/>
    <w:rsid w:val="0084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AA"/>
  </w:style>
  <w:style w:type="paragraph" w:styleId="1">
    <w:name w:val="heading 1"/>
    <w:basedOn w:val="a"/>
    <w:link w:val="10"/>
    <w:uiPriority w:val="9"/>
    <w:qFormat/>
    <w:rsid w:val="00082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B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B2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82B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9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1020</Words>
  <Characters>5820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5</cp:revision>
  <dcterms:created xsi:type="dcterms:W3CDTF">2022-02-03T04:30:00Z</dcterms:created>
  <dcterms:modified xsi:type="dcterms:W3CDTF">2022-02-09T04:04:00Z</dcterms:modified>
</cp:coreProperties>
</file>