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E0504F" w:rsidTr="00E0504F">
        <w:tc>
          <w:tcPr>
            <w:tcW w:w="4928" w:type="dxa"/>
            <w:hideMark/>
          </w:tcPr>
          <w:p w:rsidR="00E0504F" w:rsidRDefault="00E05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Рассмотрено:</w:t>
            </w:r>
          </w:p>
          <w:p w:rsidR="00E0504F" w:rsidRDefault="00E05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МО</w:t>
            </w:r>
          </w:p>
          <w:p w:rsidR="00E0504F" w:rsidRDefault="00E05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 № 1</w:t>
            </w:r>
          </w:p>
          <w:p w:rsidR="00E0504F" w:rsidRDefault="00EB6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«26</w:t>
            </w:r>
            <w:r w:rsidR="00BA4376">
              <w:rPr>
                <w:rFonts w:ascii="Times New Roman" w:hAnsi="Times New Roman"/>
                <w:sz w:val="20"/>
                <w:szCs w:val="20"/>
              </w:rPr>
              <w:t>» августа 2022</w:t>
            </w:r>
            <w:r w:rsidR="00E0504F">
              <w:rPr>
                <w:rFonts w:ascii="Times New Roman" w:hAnsi="Times New Roman"/>
                <w:sz w:val="20"/>
                <w:szCs w:val="20"/>
              </w:rPr>
              <w:t xml:space="preserve">г.            </w:t>
            </w:r>
          </w:p>
          <w:p w:rsidR="00E0504F" w:rsidRDefault="00E0504F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929" w:type="dxa"/>
            <w:hideMark/>
          </w:tcPr>
          <w:p w:rsidR="00E0504F" w:rsidRDefault="00E05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E0504F" w:rsidRDefault="00E05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  <w:p w:rsidR="00E0504F" w:rsidRDefault="00B329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_________/</w:t>
            </w:r>
            <w:r w:rsidR="00E0504F">
              <w:rPr>
                <w:rFonts w:ascii="Times New Roman" w:hAnsi="Times New Roman"/>
                <w:sz w:val="20"/>
                <w:szCs w:val="20"/>
              </w:rPr>
              <w:t>Т.В.Петрова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E0504F" w:rsidRDefault="00EB628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«29</w:t>
            </w:r>
            <w:r w:rsidR="00BA4376">
              <w:rPr>
                <w:rFonts w:ascii="Times New Roman" w:hAnsi="Times New Roman"/>
                <w:sz w:val="20"/>
                <w:szCs w:val="20"/>
              </w:rPr>
              <w:t>» августа 2022</w:t>
            </w:r>
            <w:r w:rsidR="00E0504F">
              <w:rPr>
                <w:rFonts w:ascii="Times New Roman" w:hAnsi="Times New Roman"/>
                <w:sz w:val="20"/>
                <w:szCs w:val="20"/>
              </w:rPr>
              <w:t xml:space="preserve">г.            </w:t>
            </w:r>
          </w:p>
        </w:tc>
        <w:tc>
          <w:tcPr>
            <w:tcW w:w="4929" w:type="dxa"/>
            <w:hideMark/>
          </w:tcPr>
          <w:p w:rsidR="00E0504F" w:rsidRDefault="00E05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:rsidR="00E0504F" w:rsidRDefault="00E05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 «Гимназия №2»</w:t>
            </w:r>
          </w:p>
          <w:p w:rsidR="00E0504F" w:rsidRDefault="00B329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_________/</w:t>
            </w:r>
            <w:r w:rsidR="00E0504F">
              <w:rPr>
                <w:rFonts w:ascii="Times New Roman" w:hAnsi="Times New Roman"/>
                <w:sz w:val="20"/>
                <w:szCs w:val="20"/>
              </w:rPr>
              <w:t>И.В.Андронова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E0504F" w:rsidRDefault="00EB6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«31</w:t>
            </w:r>
            <w:r w:rsidR="00BA4376">
              <w:rPr>
                <w:rFonts w:ascii="Times New Roman" w:hAnsi="Times New Roman"/>
                <w:sz w:val="20"/>
                <w:szCs w:val="20"/>
              </w:rPr>
              <w:t>» августа 2022</w:t>
            </w:r>
            <w:r w:rsidR="00E0504F">
              <w:rPr>
                <w:rFonts w:ascii="Times New Roman" w:hAnsi="Times New Roman"/>
                <w:sz w:val="20"/>
                <w:szCs w:val="20"/>
              </w:rPr>
              <w:t xml:space="preserve">г.            </w:t>
            </w:r>
          </w:p>
        </w:tc>
      </w:tr>
    </w:tbl>
    <w:p w:rsidR="00E0504F" w:rsidRDefault="00E0504F" w:rsidP="00E0504F">
      <w:pPr>
        <w:rPr>
          <w:rFonts w:asciiTheme="minorHAnsi" w:hAnsiTheme="minorHAnsi" w:cstheme="minorBidi"/>
        </w:rPr>
      </w:pPr>
    </w:p>
    <w:p w:rsidR="00E0504F" w:rsidRDefault="00E0504F" w:rsidP="00E0504F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E0504F" w:rsidRDefault="00E0504F" w:rsidP="00E0504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образовательная программа учителя</w:t>
      </w:r>
    </w:p>
    <w:p w:rsidR="00E0504F" w:rsidRDefault="00E0504F" w:rsidP="00E0504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«Гимназия №2» города Осташкова</w:t>
      </w:r>
    </w:p>
    <w:p w:rsidR="00E0504F" w:rsidRDefault="00E0504F" w:rsidP="00E0504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Тверской области</w:t>
      </w:r>
    </w:p>
    <w:p w:rsidR="00E0504F" w:rsidRDefault="00E0504F" w:rsidP="00E0504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Михайловой Ларисы Ивановны</w:t>
      </w:r>
    </w:p>
    <w:p w:rsidR="00E0504F" w:rsidRDefault="00E0504F" w:rsidP="00E0504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экологии</w:t>
      </w:r>
    </w:p>
    <w:p w:rsidR="00E0504F" w:rsidRDefault="00E0504F" w:rsidP="00E0504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класс</w:t>
      </w:r>
    </w:p>
    <w:p w:rsidR="00E0504F" w:rsidRDefault="00BA4376" w:rsidP="00E0504F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2022-2023</w:t>
      </w:r>
      <w:r w:rsidR="00E050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504F">
        <w:rPr>
          <w:rFonts w:ascii="Times New Roman" w:hAnsi="Times New Roman"/>
          <w:sz w:val="28"/>
          <w:szCs w:val="28"/>
        </w:rPr>
        <w:t>уч.г</w:t>
      </w:r>
      <w:proofErr w:type="spellEnd"/>
      <w:r w:rsidR="00E0504F">
        <w:rPr>
          <w:rFonts w:ascii="Times New Roman" w:hAnsi="Times New Roman"/>
          <w:sz w:val="28"/>
          <w:szCs w:val="28"/>
        </w:rPr>
        <w:t>.</w:t>
      </w:r>
    </w:p>
    <w:p w:rsidR="00E0504F" w:rsidRDefault="00E0504F" w:rsidP="00E0504F">
      <w:pPr>
        <w:jc w:val="both"/>
        <w:rPr>
          <w:rFonts w:ascii="Times New Roman" w:hAnsi="Times New Roman"/>
          <w:sz w:val="28"/>
          <w:szCs w:val="28"/>
        </w:rPr>
      </w:pPr>
    </w:p>
    <w:p w:rsidR="00E0504F" w:rsidRDefault="00E0504F" w:rsidP="00E0504F">
      <w:pPr>
        <w:jc w:val="both"/>
        <w:rPr>
          <w:rFonts w:ascii="Times New Roman" w:hAnsi="Times New Roman"/>
          <w:sz w:val="28"/>
          <w:szCs w:val="28"/>
        </w:rPr>
      </w:pPr>
    </w:p>
    <w:p w:rsidR="00E0504F" w:rsidRDefault="00E0504F" w:rsidP="00E0504F">
      <w:pPr>
        <w:jc w:val="both"/>
        <w:rPr>
          <w:rFonts w:ascii="Times New Roman" w:hAnsi="Times New Roman"/>
          <w:sz w:val="28"/>
          <w:szCs w:val="28"/>
        </w:rPr>
      </w:pPr>
    </w:p>
    <w:p w:rsidR="00E0504F" w:rsidRDefault="00E0504F" w:rsidP="00E0504F">
      <w:pPr>
        <w:jc w:val="both"/>
        <w:rPr>
          <w:rFonts w:ascii="Times New Roman" w:hAnsi="Times New Roman"/>
          <w:sz w:val="28"/>
          <w:szCs w:val="28"/>
        </w:rPr>
      </w:pPr>
    </w:p>
    <w:p w:rsidR="00E0504F" w:rsidRDefault="00E0504F" w:rsidP="00E05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/>
          <w:sz w:val="28"/>
          <w:szCs w:val="28"/>
        </w:rPr>
        <w:t xml:space="preserve"> на основе: Экология. 6—9 классы: программы / И. А. Демичева. —</w:t>
      </w:r>
    </w:p>
    <w:p w:rsidR="00E0504F" w:rsidRDefault="00E0504F" w:rsidP="00E0504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М.: </w:t>
      </w:r>
      <w:proofErr w:type="spellStart"/>
      <w:r>
        <w:rPr>
          <w:rFonts w:ascii="Times New Roman" w:hAnsi="Times New Roman"/>
          <w:sz w:val="28"/>
          <w:szCs w:val="28"/>
        </w:rPr>
        <w:t>Вентана-Граф</w:t>
      </w:r>
      <w:proofErr w:type="spellEnd"/>
      <w:r>
        <w:rPr>
          <w:rFonts w:ascii="Times New Roman" w:hAnsi="Times New Roman"/>
          <w:sz w:val="28"/>
          <w:szCs w:val="28"/>
        </w:rPr>
        <w:t>, 2020. — 136 с.</w:t>
      </w:r>
    </w:p>
    <w:p w:rsidR="00E0504F" w:rsidRDefault="00E0504F" w:rsidP="00E0504F">
      <w:pPr>
        <w:jc w:val="center"/>
        <w:rPr>
          <w:rFonts w:ascii="Times New Roman" w:hAnsi="Times New Roman"/>
          <w:sz w:val="36"/>
          <w:szCs w:val="36"/>
        </w:rPr>
      </w:pPr>
      <w:r w:rsidRPr="002F7E66">
        <w:rPr>
          <w:rFonts w:ascii="Times New Roman" w:hAnsi="Times New Roman"/>
          <w:sz w:val="36"/>
          <w:szCs w:val="36"/>
        </w:rPr>
        <w:lastRenderedPageBreak/>
        <w:t>Планируемые результаты и</w:t>
      </w:r>
      <w:r>
        <w:rPr>
          <w:rFonts w:ascii="Times New Roman" w:hAnsi="Times New Roman"/>
          <w:sz w:val="36"/>
          <w:szCs w:val="36"/>
        </w:rPr>
        <w:t>зучения учебного предмета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Bold" w:hAnsi="NewBaskervilleITC-Bold" w:cs="NewBaskervilleITC-Bold"/>
          <w:b/>
          <w:bCs/>
          <w:sz w:val="21"/>
          <w:szCs w:val="21"/>
        </w:rPr>
      </w:pPr>
      <w:r>
        <w:rPr>
          <w:rFonts w:ascii="NewBaskervilleITC-Bold" w:hAnsi="NewBaskervilleITC-Bold" w:cs="NewBaskervilleITC-Bold"/>
          <w:b/>
          <w:bCs/>
          <w:sz w:val="21"/>
          <w:szCs w:val="21"/>
        </w:rPr>
        <w:t>Личностные результаты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Учащиеся должны: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осознавать личную значимость знаний по экологии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проявлять заинтересованность в расширении знаний о взаимодействии человека и животного мира Земли;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проявлять интерес к самопознанию и творческой деятельности;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проявлять готовность к участию в экологических мероприятиях;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проявлять негативное отношение к действиям, наносящим вред животным;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развивать опыт экологически ориентированной рефлексивно-оценочной и практической деятельности в жизненных ситуациях;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стремиться к самостоятельному изучению и наблюдению объектов и явлений природы;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проявлять интерес к получению новых знаний и дальнейшему изучению экологических закономерностей;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осознавать необходимость соблюдения правил поведения в природе;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учиться убеждать других людей в необходимости охраны и сохранения видового разнообразия животного мира планеты;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соблюдать правила информационной безопасности в ситуациях повседневной жизни и при работе в сети Интернет;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участвовать в популяризации экологических знаний.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Bold" w:hAnsi="NewBaskervilleITC-Bold" w:cs="NewBaskervilleITC-Bold"/>
          <w:b/>
          <w:bCs/>
          <w:sz w:val="21"/>
          <w:szCs w:val="21"/>
        </w:rPr>
      </w:pPr>
      <w:proofErr w:type="spellStart"/>
      <w:r>
        <w:rPr>
          <w:rFonts w:ascii="NewBaskervilleITC-Bold" w:hAnsi="NewBaskervilleITC-Bold" w:cs="NewBaskervilleITC-Bold"/>
          <w:b/>
          <w:bCs/>
          <w:sz w:val="21"/>
          <w:szCs w:val="21"/>
        </w:rPr>
        <w:t>Метапредметные</w:t>
      </w:r>
      <w:proofErr w:type="spellEnd"/>
      <w:r>
        <w:rPr>
          <w:rFonts w:ascii="NewBaskervilleITC-Bold" w:hAnsi="NewBaskervilleITC-Bold" w:cs="NewBaskervilleITC-Bold"/>
          <w:b/>
          <w:bCs/>
          <w:sz w:val="21"/>
          <w:szCs w:val="21"/>
        </w:rPr>
        <w:t xml:space="preserve"> результаты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PetersburgSanPin-Italic" w:hAnsi="PetersburgSanPin-Italic" w:cs="PetersburgSanPin-Italic"/>
          <w:i/>
          <w:iCs/>
          <w:sz w:val="21"/>
          <w:szCs w:val="21"/>
        </w:rPr>
      </w:pPr>
      <w:r>
        <w:rPr>
          <w:rFonts w:ascii="PetersburgSanPin-Italic" w:hAnsi="PetersburgSanPin-Italic" w:cs="PetersburgSanPin-Italic"/>
          <w:i/>
          <w:iCs/>
          <w:sz w:val="21"/>
          <w:szCs w:val="21"/>
        </w:rPr>
        <w:t>Познавательные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Учащиеся должны уметь: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работать с информацией (выбор, анализ, ранжирование, систематизация и интерпретация информации различного вида, оценка ее соответствия цели информационного поиска);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находить требуемый источник информации с помощью электронных каталогов и поисковых систем Интернета;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сопоставлять информацию, полученную из различных источников;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распознавать достоверную и недостоверную информацию; реализовывать предложенный учителем способ проверки достоверности информации;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выделять противоречивую информацию, самостоятельно находить способы ее проверки;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подбирать иллюстративную, графическую и текстовую информацию в соответствии с поставленной учебной задачей;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выделять главную и второстепенную информацию в текстах учебника и дополнительных источниках информации;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использовать навыки смыслового чтения для составления и заполнения опорных схем, конспектов, планов, таблиц;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составлять план-конспект темы, используя различные источники информации;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группировать изучаемые объекты в соответствии с их существенными признаками;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устанавливать причинно-следственные связи;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выделять и структурировать признаки объектов (явлений) по заданным существенным признакам;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распознавать и анализировать истинные и ложные утверждения;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выделять существенные признаки для классификации, основания для сравнения;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обобщать полученные при изучении учебного материала сведения и представлять их в структурированном виде;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выявлять черты сходства и различия между изучаемыми объектами и процессами;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представлять результаты сравнения в виде таблиц;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lastRenderedPageBreak/>
        <w:t>— подбирать приборы (инструменты), необходимые для проведения исследований (наблюдений, экспериментов, измерений);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делать выводы на основе наблюдений, измерений, экспериментов;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аргументировать свою позицию при работе в паре, группе;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аргументы, подтверждающие собственное обобщение, вывод с учетом существующих точек зрений;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использовать знаково-символические средства для представления информации и создания простых моделей изучаемых объектов;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преобразовывать предложенные модели в текстовый вариант представления информации, а также полученную текстовую информацию в модели (таблица, диаграмма, схема) в соответствии с поставленной учебной задачей;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строить план, схему, алгоритм действия, исправлять (восстанавливать, дополнять) предложенный алгоритм на ос-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proofErr w:type="spellStart"/>
      <w:r>
        <w:rPr>
          <w:rFonts w:ascii="NewBaskervilleITC-Regular" w:hAnsi="NewBaskervilleITC-Regular" w:cs="NewBaskervilleITC-Regular"/>
          <w:sz w:val="21"/>
          <w:szCs w:val="21"/>
        </w:rPr>
        <w:t>нове</w:t>
      </w:r>
      <w:proofErr w:type="spellEnd"/>
      <w:r>
        <w:rPr>
          <w:rFonts w:ascii="NewBaskervilleITC-Regular" w:hAnsi="NewBaskervilleITC-Regular" w:cs="NewBaskervilleITC-Regular"/>
          <w:sz w:val="21"/>
          <w:szCs w:val="21"/>
        </w:rPr>
        <w:t xml:space="preserve"> имеющихся знаний об изучаемом объекте или процессе;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формулировать выводы с использованием дедуктивных и индуктивных умозаключений, умозаключений по аналогии;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 xml:space="preserve">— проводить по самостоятельно составленному плану исследование (эксперимент) или реализовывать проект </w:t>
      </w:r>
      <w:proofErr w:type="gramStart"/>
      <w:r>
        <w:rPr>
          <w:rFonts w:ascii="NewBaskervilleITC-Regular" w:hAnsi="NewBaskervilleITC-Regular" w:cs="NewBaskervilleITC-Regular"/>
          <w:sz w:val="21"/>
          <w:szCs w:val="21"/>
        </w:rPr>
        <w:t>по</w:t>
      </w:r>
      <w:proofErr w:type="gramEnd"/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установлению особенностей объекта или процесса, выявлению причинно-следственных связей и зависимостей объектов (процессов) между собой;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формулировать обобщения и выводы по результатам проведенного наблюдения, эксперимента, исследования и презентовать полученные результаты;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 xml:space="preserve">— использовать </w:t>
      </w:r>
      <w:proofErr w:type="spellStart"/>
      <w:r>
        <w:rPr>
          <w:rFonts w:ascii="NewBaskervilleITC-Regular" w:hAnsi="NewBaskervilleITC-Regular" w:cs="NewBaskervilleITC-Regular"/>
          <w:sz w:val="21"/>
          <w:szCs w:val="21"/>
        </w:rPr>
        <w:t>межпредметные</w:t>
      </w:r>
      <w:proofErr w:type="spellEnd"/>
      <w:r>
        <w:rPr>
          <w:rFonts w:ascii="NewBaskervilleITC-Regular" w:hAnsi="NewBaskervilleITC-Regular" w:cs="NewBaskervilleITC-Regular"/>
          <w:sz w:val="21"/>
          <w:szCs w:val="21"/>
        </w:rPr>
        <w:t xml:space="preserve"> понятия и термины, отражающие связи и отношения между объектами, явлениями, процессами окружающего мира;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готовить сообщения/презентации на заданные темы.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PetersburgSanPin-Italic" w:hAnsi="PetersburgSanPin-Italic" w:cs="PetersburgSanPin-Italic"/>
          <w:i/>
          <w:iCs/>
          <w:sz w:val="21"/>
          <w:szCs w:val="21"/>
        </w:rPr>
      </w:pPr>
      <w:r>
        <w:rPr>
          <w:rFonts w:ascii="PetersburgSanPin-Italic" w:hAnsi="PetersburgSanPin-Italic" w:cs="PetersburgSanPin-Italic"/>
          <w:i/>
          <w:iCs/>
          <w:sz w:val="21"/>
          <w:szCs w:val="21"/>
        </w:rPr>
        <w:t>Коммуникативные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Учащиеся должны уметь: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строить корректные устные высказывания, подкрепляя их примерами;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участвовать в коллективном сборе информации (опрос, анкетирование), группировать полученную информацию в соответствии с предложенными критериями;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дополнять ответы и высказывания одноклассников в процессе индивидуальной или совместной деятельности;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задавать вопросы одноклассникам на основе их ответов, высказываний, сообщений;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конструктивно взаимодействовать в группе/паре в процессе совместной деятельности;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предлагать помощь своим товарищам в случае возникновения затруднений в процессе решения учебных задач и выполнения заданий;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осуществлять совместную деятельность (договариваться, распределять обязанности, подчиняться, лидировать, контролировать свою работу) в соответствии с правилами речевого этикета;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оценивать полученный совместный результат, свой вклад в общее дело и характер деловых отношений;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проявлять уважение к партнерам по совместной работе, самостоятельно разрешать конфликты;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осуществлять взаимоконтроль и коррекцию процесса совместной деятельности;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следить за соблюдением процедуры обсуждения, задавать вопросы на уточнение и понимание идей друг друга; сопоставлять свои суждения с суждениями других участников диалога.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PetersburgSanPin-Italic" w:hAnsi="PetersburgSanPin-Italic" w:cs="PetersburgSanPin-Italic"/>
          <w:i/>
          <w:iCs/>
          <w:sz w:val="21"/>
          <w:szCs w:val="21"/>
        </w:rPr>
      </w:pPr>
      <w:r>
        <w:rPr>
          <w:rFonts w:ascii="PetersburgSanPin-Italic" w:hAnsi="PetersburgSanPin-Italic" w:cs="PetersburgSanPin-Italic"/>
          <w:i/>
          <w:iCs/>
          <w:sz w:val="21"/>
          <w:szCs w:val="21"/>
        </w:rPr>
        <w:t>Регулятивные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Учащиеся должны уметь: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самостоятельно планировать деятельность (намечать цель, создавать алгоритм, отбирать целесообразные способы решения учебной задачи);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оценивать средства (ресурсы), необходимые для решения учебно-познавательных задач;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отслеживать собственное продвижение при выполнении определенных учебных задач, изучении темы с использованием контрольного списка знаний и умений;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планировать свои действия индивидуально, в паре/группе в соответствии с поставленными задачами по изучению темы;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lastRenderedPageBreak/>
        <w:t>— осуществлять координацию собственных действий при выполнении определенных заданий;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оценивать эффективность взаимодействия при работе в паре/группе в соответствии с критериями, предложенными учителем;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 xml:space="preserve">— осуществлять контроль результата (продукта) и процесса деятельности (степень освоения способа действия) </w:t>
      </w:r>
      <w:proofErr w:type="gramStart"/>
      <w:r>
        <w:rPr>
          <w:rFonts w:ascii="NewBaskervilleITC-Regular" w:hAnsi="NewBaskervilleITC-Regular" w:cs="NewBaskervilleITC-Regular"/>
          <w:sz w:val="21"/>
          <w:szCs w:val="21"/>
        </w:rPr>
        <w:t>по</w:t>
      </w:r>
      <w:proofErr w:type="gramEnd"/>
      <w:r>
        <w:rPr>
          <w:rFonts w:ascii="NewBaskervilleITC-Regular" w:hAnsi="NewBaskervilleITC-Regular" w:cs="NewBaskervilleITC-Regular"/>
          <w:sz w:val="21"/>
          <w:szCs w:val="21"/>
        </w:rPr>
        <w:t xml:space="preserve"> заданным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и/или самостоятельно определенным критериям;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вносить коррективы в деятельность на основе новых обстоятельств, измененных ситуаций, установленных ошибок, возникших трудностей;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 причины успеха/неудач в деятельности.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b/>
          <w:bCs/>
          <w:sz w:val="21"/>
          <w:szCs w:val="21"/>
        </w:rPr>
      </w:pPr>
      <w:r>
        <w:rPr>
          <w:rFonts w:ascii="NewBaskervilleITC-Regular" w:hAnsi="NewBaskervilleITC-Regular" w:cs="NewBaskervilleITC-Regular"/>
          <w:b/>
          <w:bCs/>
          <w:sz w:val="21"/>
          <w:szCs w:val="21"/>
        </w:rPr>
        <w:t>Предметные результаты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PetersburgSanPin-Italic" w:hAnsi="PetersburgSanPin-Italic" w:cs="PetersburgSanPin-Italic"/>
          <w:i/>
          <w:iCs/>
          <w:sz w:val="21"/>
          <w:szCs w:val="21"/>
        </w:rPr>
      </w:pPr>
      <w:r>
        <w:rPr>
          <w:rFonts w:ascii="PetersburgSanPin-Italic" w:hAnsi="PetersburgSanPin-Italic" w:cs="PetersburgSanPin-Italic"/>
          <w:i/>
          <w:iCs/>
          <w:sz w:val="21"/>
          <w:szCs w:val="21"/>
        </w:rPr>
        <w:t>Учащиеся должны: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формулировать определения основных понятий (терминов);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экологию как науку о связях живых организмов со средой обитания;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среды жизни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животных — обитателей наземно-воздушной, водной, почвенной и организменной сред жизни;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условия существования, необходимые для жизни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описывать многообразие условий обитания животных;</w:t>
      </w:r>
    </w:p>
    <w:p w:rsidR="00BB2C5A" w:rsidRP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PetersburgSanPin-Italic" w:hAnsi="PetersburgSanPin-Italic" w:cs="PetersburgSanPin-Italic"/>
          <w:i/>
          <w:iCs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 xml:space="preserve">— объяснять сущность понятий </w:t>
      </w:r>
      <w:r>
        <w:rPr>
          <w:rFonts w:ascii="PetersburgSanPin-Italic" w:hAnsi="PetersburgSanPin-Italic" w:cs="PetersburgSanPin-Italic"/>
          <w:i/>
          <w:iCs/>
          <w:sz w:val="21"/>
          <w:szCs w:val="21"/>
        </w:rPr>
        <w:t xml:space="preserve">пределы существования жизни </w:t>
      </w:r>
      <w:r>
        <w:rPr>
          <w:rFonts w:ascii="NewBaskervilleITC-Regular" w:hAnsi="NewBaskervilleITC-Regular" w:cs="NewBaskervilleITC-Regular"/>
          <w:sz w:val="21"/>
          <w:szCs w:val="21"/>
        </w:rPr>
        <w:t xml:space="preserve">и </w:t>
      </w:r>
      <w:r>
        <w:rPr>
          <w:rFonts w:ascii="PetersburgSanPin-Italic" w:hAnsi="PetersburgSanPin-Italic" w:cs="PetersburgSanPin-Italic"/>
          <w:i/>
          <w:iCs/>
          <w:sz w:val="21"/>
          <w:szCs w:val="21"/>
        </w:rPr>
        <w:t>адаптация</w:t>
      </w:r>
      <w:r>
        <w:rPr>
          <w:rFonts w:ascii="NewBaskervilleITC-Regular" w:hAnsi="NewBaskervilleITC-Regular" w:cs="NewBaskervilleITC-Regular"/>
          <w:sz w:val="21"/>
          <w:szCs w:val="21"/>
        </w:rPr>
        <w:t>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адаптаций животных к условиям существования;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типы питания организмов;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сравнивать автотрофное и гетеротрофное питание;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организмов — автотрофов и гетеротрофов;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растительноядных, плотоядных, насекомоядных и всеядных животных и животных сапрофагов;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сравнивать активное и пассивное питание организмов;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 xml:space="preserve">— приводить примеры животных с активным и пассивным питанием, </w:t>
      </w:r>
      <w:proofErr w:type="spellStart"/>
      <w:r>
        <w:rPr>
          <w:rFonts w:ascii="NewBaskervilleITC-Regular" w:hAnsi="NewBaskervilleITC-Regular" w:cs="NewBaskervilleITC-Regular"/>
          <w:sz w:val="21"/>
          <w:szCs w:val="21"/>
        </w:rPr>
        <w:t>животных-фильтраторов</w:t>
      </w:r>
      <w:proofErr w:type="spellEnd"/>
      <w:r>
        <w:rPr>
          <w:rFonts w:ascii="NewBaskervilleITC-Regular" w:hAnsi="NewBaskervilleITC-Regular" w:cs="NewBaskervilleITC-Regular"/>
          <w:sz w:val="21"/>
          <w:szCs w:val="21"/>
        </w:rPr>
        <w:t>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объяснять, чем отличаются настоящие хищники от других плотоядных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 xml:space="preserve">— объяснять значение в жизни животных их </w:t>
      </w:r>
      <w:proofErr w:type="gramStart"/>
      <w:r>
        <w:rPr>
          <w:rFonts w:ascii="NewBaskervilleITC-Regular" w:hAnsi="NewBaskervilleITC-Regular" w:cs="NewBaskervilleITC-Regular"/>
          <w:sz w:val="21"/>
          <w:szCs w:val="21"/>
        </w:rPr>
        <w:t>жизненного</w:t>
      </w:r>
      <w:proofErr w:type="gramEnd"/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пространства (индивидуального участка) — разнообразных убежищ;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формы жилищ и описывать их значение в жизни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и узнавать на иллюстрациях виды животных —</w:t>
      </w:r>
      <w:r w:rsidR="00EB628D">
        <w:rPr>
          <w:rFonts w:ascii="NewBaskervilleITC-Regular" w:hAnsi="NewBaskervilleITC-Regular" w:cs="NewBaskervilleITC-Regular"/>
          <w:sz w:val="21"/>
          <w:szCs w:val="21"/>
        </w:rPr>
        <w:t xml:space="preserve"> </w:t>
      </w:r>
      <w:r>
        <w:rPr>
          <w:rFonts w:ascii="NewBaskervilleITC-Regular" w:hAnsi="NewBaskervilleITC-Regular" w:cs="NewBaskervilleITC-Regular"/>
          <w:sz w:val="21"/>
          <w:szCs w:val="21"/>
        </w:rPr>
        <w:t>типичных обитателей тундры, тайги, лесов умеренной зоны, степей, саванн и прерий, тропических лесов, горных областей, пустынь;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описывать биологические особенности животных различных природных зон;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видов животных — обитателей открытых пространств;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объяснять, почему некоторые животные — обитатели пустынь впадают летом в спячку;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и описывать отличия условий существования животных в воде от условий существования в наземно-воздушной среде;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 особенности распространения животных в зависимости от действия экологических факторов;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важнейшие свойства воды как среды жизни организмов;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и характеризовать особенности планктонных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 xml:space="preserve">— приводить примеры и характеризовать особенности </w:t>
      </w:r>
      <w:proofErr w:type="spellStart"/>
      <w:r>
        <w:rPr>
          <w:rFonts w:ascii="NewBaskervilleITC-Regular" w:hAnsi="NewBaskervilleITC-Regular" w:cs="NewBaskervilleITC-Regular"/>
          <w:sz w:val="21"/>
          <w:szCs w:val="21"/>
        </w:rPr>
        <w:t>нектонных</w:t>
      </w:r>
      <w:proofErr w:type="spellEnd"/>
      <w:r>
        <w:rPr>
          <w:rFonts w:ascii="NewBaskervilleITC-Regular" w:hAnsi="NewBaskervilleITC-Regular" w:cs="NewBaskervilleITC-Regular"/>
          <w:sz w:val="21"/>
          <w:szCs w:val="21"/>
        </w:rPr>
        <w:t xml:space="preserve">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и характеризовать особенности бентосных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объяснять, чем отличается существование животных в пресных водоемах от жизни в морях и океанах;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lastRenderedPageBreak/>
        <w:t>— описывать, как некоторые виды рыб приспосабливаются к недостатку кислорода и пересыханию пресных водоемов;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и узнавать на иллюстрациях виды животных, относящихся к планктону, нектону и бентосу;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и описывать условия существования почвенных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объяснять, чем условия существования почвенных животных отличаются от условий существования в других средах;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животных — микроскопических обитателей почвы;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животных, роющих почву;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 xml:space="preserve">— описывать особенности строения животных </w:t>
      </w:r>
      <w:proofErr w:type="spellStart"/>
      <w:r>
        <w:rPr>
          <w:rFonts w:ascii="NewBaskervilleITC-Regular" w:hAnsi="NewBaskervilleITC-Regular" w:cs="NewBaskervilleITC-Regular"/>
          <w:sz w:val="21"/>
          <w:szCs w:val="21"/>
        </w:rPr>
        <w:t>землероев</w:t>
      </w:r>
      <w:proofErr w:type="spellEnd"/>
      <w:r>
        <w:rPr>
          <w:rFonts w:ascii="NewBaskervilleITC-Regular" w:hAnsi="NewBaskervilleITC-Regular" w:cs="NewBaskervilleITC-Regular"/>
          <w:sz w:val="21"/>
          <w:szCs w:val="21"/>
        </w:rPr>
        <w:t>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описывать особенности передвижения животных в почве;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объяснять, как обитатели почвы участвуют в почвообразовании;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объяснять, как обитатели почвы влияют на ее плодородие;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особенности организменной среды жизни;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преимущества и недостатки паразитического образа жизни;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животных — внешних и внутренних паразитов;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кровососущих паразитов;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способы защиты животных от паразитов;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биологические особенности животных-паразитов;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биотических отношений в жизни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значение растений в жизни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роль животных в жизни растений;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 xml:space="preserve">— приводить примеры плодоядных и </w:t>
      </w:r>
      <w:proofErr w:type="spellStart"/>
      <w:r>
        <w:rPr>
          <w:rFonts w:ascii="NewBaskervilleITC-Regular" w:hAnsi="NewBaskervilleITC-Regular" w:cs="NewBaskervilleITC-Regular"/>
          <w:sz w:val="21"/>
          <w:szCs w:val="21"/>
        </w:rPr>
        <w:t>семеноядных</w:t>
      </w:r>
      <w:proofErr w:type="spellEnd"/>
      <w:r>
        <w:rPr>
          <w:rFonts w:ascii="NewBaskervilleITC-Regular" w:hAnsi="NewBaskervilleITC-Regular" w:cs="NewBaskervilleITC-Regular"/>
          <w:sz w:val="21"/>
          <w:szCs w:val="21"/>
        </w:rPr>
        <w:t xml:space="preserve"> животных, зерноядных птиц;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объяснять, как животные распространяют плоды и семена растений;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роль симбиотических одноклеточных и болезнетворных бактерий в жизни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животных листоедов и паразитов растений;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и объяснять роль животных — опылителей;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взаимных приспособлений у животных-опылителей и опыляемых растений;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насекомоядных растений;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и узнавать на иллюстрациях животных-вредителей растений;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и классифицировать основные типы отношений между животными разных видов;</w:t>
      </w:r>
    </w:p>
    <w:p w:rsidR="00BB2C5A" w:rsidRP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PetersburgSanPin-Italic" w:hAnsi="PetersburgSanPin-Italic" w:cs="PetersburgSanPin-Italic"/>
          <w:i/>
          <w:iCs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 xml:space="preserve">— характеризовать особенности пищевых отношений </w:t>
      </w:r>
      <w:r>
        <w:rPr>
          <w:rFonts w:ascii="PetersburgSanPin-Italic" w:hAnsi="PetersburgSanPin-Italic" w:cs="PetersburgSanPin-Italic"/>
          <w:i/>
          <w:iCs/>
          <w:sz w:val="21"/>
          <w:szCs w:val="21"/>
        </w:rPr>
        <w:t>хищник — жертва</w:t>
      </w:r>
      <w:r>
        <w:rPr>
          <w:rFonts w:ascii="NewBaskervilleITC-Regular" w:hAnsi="NewBaskervilleITC-Regular" w:cs="NewBaskervilleITC-Regular"/>
          <w:sz w:val="21"/>
          <w:szCs w:val="21"/>
        </w:rPr>
        <w:t xml:space="preserve">, </w:t>
      </w:r>
      <w:r>
        <w:rPr>
          <w:rFonts w:ascii="PetersburgSanPin-Italic" w:hAnsi="PetersburgSanPin-Italic" w:cs="PetersburgSanPin-Italic"/>
          <w:i/>
          <w:iCs/>
          <w:sz w:val="21"/>
          <w:szCs w:val="21"/>
        </w:rPr>
        <w:t>хозяин — паразит</w:t>
      </w:r>
      <w:r>
        <w:rPr>
          <w:rFonts w:ascii="NewBaskervilleITC-Regular" w:hAnsi="NewBaskervilleITC-Regular" w:cs="NewBaskervilleITC-Regular"/>
          <w:sz w:val="21"/>
          <w:szCs w:val="21"/>
        </w:rPr>
        <w:t>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биологические особенности животных хищников и их жертв;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и описывать основные способы защиты животных от хищников;</w:t>
      </w:r>
    </w:p>
    <w:p w:rsidR="00BB2C5A" w:rsidRP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PetersburgSanPin-Italic" w:hAnsi="PetersburgSanPin-Italic" w:cs="PetersburgSanPin-Italic"/>
          <w:i/>
          <w:iCs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 xml:space="preserve">— объяснять биологическое значение отношений </w:t>
      </w:r>
      <w:r>
        <w:rPr>
          <w:rFonts w:ascii="PetersburgSanPin-Italic" w:hAnsi="PetersburgSanPin-Italic" w:cs="PetersburgSanPin-Italic"/>
          <w:i/>
          <w:iCs/>
          <w:sz w:val="21"/>
          <w:szCs w:val="21"/>
        </w:rPr>
        <w:t>хищник — жертва, хозяин — паразит</w:t>
      </w:r>
      <w:r>
        <w:rPr>
          <w:rFonts w:ascii="NewBaskervilleITC-Regular" w:hAnsi="NewBaskervilleITC-Regular" w:cs="NewBaskervilleITC-Regular"/>
          <w:sz w:val="21"/>
          <w:szCs w:val="21"/>
        </w:rPr>
        <w:t>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объяснять, как и почему изменяется численность хищников при изменении числа их жертв;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гнездового паразитизма;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пищевых отношений между животными различных видов;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животных, питающихся кормами как растительного, так и животного происхождения;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и классифицировать основные типы непищевых отношений между животными различных видов;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комменсализм (нахлебничество) как тип биотических отношений;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lastRenderedPageBreak/>
        <w:t xml:space="preserve">— приводить примеры видов </w:t>
      </w:r>
      <w:proofErr w:type="gramStart"/>
      <w:r>
        <w:rPr>
          <w:rFonts w:ascii="NewBaskervilleITC-Regular" w:hAnsi="NewBaskervilleITC-Regular" w:cs="NewBaskervilleITC-Regular"/>
          <w:sz w:val="21"/>
          <w:szCs w:val="21"/>
        </w:rPr>
        <w:t>животных-нахлебников</w:t>
      </w:r>
      <w:proofErr w:type="gramEnd"/>
      <w:r>
        <w:rPr>
          <w:rFonts w:ascii="NewBaskervilleITC-Regular" w:hAnsi="NewBaskervilleITC-Regular" w:cs="NewBaskervilleITC-Regular"/>
          <w:sz w:val="21"/>
          <w:szCs w:val="21"/>
        </w:rPr>
        <w:t>, животных-квартирантов;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взаимовыгодных отношений между животными;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конкурентных отношений между видами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 значение конкуренции в жизни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способы, снижающие внутривидовую и межвидовую конкуренцию между животными;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отношения между животными одного вида: образование пар, размножение;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способы поиска брачного партнера;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брачного поведения у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 xml:space="preserve">— приводить примеры </w:t>
      </w:r>
      <w:proofErr w:type="spellStart"/>
      <w:r>
        <w:rPr>
          <w:rFonts w:ascii="NewBaskervilleITC-Regular" w:hAnsi="NewBaskervilleITC-Regular" w:cs="NewBaskervilleITC-Regular"/>
          <w:sz w:val="21"/>
          <w:szCs w:val="21"/>
        </w:rPr>
        <w:t>запаховой</w:t>
      </w:r>
      <w:proofErr w:type="spellEnd"/>
      <w:r>
        <w:rPr>
          <w:rFonts w:ascii="NewBaskervilleITC-Regular" w:hAnsi="NewBaskervilleITC-Regular" w:cs="NewBaskervilleITC-Regular"/>
          <w:sz w:val="21"/>
          <w:szCs w:val="21"/>
        </w:rPr>
        <w:t xml:space="preserve"> сигнализации у позвоночных и беспозвоночных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и объяснять биологический смысл ухаживания у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отношения между животными одного вида: семья, родственники и соседи;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proofErr w:type="gramStart"/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заботы о потомстве у разных групп животных (ракообразные, пауки, насекомые, рыбы, земноводные, пресмыкающиеся, птицы, млекопитающие);</w:t>
      </w:r>
      <w:proofErr w:type="gramEnd"/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 биологический смысл запечатления;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 преимущества, которые получают животные, объединяясь в группы;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территориального поведения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объяснять, как влияет территориальное поведение на размещение животных в пространстве, на их участие в размножении, на их выживании;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животных (беспозвоночных и позвоночных), ведущих одиночный, парный и групповой образ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жизни;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иерархических отношений между животными и объяснять их биологический смысл;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взаимоотношения между животными разных видов;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влияние света на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структуры (органы) животных, воспринимающих свет;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животных, ведущих дневной, ночной и сумеречный образ жизни;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приспособления животных к жизни в отсутствие света;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значение воды в жизни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пути поступления воды в организм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приспособления у животных к экономии воды;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приспособления у животных к разной солености воды;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влияние температуры на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холоднокровных и теплокровных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 xml:space="preserve">— </w:t>
      </w:r>
      <w:proofErr w:type="gramStart"/>
      <w:r>
        <w:rPr>
          <w:rFonts w:ascii="NewBaskervilleITC-Regular" w:hAnsi="NewBaskervilleITC-Regular" w:cs="NewBaskervilleITC-Regular"/>
          <w:sz w:val="21"/>
          <w:szCs w:val="21"/>
        </w:rPr>
        <w:t>описывать</w:t>
      </w:r>
      <w:proofErr w:type="gramEnd"/>
      <w:r>
        <w:rPr>
          <w:rFonts w:ascii="NewBaskervilleITC-Regular" w:hAnsi="NewBaskervilleITC-Regular" w:cs="NewBaskervilleITC-Regular"/>
          <w:sz w:val="21"/>
          <w:szCs w:val="21"/>
        </w:rPr>
        <w:t xml:space="preserve"> как реагируют теплокровные животные на повышение и понижение температуры окружающей среды;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 xml:space="preserve">— характеризовать температурные адаптации у </w:t>
      </w:r>
      <w:proofErr w:type="spellStart"/>
      <w:proofErr w:type="gramStart"/>
      <w:r>
        <w:rPr>
          <w:rFonts w:ascii="NewBaskervilleITC-Regular" w:hAnsi="NewBaskervilleITC-Regular" w:cs="NewBaskervilleITC-Regular"/>
          <w:sz w:val="21"/>
          <w:szCs w:val="21"/>
        </w:rPr>
        <w:t>холодно-кровных</w:t>
      </w:r>
      <w:proofErr w:type="spellEnd"/>
      <w:proofErr w:type="gramEnd"/>
      <w:r>
        <w:rPr>
          <w:rFonts w:ascii="NewBaskervilleITC-Regular" w:hAnsi="NewBaskervilleITC-Regular" w:cs="NewBaskervilleITC-Regular"/>
          <w:sz w:val="21"/>
          <w:szCs w:val="21"/>
        </w:rPr>
        <w:t xml:space="preserve"> и теплокровных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 механизмы поддержания постоянной температуры тела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 xml:space="preserve">— объяснять преимущества теплокровных животных перед </w:t>
      </w:r>
      <w:proofErr w:type="gramStart"/>
      <w:r>
        <w:rPr>
          <w:rFonts w:ascii="NewBaskervilleITC-Regular" w:hAnsi="NewBaskervilleITC-Regular" w:cs="NewBaskervilleITC-Regular"/>
          <w:sz w:val="21"/>
          <w:szCs w:val="21"/>
        </w:rPr>
        <w:t>холоднокровными</w:t>
      </w:r>
      <w:proofErr w:type="gramEnd"/>
      <w:r>
        <w:rPr>
          <w:rFonts w:ascii="NewBaskervilleITC-Regular" w:hAnsi="NewBaskervilleITC-Regular" w:cs="NewBaskervilleITC-Regular"/>
          <w:sz w:val="21"/>
          <w:szCs w:val="21"/>
        </w:rPr>
        <w:t>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значение кислорода в жизни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различия в газовом составе атмосферы, воды и почвы;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особенности дыхания различных групп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lastRenderedPageBreak/>
        <w:t>— приводить примеры сезонных изменений в жизни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условия среды, при которых животные впадают в оцепенение и спячку;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животных, впадающих в зимнюю или летнюю спячку и оцепенение;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причины миграций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 значение миграций и кочевок в жизни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кочующих, оседлых и перелетных птиц;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мигрирующих и кочующих видов животных (бабочек, рыб, млекопитающих);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проводить фенологические наблюдения за животными;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основные возрастные периоды в онтогенезе животных различных классов;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разнообразия реакций животных на изменение различных экологических факторов;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объяснять, как формируются популяции;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связей между популяциями;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proofErr w:type="gramStart"/>
      <w:r>
        <w:rPr>
          <w:rFonts w:ascii="NewBaskervilleITC-Regular" w:hAnsi="NewBaskervilleITC-Regular" w:cs="NewBaskervilleITC-Regular"/>
          <w:sz w:val="21"/>
          <w:szCs w:val="21"/>
        </w:rPr>
        <w:t>— объяснять биологический смысл понятий «область распространения популяции (ареал)», «численность популяции», «плотность популяции», «рождаемость», «смертность», «колебания численности популяции», «вспышка численности»;</w:t>
      </w:r>
      <w:proofErr w:type="gramEnd"/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 значение знаний о численности и плотности популяций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причины роста или сокращения численности популяций;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 xml:space="preserve">— определить численность и рассчитать плотность популяции животных (на примере популяции животных, обитающих </w:t>
      </w:r>
      <w:proofErr w:type="gramStart"/>
      <w:r>
        <w:rPr>
          <w:rFonts w:ascii="NewBaskervilleITC-Regular" w:hAnsi="NewBaskervilleITC-Regular" w:cs="NewBaskervilleITC-Regular"/>
          <w:sz w:val="21"/>
          <w:szCs w:val="21"/>
        </w:rPr>
        <w:t>в</w:t>
      </w:r>
      <w:proofErr w:type="gramEnd"/>
      <w:r>
        <w:rPr>
          <w:rFonts w:ascii="NewBaskervilleITC-Regular" w:hAnsi="NewBaskervilleITC-Regular" w:cs="NewBaskervilleITC-Regular"/>
          <w:sz w:val="21"/>
          <w:szCs w:val="21"/>
        </w:rPr>
        <w:t xml:space="preserve"> листовом </w:t>
      </w:r>
      <w:proofErr w:type="spellStart"/>
      <w:r>
        <w:rPr>
          <w:rFonts w:ascii="NewBaskervilleITC-Regular" w:hAnsi="NewBaskervilleITC-Regular" w:cs="NewBaskervilleITC-Regular"/>
          <w:sz w:val="21"/>
          <w:szCs w:val="21"/>
        </w:rPr>
        <w:t>опаде</w:t>
      </w:r>
      <w:proofErr w:type="spellEnd"/>
      <w:r>
        <w:rPr>
          <w:rFonts w:ascii="NewBaskervilleITC-Regular" w:hAnsi="NewBaskervilleITC-Regular" w:cs="NewBaskervilleITC-Regular"/>
          <w:sz w:val="21"/>
          <w:szCs w:val="21"/>
        </w:rPr>
        <w:t>);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основные причины снижения разнообразия видов животных на Земле;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вымерших видов животных, назвать причины их вымирания;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 необходимость защиты и охраны животного мира Земли;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 xml:space="preserve">— объяснять значение </w:t>
      </w:r>
      <w:proofErr w:type="spellStart"/>
      <w:r>
        <w:rPr>
          <w:rFonts w:ascii="NewBaskervilleITC-Regular" w:hAnsi="NewBaskervilleITC-Regular" w:cs="NewBaskervilleITC-Regular"/>
          <w:sz w:val="21"/>
          <w:szCs w:val="21"/>
        </w:rPr>
        <w:t>биоразнообразия</w:t>
      </w:r>
      <w:proofErr w:type="spellEnd"/>
      <w:r>
        <w:rPr>
          <w:rFonts w:ascii="NewBaskervilleITC-Regular" w:hAnsi="NewBaskervilleITC-Regular" w:cs="NewBaskervilleITC-Regular"/>
          <w:sz w:val="21"/>
          <w:szCs w:val="21"/>
        </w:rPr>
        <w:t xml:space="preserve"> животного мира для устойчивого развития экосистем;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виды хозяйственной деятельности человека,</w:t>
      </w:r>
      <w:r w:rsidR="0043487C">
        <w:rPr>
          <w:rFonts w:ascii="NewBaskervilleITC-Regular" w:hAnsi="NewBaskervilleITC-Regular" w:cs="NewBaskervilleITC-Regular"/>
          <w:sz w:val="21"/>
          <w:szCs w:val="21"/>
        </w:rPr>
        <w:t xml:space="preserve"> </w:t>
      </w:r>
      <w:r>
        <w:rPr>
          <w:rFonts w:ascii="NewBaskervilleITC-Regular" w:hAnsi="NewBaskervilleITC-Regular" w:cs="NewBaskervilleITC-Regular"/>
          <w:sz w:val="21"/>
          <w:szCs w:val="21"/>
        </w:rPr>
        <w:t>приводящие к сокращению численности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видов животных, занесенных в Красную книгу РФ и Международную Красную книгу;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редких и охраняемых животных своего региона;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виды охраняемых природных территорий;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называть крупнейшие заповедники и национальные</w:t>
      </w:r>
      <w:r w:rsidR="0043487C">
        <w:rPr>
          <w:rFonts w:ascii="NewBaskervilleITC-Regular" w:hAnsi="NewBaskervilleITC-Regular" w:cs="NewBaskervilleITC-Regular"/>
          <w:sz w:val="21"/>
          <w:szCs w:val="21"/>
        </w:rPr>
        <w:t xml:space="preserve"> </w:t>
      </w:r>
      <w:r>
        <w:rPr>
          <w:rFonts w:ascii="NewBaskervilleITC-Regular" w:hAnsi="NewBaskervilleITC-Regular" w:cs="NewBaskervilleITC-Regular"/>
          <w:sz w:val="21"/>
          <w:szCs w:val="21"/>
        </w:rPr>
        <w:t>парки;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 значение заповедников, заказников, национальных парков, питомников;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 роль человека для сохранения среды обитания</w:t>
      </w:r>
      <w:r w:rsidR="0043487C">
        <w:rPr>
          <w:rFonts w:ascii="NewBaskervilleITC-Regular" w:hAnsi="NewBaskervilleITC-Regular" w:cs="NewBaskervilleITC-Regular"/>
          <w:sz w:val="21"/>
          <w:szCs w:val="21"/>
        </w:rPr>
        <w:t xml:space="preserve"> </w:t>
      </w:r>
      <w:r>
        <w:rPr>
          <w:rFonts w:ascii="NewBaskervilleITC-Regular" w:hAnsi="NewBaskervilleITC-Regular" w:cs="NewBaskervilleITC-Regular"/>
          <w:sz w:val="21"/>
          <w:szCs w:val="21"/>
        </w:rPr>
        <w:t>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значение животных в жизни человека;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 значение одомашнивания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 xml:space="preserve">— называть предковые формы </w:t>
      </w:r>
      <w:proofErr w:type="spellStart"/>
      <w:r>
        <w:rPr>
          <w:rFonts w:ascii="NewBaskervilleITC-Regular" w:hAnsi="NewBaskervilleITC-Regular" w:cs="NewBaskervilleITC-Regular"/>
          <w:sz w:val="21"/>
          <w:szCs w:val="21"/>
        </w:rPr>
        <w:t>одомашненых</w:t>
      </w:r>
      <w:proofErr w:type="spellEnd"/>
      <w:r>
        <w:rPr>
          <w:rFonts w:ascii="NewBaskervilleITC-Regular" w:hAnsi="NewBaskervilleITC-Regular" w:cs="NewBaskervilleITC-Regular"/>
          <w:sz w:val="21"/>
          <w:szCs w:val="21"/>
        </w:rPr>
        <w:t xml:space="preserve">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биологических средств защиты;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животных, встречающихся на территории населенных пунктов;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характеризовать положительное и отрицательное влияние на человека обитающих вблизи него животных;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приводить примеры животных, встречающихся в человеческом жилье;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объяснять роль и значение человека в распространении</w:t>
      </w:r>
      <w:r w:rsidR="0043487C">
        <w:rPr>
          <w:rFonts w:ascii="NewBaskervilleITC-Regular" w:hAnsi="NewBaskervilleITC-Regular" w:cs="NewBaskervilleITC-Regular"/>
          <w:sz w:val="21"/>
          <w:szCs w:val="21"/>
        </w:rPr>
        <w:t xml:space="preserve"> </w:t>
      </w:r>
      <w:r>
        <w:rPr>
          <w:rFonts w:ascii="NewBaskervilleITC-Regular" w:hAnsi="NewBaskervilleITC-Regular" w:cs="NewBaskervilleITC-Regular"/>
          <w:sz w:val="21"/>
          <w:szCs w:val="21"/>
        </w:rPr>
        <w:t>живого вещества на планете Земля;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>— прогнозировать изменения в развитии животного мира</w:t>
      </w:r>
      <w:r w:rsidR="0043487C">
        <w:rPr>
          <w:rFonts w:ascii="NewBaskervilleITC-Regular" w:hAnsi="NewBaskervilleITC-Regular" w:cs="NewBaskervilleITC-Regular"/>
          <w:sz w:val="21"/>
          <w:szCs w:val="21"/>
        </w:rPr>
        <w:t xml:space="preserve"> </w:t>
      </w:r>
      <w:r>
        <w:rPr>
          <w:rFonts w:ascii="NewBaskervilleITC-Regular" w:hAnsi="NewBaskervilleITC-Regular" w:cs="NewBaskervilleITC-Regular"/>
          <w:sz w:val="21"/>
          <w:szCs w:val="21"/>
        </w:rPr>
        <w:t>Земли под воздействием природоохранной, селекционной и генно-инженерной деятельности человечества;</w:t>
      </w:r>
    </w:p>
    <w:p w:rsidR="00BB2C5A" w:rsidRDefault="00BB2C5A" w:rsidP="00BB2C5A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lastRenderedPageBreak/>
        <w:t>— применять знания по аутэкологии животных для ухода за</w:t>
      </w:r>
      <w:r w:rsidR="0043487C">
        <w:rPr>
          <w:rFonts w:ascii="NewBaskervilleITC-Regular" w:hAnsi="NewBaskervilleITC-Regular" w:cs="NewBaskervilleITC-Regular"/>
          <w:sz w:val="21"/>
          <w:szCs w:val="21"/>
        </w:rPr>
        <w:t xml:space="preserve"> </w:t>
      </w:r>
      <w:r>
        <w:rPr>
          <w:rFonts w:ascii="NewBaskervilleITC-Regular" w:hAnsi="NewBaskervilleITC-Regular" w:cs="NewBaskervilleITC-Regular"/>
          <w:sz w:val="21"/>
          <w:szCs w:val="21"/>
        </w:rPr>
        <w:t>домашними и сельскохозяйственными животными;</w:t>
      </w:r>
    </w:p>
    <w:p w:rsidR="0043487C" w:rsidRDefault="00BB2C5A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  <w:r>
        <w:rPr>
          <w:rFonts w:ascii="NewBaskervilleITC-Regular" w:hAnsi="NewBaskervilleITC-Regular" w:cs="NewBaskervilleITC-Regular"/>
          <w:sz w:val="21"/>
          <w:szCs w:val="21"/>
        </w:rPr>
        <w:t xml:space="preserve">— называть этические </w:t>
      </w:r>
      <w:r w:rsidR="0043487C">
        <w:rPr>
          <w:rFonts w:ascii="NewBaskervilleITC-Regular" w:hAnsi="NewBaskervilleITC-Regular" w:cs="NewBaskervilleITC-Regular"/>
          <w:sz w:val="21"/>
          <w:szCs w:val="21"/>
        </w:rPr>
        <w:t xml:space="preserve">нормы взаимоотношений человека с </w:t>
      </w:r>
      <w:r>
        <w:rPr>
          <w:rFonts w:ascii="NewBaskervilleITC-Regular" w:hAnsi="NewBaskervilleITC-Regular" w:cs="NewBaskervilleITC-Regular"/>
          <w:sz w:val="21"/>
          <w:szCs w:val="21"/>
        </w:rPr>
        <w:t>живыми объектами природы.</w:t>
      </w: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3487C">
        <w:rPr>
          <w:rFonts w:ascii="Times New Roman" w:hAnsi="Times New Roman"/>
          <w:b/>
          <w:bCs/>
          <w:sz w:val="24"/>
          <w:szCs w:val="24"/>
        </w:rPr>
        <w:lastRenderedPageBreak/>
        <w:t>Содержание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3487C">
        <w:rPr>
          <w:rFonts w:ascii="Times New Roman" w:hAnsi="Times New Roman"/>
          <w:b/>
          <w:bCs/>
          <w:sz w:val="24"/>
          <w:szCs w:val="24"/>
        </w:rPr>
        <w:t>Введение. Экология животных: раздел науки и учебный</w:t>
      </w:r>
      <w:r>
        <w:rPr>
          <w:rFonts w:ascii="Times New Roman" w:hAnsi="Times New Roman"/>
          <w:b/>
          <w:bCs/>
          <w:sz w:val="24"/>
          <w:szCs w:val="24"/>
        </w:rPr>
        <w:t xml:space="preserve"> предмет 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 xml:space="preserve">Экология животных как раздел науки. Биосферная роль животных на планете Земля. Многообразие влияния животных </w:t>
      </w:r>
      <w:proofErr w:type="gramStart"/>
      <w:r w:rsidRPr="0043487C">
        <w:rPr>
          <w:rFonts w:ascii="Times New Roman" w:hAnsi="Times New Roman"/>
          <w:sz w:val="24"/>
          <w:szCs w:val="24"/>
        </w:rPr>
        <w:t>на</w:t>
      </w:r>
      <w:proofErr w:type="gramEnd"/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>окружающую среду. Особенности взаимодействия животных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87C">
        <w:rPr>
          <w:rFonts w:ascii="Times New Roman" w:hAnsi="Times New Roman"/>
          <w:sz w:val="24"/>
          <w:szCs w:val="24"/>
        </w:rPr>
        <w:t>окружающей средой. Экология животных как учебный предмет.</w:t>
      </w: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b/>
          <w:bCs/>
          <w:i/>
          <w:iCs/>
          <w:sz w:val="24"/>
          <w:szCs w:val="24"/>
        </w:rPr>
        <w:t xml:space="preserve">Основные понятия: </w:t>
      </w:r>
      <w:r w:rsidRPr="0043487C">
        <w:rPr>
          <w:rFonts w:ascii="Times New Roman" w:hAnsi="Times New Roman"/>
          <w:i/>
          <w:iCs/>
          <w:sz w:val="24"/>
          <w:szCs w:val="24"/>
        </w:rPr>
        <w:t>экология животных, биосферная роль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487C">
        <w:rPr>
          <w:rFonts w:ascii="Times New Roman" w:hAnsi="Times New Roman"/>
          <w:i/>
          <w:iCs/>
          <w:sz w:val="24"/>
          <w:szCs w:val="24"/>
        </w:rPr>
        <w:t>животных, взаимосвязь животных с окружающей средой.</w:t>
      </w: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b/>
          <w:bCs/>
          <w:sz w:val="24"/>
          <w:szCs w:val="24"/>
        </w:rPr>
        <w:t>Раздел 1. Усло</w:t>
      </w:r>
      <w:r>
        <w:rPr>
          <w:rFonts w:ascii="Times New Roman" w:hAnsi="Times New Roman"/>
          <w:b/>
          <w:bCs/>
          <w:sz w:val="24"/>
          <w:szCs w:val="24"/>
        </w:rPr>
        <w:t xml:space="preserve">вия существования животных 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>Что окружает животных? Среда обитания. Среды жизни: наземно-воздушная, почвенная, водная, организменная. Многообразие условий обитания. Среды жизни. Взаимосвязи организма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87C">
        <w:rPr>
          <w:rFonts w:ascii="Times New Roman" w:hAnsi="Times New Roman"/>
          <w:sz w:val="24"/>
          <w:szCs w:val="24"/>
        </w:rPr>
        <w:t>и среды обитания. Пределы существования жизни. Предельные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87C">
        <w:rPr>
          <w:rFonts w:ascii="Times New Roman" w:hAnsi="Times New Roman"/>
          <w:sz w:val="24"/>
          <w:szCs w:val="24"/>
        </w:rPr>
        <w:t>условия существования животных. Адаптации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43487C">
        <w:rPr>
          <w:rFonts w:ascii="Times New Roman" w:hAnsi="Times New Roman"/>
          <w:b/>
          <w:bCs/>
          <w:i/>
          <w:iCs/>
          <w:sz w:val="24"/>
          <w:szCs w:val="24"/>
        </w:rPr>
        <w:t xml:space="preserve">Основные понятия: </w:t>
      </w:r>
      <w:r w:rsidRPr="0043487C">
        <w:rPr>
          <w:rFonts w:ascii="Times New Roman" w:hAnsi="Times New Roman"/>
          <w:i/>
          <w:iCs/>
          <w:sz w:val="24"/>
          <w:szCs w:val="24"/>
        </w:rPr>
        <w:t>среда обитания, условия существования, изменчивость условий, автотрофы, гетеротрофы, пассивное питание, активное питание, адаптации.</w:t>
      </w:r>
      <w:proofErr w:type="gramEnd"/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b/>
          <w:bCs/>
          <w:i/>
          <w:iCs/>
          <w:sz w:val="24"/>
          <w:szCs w:val="24"/>
        </w:rPr>
        <w:t xml:space="preserve">Экскурсия. </w:t>
      </w:r>
      <w:r w:rsidRPr="0043487C">
        <w:rPr>
          <w:rFonts w:ascii="Times New Roman" w:hAnsi="Times New Roman"/>
          <w:sz w:val="24"/>
          <w:szCs w:val="24"/>
        </w:rPr>
        <w:t>Условия обитания животных.</w:t>
      </w: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3487C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</w:rPr>
        <w:t xml:space="preserve">2. Среды обитания животных 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>Наземно-воздушная среда обитания. Животный мир суши.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>Особенность условий обитания и разнообразие животных тундры, лесов умеренной зоны, степей, саванн и прерий, пустынь,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>тропических лесов, горных областей.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>Водная среда жизни. Условия обитания животных в воде.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>Отличия от условий обитания на суше. Приспособление живо</w:t>
      </w:r>
      <w:r>
        <w:rPr>
          <w:rFonts w:ascii="Times New Roman" w:hAnsi="Times New Roman"/>
          <w:sz w:val="24"/>
          <w:szCs w:val="24"/>
        </w:rPr>
        <w:t>т</w:t>
      </w:r>
      <w:r w:rsidRPr="0043487C">
        <w:rPr>
          <w:rFonts w:ascii="Times New Roman" w:hAnsi="Times New Roman"/>
          <w:sz w:val="24"/>
          <w:szCs w:val="24"/>
        </w:rPr>
        <w:t>ных к жизни в воде. Особенности жизни животных в морях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87C">
        <w:rPr>
          <w:rFonts w:ascii="Times New Roman" w:hAnsi="Times New Roman"/>
          <w:sz w:val="24"/>
          <w:szCs w:val="24"/>
        </w:rPr>
        <w:t>океанах, в пресных водоемах.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>Почва как среда обитания животных. Животный мир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87C">
        <w:rPr>
          <w:rFonts w:ascii="Times New Roman" w:hAnsi="Times New Roman"/>
          <w:sz w:val="24"/>
          <w:szCs w:val="24"/>
        </w:rPr>
        <w:t>почвы. Приспособления у животных к жизни в почве. Почвенные животные и плодородие почвы.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>Живой организм как среда обитания животных. Приспособления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87C">
        <w:rPr>
          <w:rFonts w:ascii="Times New Roman" w:hAnsi="Times New Roman"/>
          <w:sz w:val="24"/>
          <w:szCs w:val="24"/>
        </w:rPr>
        <w:t>у животных к жизни в живых организмах.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b/>
          <w:bCs/>
          <w:i/>
          <w:iCs/>
          <w:sz w:val="24"/>
          <w:szCs w:val="24"/>
        </w:rPr>
        <w:t xml:space="preserve">Основные понятия: </w:t>
      </w:r>
      <w:r w:rsidRPr="0043487C">
        <w:rPr>
          <w:rFonts w:ascii="Times New Roman" w:hAnsi="Times New Roman"/>
          <w:i/>
          <w:iCs/>
          <w:sz w:val="24"/>
          <w:szCs w:val="24"/>
        </w:rPr>
        <w:t xml:space="preserve">видовое разнообразие, </w:t>
      </w:r>
      <w:proofErr w:type="spellStart"/>
      <w:r w:rsidRPr="0043487C">
        <w:rPr>
          <w:rFonts w:ascii="Times New Roman" w:hAnsi="Times New Roman"/>
          <w:i/>
          <w:iCs/>
          <w:sz w:val="24"/>
          <w:szCs w:val="24"/>
        </w:rPr>
        <w:t>природнохимические</w:t>
      </w:r>
      <w:proofErr w:type="spellEnd"/>
      <w:r w:rsidRPr="0043487C">
        <w:rPr>
          <w:rFonts w:ascii="Times New Roman" w:hAnsi="Times New Roman"/>
          <w:i/>
          <w:iCs/>
          <w:sz w:val="24"/>
          <w:szCs w:val="24"/>
        </w:rPr>
        <w:t xml:space="preserve"> зоны Земли, суша, водоемы как жилище, бентос,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i/>
          <w:iCs/>
          <w:sz w:val="24"/>
          <w:szCs w:val="24"/>
        </w:rPr>
        <w:t>планктон, почва как специфическая среда обитания животных.</w:t>
      </w: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3487C">
        <w:rPr>
          <w:rFonts w:ascii="Times New Roman" w:hAnsi="Times New Roman"/>
          <w:b/>
          <w:bCs/>
          <w:sz w:val="24"/>
          <w:szCs w:val="24"/>
        </w:rPr>
        <w:t>Раздел 3. Биотические отношения</w:t>
      </w:r>
      <w:r>
        <w:rPr>
          <w:rFonts w:ascii="Times New Roman" w:hAnsi="Times New Roman"/>
          <w:b/>
          <w:bCs/>
          <w:sz w:val="24"/>
          <w:szCs w:val="24"/>
        </w:rPr>
        <w:t xml:space="preserve"> в жизни животных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>Пища и ее роль в жизни животных. Типы питания животных. Растительноядные и плотоядные животные. Животные-сапрофаги. Активное и пассивное питание. Убежища, укрытия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87C">
        <w:rPr>
          <w:rFonts w:ascii="Times New Roman" w:hAnsi="Times New Roman"/>
          <w:sz w:val="24"/>
          <w:szCs w:val="24"/>
        </w:rPr>
        <w:t>и жилища животных. Отношения животных с представителями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87C">
        <w:rPr>
          <w:rFonts w:ascii="Times New Roman" w:hAnsi="Times New Roman"/>
          <w:sz w:val="24"/>
          <w:szCs w:val="24"/>
        </w:rPr>
        <w:t>других царств живой природы. Растения в жизни животных.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87C">
        <w:rPr>
          <w:rFonts w:ascii="Times New Roman" w:hAnsi="Times New Roman"/>
          <w:sz w:val="24"/>
          <w:szCs w:val="24"/>
        </w:rPr>
        <w:t>Животные в жизни растений. Пищевые отношения между животными различных видов. Пищевые связи. Хищники и жертвы. Отношения «паразит — хозяин». Непищевые отношения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87C">
        <w:rPr>
          <w:rFonts w:ascii="Times New Roman" w:hAnsi="Times New Roman"/>
          <w:sz w:val="24"/>
          <w:szCs w:val="24"/>
        </w:rPr>
        <w:t xml:space="preserve">между животными различных видов. Комменсализм. </w:t>
      </w:r>
      <w:r w:rsidRPr="0043487C">
        <w:rPr>
          <w:rFonts w:ascii="Times New Roman" w:hAnsi="Times New Roman"/>
          <w:sz w:val="24"/>
          <w:szCs w:val="24"/>
        </w:rPr>
        <w:lastRenderedPageBreak/>
        <w:t xml:space="preserve">Нахлебничество. </w:t>
      </w:r>
      <w:proofErr w:type="spellStart"/>
      <w:r w:rsidRPr="0043487C">
        <w:rPr>
          <w:rFonts w:ascii="Times New Roman" w:hAnsi="Times New Roman"/>
          <w:sz w:val="24"/>
          <w:szCs w:val="24"/>
        </w:rPr>
        <w:t>Квартирантство</w:t>
      </w:r>
      <w:proofErr w:type="spellEnd"/>
      <w:r w:rsidRPr="0043487C">
        <w:rPr>
          <w:rFonts w:ascii="Times New Roman" w:hAnsi="Times New Roman"/>
          <w:sz w:val="24"/>
          <w:szCs w:val="24"/>
        </w:rPr>
        <w:t>. Конкурентные и взаимовыгодные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87C">
        <w:rPr>
          <w:rFonts w:ascii="Times New Roman" w:hAnsi="Times New Roman"/>
          <w:sz w:val="24"/>
          <w:szCs w:val="24"/>
        </w:rPr>
        <w:t>отношения между видами. Отношения между животными одного вида: образование пар, размножение; семья, родственники,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87C">
        <w:rPr>
          <w:rFonts w:ascii="Times New Roman" w:hAnsi="Times New Roman"/>
          <w:sz w:val="24"/>
          <w:szCs w:val="24"/>
        </w:rPr>
        <w:t>соседи. Родители и потомство. Забота о потомстве. Групповой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>образ жизни. Территориальное поведение.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b/>
          <w:bCs/>
          <w:i/>
          <w:iCs/>
          <w:sz w:val="24"/>
          <w:szCs w:val="24"/>
        </w:rPr>
        <w:t xml:space="preserve">Основные понятия: </w:t>
      </w:r>
      <w:r w:rsidRPr="0043487C">
        <w:rPr>
          <w:rFonts w:ascii="Times New Roman" w:hAnsi="Times New Roman"/>
          <w:i/>
          <w:iCs/>
          <w:sz w:val="24"/>
          <w:szCs w:val="24"/>
        </w:rPr>
        <w:t>внутривидовые взаимоотношения,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487C">
        <w:rPr>
          <w:rFonts w:ascii="Times New Roman" w:hAnsi="Times New Roman"/>
          <w:i/>
          <w:iCs/>
          <w:sz w:val="24"/>
          <w:szCs w:val="24"/>
        </w:rPr>
        <w:t>территориальные взаимоотношения, жизненное пространство,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43487C">
        <w:rPr>
          <w:rFonts w:ascii="Times New Roman" w:hAnsi="Times New Roman"/>
          <w:i/>
          <w:iCs/>
          <w:sz w:val="24"/>
          <w:szCs w:val="24"/>
        </w:rPr>
        <w:t>хищник и жертва, пищевые связи, взаимное приспособление, сожительство, взаимопомощь, жилище животного, многообразие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487C">
        <w:rPr>
          <w:rFonts w:ascii="Times New Roman" w:hAnsi="Times New Roman"/>
          <w:i/>
          <w:iCs/>
          <w:sz w:val="24"/>
          <w:szCs w:val="24"/>
        </w:rPr>
        <w:t>жилищ: дупло, нора, логово, лежбище, лежка, гнездо.</w:t>
      </w:r>
      <w:proofErr w:type="gramEnd"/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3487C">
        <w:rPr>
          <w:rFonts w:ascii="Times New Roman" w:hAnsi="Times New Roman"/>
          <w:b/>
          <w:bCs/>
          <w:sz w:val="24"/>
          <w:szCs w:val="24"/>
        </w:rPr>
        <w:t>Раздел 4. Нежива</w:t>
      </w:r>
      <w:r>
        <w:rPr>
          <w:rFonts w:ascii="Times New Roman" w:hAnsi="Times New Roman"/>
          <w:b/>
          <w:bCs/>
          <w:sz w:val="24"/>
          <w:szCs w:val="24"/>
        </w:rPr>
        <w:t xml:space="preserve">я природа в жизни животных 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>Свет в жизни животных. Свет как экологический фактор.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>Отношение животных к свету. Как животные воспринимают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87C">
        <w:rPr>
          <w:rFonts w:ascii="Times New Roman" w:hAnsi="Times New Roman"/>
          <w:sz w:val="24"/>
          <w:szCs w:val="24"/>
        </w:rPr>
        <w:t>свет. Дневной, сумеречный и ночной образ жизни животных.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>Значение воды в жизни животных. Вода как необходимое условие жизни животных. Влажность как экологический фактор.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>Экологические группы животных по отношению к воде. Приспособление животных к различным условиям влажности. Поступление воды в организм животного и ее выделение.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>Значение тепла для жизнедеятельности животных. Температура как экологический фактор. Температурные пределы жизни.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>Экологические группы животных по отношению к теплу.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>Температурные адаптации холоднокровных и тепл</w:t>
      </w:r>
      <w:r>
        <w:rPr>
          <w:rFonts w:ascii="Times New Roman" w:hAnsi="Times New Roman"/>
          <w:sz w:val="24"/>
          <w:szCs w:val="24"/>
        </w:rPr>
        <w:t>окров</w:t>
      </w:r>
      <w:r w:rsidRPr="0043487C">
        <w:rPr>
          <w:rFonts w:ascii="Times New Roman" w:hAnsi="Times New Roman"/>
          <w:sz w:val="24"/>
          <w:szCs w:val="24"/>
        </w:rPr>
        <w:t>ных животных. Двигательная активность и спячка. Реакции у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>животных на изменения температуры. Способы регуляции теплоотдачи у животных.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87C">
        <w:rPr>
          <w:rFonts w:ascii="Times New Roman" w:hAnsi="Times New Roman"/>
          <w:sz w:val="24"/>
          <w:szCs w:val="24"/>
        </w:rPr>
        <w:t>Значение воздуха в жизни животных. Газовый состав и движение масс воздуха как экологические факторы в жизни животных. Кислород и углекислый газ в жизни животных. Приспособления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87C">
        <w:rPr>
          <w:rFonts w:ascii="Times New Roman" w:hAnsi="Times New Roman"/>
          <w:sz w:val="24"/>
          <w:szCs w:val="24"/>
        </w:rPr>
        <w:t>у животных к извлечению кислорода из окружающей среды. Дыхание животных.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43487C">
        <w:rPr>
          <w:rFonts w:ascii="Times New Roman" w:hAnsi="Times New Roman"/>
          <w:b/>
          <w:bCs/>
          <w:i/>
          <w:iCs/>
          <w:sz w:val="24"/>
          <w:szCs w:val="24"/>
        </w:rPr>
        <w:t xml:space="preserve">Основные понятия: </w:t>
      </w:r>
      <w:r w:rsidRPr="0043487C">
        <w:rPr>
          <w:rFonts w:ascii="Times New Roman" w:hAnsi="Times New Roman"/>
          <w:i/>
          <w:iCs/>
          <w:sz w:val="24"/>
          <w:szCs w:val="24"/>
        </w:rPr>
        <w:t>органы зрения и органы свечения,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487C">
        <w:rPr>
          <w:rFonts w:ascii="Times New Roman" w:hAnsi="Times New Roman"/>
          <w:i/>
          <w:iCs/>
          <w:sz w:val="24"/>
          <w:szCs w:val="24"/>
        </w:rPr>
        <w:t>дневные животные, ночные животные, световой режим, содержание воды, поступление воды в организм, выделение воды из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487C">
        <w:rPr>
          <w:rFonts w:ascii="Times New Roman" w:hAnsi="Times New Roman"/>
          <w:i/>
          <w:iCs/>
          <w:sz w:val="24"/>
          <w:szCs w:val="24"/>
        </w:rPr>
        <w:t>организма, холоднокровные животные, двигательная активность, спячка, оцепенение, теплокровные животные, окисление,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487C">
        <w:rPr>
          <w:rFonts w:ascii="Times New Roman" w:hAnsi="Times New Roman"/>
          <w:i/>
          <w:iCs/>
          <w:sz w:val="24"/>
          <w:szCs w:val="24"/>
        </w:rPr>
        <w:t>газовый состав атмосферы, содержание кислорода в воде, дыхание водных животных.</w:t>
      </w:r>
      <w:proofErr w:type="gramEnd"/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Лабораторная работа. </w:t>
      </w:r>
      <w:r w:rsidRPr="0043487C">
        <w:rPr>
          <w:rFonts w:ascii="Times New Roman" w:hAnsi="Times New Roman"/>
          <w:i/>
          <w:iCs/>
          <w:sz w:val="24"/>
          <w:szCs w:val="24"/>
        </w:rPr>
        <w:t>Реакция дождевых червей на различную влажность почвы.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Лабораторная работа. </w:t>
      </w:r>
      <w:r w:rsidRPr="0043487C">
        <w:rPr>
          <w:rFonts w:ascii="Times New Roman" w:hAnsi="Times New Roman"/>
          <w:i/>
          <w:iCs/>
          <w:sz w:val="24"/>
          <w:szCs w:val="24"/>
        </w:rPr>
        <w:t>Движение амебы при разных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487C">
        <w:rPr>
          <w:rFonts w:ascii="Times New Roman" w:hAnsi="Times New Roman"/>
          <w:i/>
          <w:iCs/>
          <w:sz w:val="24"/>
          <w:szCs w:val="24"/>
        </w:rPr>
        <w:t>температурах.</w:t>
      </w: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b/>
          <w:bCs/>
          <w:i/>
          <w:iCs/>
          <w:sz w:val="24"/>
          <w:szCs w:val="24"/>
        </w:rPr>
        <w:t xml:space="preserve">Домашняя практическая работа. </w:t>
      </w:r>
      <w:r w:rsidRPr="0043487C">
        <w:rPr>
          <w:rFonts w:ascii="Times New Roman" w:hAnsi="Times New Roman"/>
          <w:i/>
          <w:iCs/>
          <w:sz w:val="24"/>
          <w:szCs w:val="24"/>
        </w:rPr>
        <w:t>Сравнение приспособлений млекопитающих к воздушной и наземной средам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487C">
        <w:rPr>
          <w:rFonts w:ascii="Times New Roman" w:hAnsi="Times New Roman"/>
          <w:i/>
          <w:iCs/>
          <w:sz w:val="24"/>
          <w:szCs w:val="24"/>
        </w:rPr>
        <w:t>жизни.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3487C">
        <w:rPr>
          <w:rFonts w:ascii="Times New Roman" w:hAnsi="Times New Roman"/>
          <w:b/>
          <w:bCs/>
          <w:i/>
          <w:iCs/>
          <w:sz w:val="24"/>
          <w:szCs w:val="24"/>
        </w:rPr>
        <w:t xml:space="preserve">Раздел 5. Сезонные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изменения в жизни животных 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i/>
          <w:iCs/>
          <w:sz w:val="24"/>
          <w:szCs w:val="24"/>
        </w:rPr>
        <w:t>Сезонные изменения в жизни животных как приспособление к изменяющимся условиям существования. Оцепенение.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i/>
          <w:iCs/>
          <w:sz w:val="24"/>
          <w:szCs w:val="24"/>
        </w:rPr>
        <w:t>Спячка. Приспособления морфологические, физиологические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487C">
        <w:rPr>
          <w:rFonts w:ascii="Times New Roman" w:hAnsi="Times New Roman"/>
          <w:i/>
          <w:iCs/>
          <w:sz w:val="24"/>
          <w:szCs w:val="24"/>
        </w:rPr>
        <w:t>и поведенческие. Миграции и кочевки. Миграции как приспособление к сезонным изменениям условий обитания.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b/>
          <w:bCs/>
          <w:i/>
          <w:iCs/>
          <w:sz w:val="24"/>
          <w:szCs w:val="24"/>
        </w:rPr>
        <w:t xml:space="preserve">Основные понятия: </w:t>
      </w:r>
      <w:r w:rsidRPr="0043487C">
        <w:rPr>
          <w:rFonts w:ascii="Times New Roman" w:hAnsi="Times New Roman"/>
          <w:i/>
          <w:iCs/>
          <w:sz w:val="24"/>
          <w:szCs w:val="24"/>
        </w:rPr>
        <w:t>оцепенение, спячка, длина светового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487C">
        <w:rPr>
          <w:rFonts w:ascii="Times New Roman" w:hAnsi="Times New Roman"/>
          <w:i/>
          <w:iCs/>
          <w:sz w:val="24"/>
          <w:szCs w:val="24"/>
        </w:rPr>
        <w:t>дня, миграции, кочевки.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Лабораторная работа. </w:t>
      </w:r>
      <w:r w:rsidRPr="0043487C">
        <w:rPr>
          <w:rFonts w:ascii="Times New Roman" w:hAnsi="Times New Roman"/>
          <w:i/>
          <w:iCs/>
          <w:sz w:val="24"/>
          <w:szCs w:val="24"/>
        </w:rPr>
        <w:t>Влияние сезонных изменений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487C">
        <w:rPr>
          <w:rFonts w:ascii="Times New Roman" w:hAnsi="Times New Roman"/>
          <w:i/>
          <w:iCs/>
          <w:sz w:val="24"/>
          <w:szCs w:val="24"/>
        </w:rPr>
        <w:t>на развитие насекомых, встречающихся на пришкольном участке.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b/>
          <w:bCs/>
          <w:i/>
          <w:iCs/>
          <w:sz w:val="24"/>
          <w:szCs w:val="24"/>
        </w:rPr>
        <w:t xml:space="preserve">Домашняя практическая работа. </w:t>
      </w:r>
      <w:r w:rsidRPr="0043487C">
        <w:rPr>
          <w:rFonts w:ascii="Times New Roman" w:hAnsi="Times New Roman"/>
          <w:i/>
          <w:iCs/>
          <w:sz w:val="24"/>
          <w:szCs w:val="24"/>
        </w:rPr>
        <w:t>Фенологические наблюдения за животными зимой и весной.</w:t>
      </w: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3487C">
        <w:rPr>
          <w:rFonts w:ascii="Times New Roman" w:hAnsi="Times New Roman"/>
          <w:b/>
          <w:bCs/>
          <w:i/>
          <w:iCs/>
          <w:sz w:val="24"/>
          <w:szCs w:val="24"/>
        </w:rPr>
        <w:t>Разд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ел 6. Численность животных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i/>
          <w:iCs/>
          <w:sz w:val="24"/>
          <w:szCs w:val="24"/>
        </w:rPr>
        <w:t xml:space="preserve">Популяции животных. Связь между популяциями. Численность и плотность популяции. Колебания численности популяций. Рождаемость, смертность, </w:t>
      </w:r>
      <w:r>
        <w:rPr>
          <w:rFonts w:ascii="Times New Roman" w:hAnsi="Times New Roman"/>
          <w:i/>
          <w:iCs/>
          <w:sz w:val="24"/>
          <w:szCs w:val="24"/>
        </w:rPr>
        <w:t>колебания численности живот</w:t>
      </w:r>
      <w:r w:rsidRPr="0043487C">
        <w:rPr>
          <w:rFonts w:ascii="Times New Roman" w:hAnsi="Times New Roman"/>
          <w:i/>
          <w:iCs/>
          <w:sz w:val="24"/>
          <w:szCs w:val="24"/>
        </w:rPr>
        <w:t xml:space="preserve">ных. Вспышки численности. Динамика численности </w:t>
      </w:r>
      <w:proofErr w:type="gramStart"/>
      <w:r w:rsidRPr="0043487C">
        <w:rPr>
          <w:rFonts w:ascii="Times New Roman" w:hAnsi="Times New Roman"/>
          <w:i/>
          <w:iCs/>
          <w:sz w:val="24"/>
          <w:szCs w:val="24"/>
        </w:rPr>
        <w:t>различных</w:t>
      </w:r>
      <w:proofErr w:type="gramEnd"/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i/>
          <w:iCs/>
          <w:sz w:val="24"/>
          <w:szCs w:val="24"/>
        </w:rPr>
        <w:t>видов животных.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b/>
          <w:bCs/>
          <w:i/>
          <w:iCs/>
          <w:sz w:val="24"/>
          <w:szCs w:val="24"/>
        </w:rPr>
        <w:t xml:space="preserve">Основные понятия: </w:t>
      </w:r>
      <w:r w:rsidRPr="0043487C">
        <w:rPr>
          <w:rFonts w:ascii="Times New Roman" w:hAnsi="Times New Roman"/>
          <w:i/>
          <w:iCs/>
          <w:sz w:val="24"/>
          <w:szCs w:val="24"/>
        </w:rPr>
        <w:t>область распространения, неоднородность среды, плотность населения, численность популяции,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i/>
          <w:iCs/>
          <w:sz w:val="24"/>
          <w:szCs w:val="24"/>
        </w:rPr>
        <w:t>динамика численности.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Лабораторная работа. </w:t>
      </w:r>
      <w:r w:rsidRPr="0043487C">
        <w:rPr>
          <w:rFonts w:ascii="Times New Roman" w:hAnsi="Times New Roman"/>
          <w:i/>
          <w:iCs/>
          <w:sz w:val="24"/>
          <w:szCs w:val="24"/>
        </w:rPr>
        <w:t>Определение численности и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487C">
        <w:rPr>
          <w:rFonts w:ascii="Times New Roman" w:hAnsi="Times New Roman"/>
          <w:i/>
          <w:iCs/>
          <w:sz w:val="24"/>
          <w:szCs w:val="24"/>
        </w:rPr>
        <w:t>плотности популяций животных.</w:t>
      </w: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3487C">
        <w:rPr>
          <w:rFonts w:ascii="Times New Roman" w:hAnsi="Times New Roman"/>
          <w:b/>
          <w:bCs/>
          <w:i/>
          <w:iCs/>
          <w:sz w:val="24"/>
          <w:szCs w:val="24"/>
        </w:rPr>
        <w:t xml:space="preserve">Раздел 7. Изменения в животном мире Земли 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i/>
          <w:iCs/>
          <w:sz w:val="24"/>
          <w:szCs w:val="24"/>
        </w:rPr>
        <w:t>Изменения в животном мире Земли. Исчезнувшие и исчезающие виды животных. Причины сокращения численности видов животных. Вымирающие и вымершие виды животных.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487C">
        <w:rPr>
          <w:rFonts w:ascii="Times New Roman" w:hAnsi="Times New Roman"/>
          <w:i/>
          <w:iCs/>
          <w:sz w:val="24"/>
          <w:szCs w:val="24"/>
        </w:rPr>
        <w:t>Естественное вымирание. Охрана животных. Редкие и охраняемые животные. Красная книга. Охраняемые территории: заповедники, заказники, национальные парки, питомники.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i/>
          <w:iCs/>
          <w:sz w:val="24"/>
          <w:szCs w:val="24"/>
        </w:rPr>
        <w:t>Животные и человек. История становления взаимоотношений человека и животных. Одомашнивание животных. Влияние человека на дикую природу. Охота и промысел. Животные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487C">
        <w:rPr>
          <w:rFonts w:ascii="Times New Roman" w:hAnsi="Times New Roman"/>
          <w:i/>
          <w:iCs/>
          <w:sz w:val="24"/>
          <w:szCs w:val="24"/>
        </w:rPr>
        <w:t>населенных пунктов. Жилье человека как среда обитания животных.</w:t>
      </w:r>
    </w:p>
    <w:p w:rsidR="0043487C" w:rsidRP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b/>
          <w:bCs/>
          <w:i/>
          <w:iCs/>
          <w:sz w:val="24"/>
          <w:szCs w:val="24"/>
        </w:rPr>
        <w:t xml:space="preserve">Основные понятия: </w:t>
      </w:r>
      <w:r>
        <w:rPr>
          <w:rFonts w:ascii="Times New Roman" w:hAnsi="Times New Roman"/>
          <w:i/>
          <w:iCs/>
          <w:sz w:val="24"/>
          <w:szCs w:val="24"/>
        </w:rPr>
        <w:t xml:space="preserve">многочисленные </w:t>
      </w:r>
      <w:r w:rsidRPr="0043487C">
        <w:rPr>
          <w:rFonts w:ascii="Times New Roman" w:hAnsi="Times New Roman"/>
          <w:i/>
          <w:iCs/>
          <w:sz w:val="24"/>
          <w:szCs w:val="24"/>
        </w:rPr>
        <w:t>виды, малочисленные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487C">
        <w:rPr>
          <w:rFonts w:ascii="Times New Roman" w:hAnsi="Times New Roman"/>
          <w:i/>
          <w:iCs/>
          <w:sz w:val="24"/>
          <w:szCs w:val="24"/>
        </w:rPr>
        <w:t>виды, деятельность человека, загрязнения. Красная книга, исчезающие виды, охрана животных, жилье человека как среда обитания для животных, заказник, национальный парк.</w:t>
      </w: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3487C">
        <w:rPr>
          <w:rFonts w:ascii="Times New Roman" w:hAnsi="Times New Roman"/>
          <w:b/>
          <w:bCs/>
          <w:i/>
          <w:iCs/>
          <w:sz w:val="24"/>
          <w:szCs w:val="24"/>
        </w:rPr>
        <w:t xml:space="preserve">Экскурсия. </w:t>
      </w:r>
      <w:r w:rsidRPr="0043487C">
        <w:rPr>
          <w:rFonts w:ascii="Times New Roman" w:hAnsi="Times New Roman"/>
          <w:i/>
          <w:iCs/>
          <w:sz w:val="24"/>
          <w:szCs w:val="24"/>
        </w:rPr>
        <w:t>Экскурсия на одну из ближайших охраняемы</w:t>
      </w:r>
      <w:r>
        <w:rPr>
          <w:rFonts w:ascii="Times New Roman" w:hAnsi="Times New Roman"/>
          <w:i/>
          <w:iCs/>
          <w:sz w:val="24"/>
          <w:szCs w:val="24"/>
        </w:rPr>
        <w:t xml:space="preserve">х </w:t>
      </w:r>
      <w:r w:rsidRPr="0043487C">
        <w:rPr>
          <w:rFonts w:ascii="Times New Roman" w:hAnsi="Times New Roman"/>
          <w:i/>
          <w:iCs/>
          <w:sz w:val="24"/>
          <w:szCs w:val="24"/>
        </w:rPr>
        <w:t>природных территорий (памятников природы) или в краеведческий музей.</w:t>
      </w:r>
    </w:p>
    <w:p w:rsidR="0043487C" w:rsidRDefault="0043487C" w:rsidP="0043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461F9" w:rsidRDefault="00F461F9" w:rsidP="00434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36"/>
          <w:szCs w:val="36"/>
        </w:rPr>
      </w:pPr>
    </w:p>
    <w:p w:rsidR="00F461F9" w:rsidRDefault="00F461F9" w:rsidP="00434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36"/>
          <w:szCs w:val="36"/>
        </w:rPr>
      </w:pPr>
    </w:p>
    <w:p w:rsidR="00F461F9" w:rsidRDefault="00F461F9" w:rsidP="00434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36"/>
          <w:szCs w:val="36"/>
        </w:rPr>
      </w:pPr>
    </w:p>
    <w:p w:rsidR="00F461F9" w:rsidRDefault="00F461F9" w:rsidP="00434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36"/>
          <w:szCs w:val="36"/>
        </w:rPr>
      </w:pPr>
    </w:p>
    <w:p w:rsidR="00F461F9" w:rsidRDefault="00F461F9" w:rsidP="00434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36"/>
          <w:szCs w:val="36"/>
        </w:rPr>
      </w:pPr>
    </w:p>
    <w:p w:rsidR="00F461F9" w:rsidRDefault="00F461F9" w:rsidP="00434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36"/>
          <w:szCs w:val="36"/>
        </w:rPr>
      </w:pPr>
    </w:p>
    <w:p w:rsidR="00F461F9" w:rsidRDefault="00F461F9" w:rsidP="00434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36"/>
          <w:szCs w:val="36"/>
        </w:rPr>
      </w:pPr>
    </w:p>
    <w:p w:rsidR="00F461F9" w:rsidRDefault="00F461F9" w:rsidP="00434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36"/>
          <w:szCs w:val="36"/>
        </w:rPr>
      </w:pPr>
    </w:p>
    <w:p w:rsidR="00F461F9" w:rsidRDefault="00F461F9" w:rsidP="00434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36"/>
          <w:szCs w:val="36"/>
        </w:rPr>
      </w:pPr>
    </w:p>
    <w:p w:rsidR="00E0504F" w:rsidRPr="0043487C" w:rsidRDefault="00E0504F" w:rsidP="00434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522AC1">
        <w:rPr>
          <w:rFonts w:ascii="Times New Roman" w:hAnsi="Times New Roman"/>
          <w:b/>
          <w:smallCaps/>
          <w:sz w:val="36"/>
          <w:szCs w:val="36"/>
        </w:rPr>
        <w:lastRenderedPageBreak/>
        <w:t>Тематическое планирование</w:t>
      </w:r>
    </w:p>
    <w:p w:rsidR="00590964" w:rsidRDefault="00590964" w:rsidP="00E050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984"/>
        <w:gridCol w:w="1418"/>
        <w:gridCol w:w="3543"/>
        <w:gridCol w:w="4135"/>
        <w:gridCol w:w="2552"/>
        <w:gridCol w:w="850"/>
      </w:tblGrid>
      <w:tr w:rsidR="00E0504F" w:rsidRPr="002400EF" w:rsidTr="00F461F9">
        <w:tc>
          <w:tcPr>
            <w:tcW w:w="534" w:type="dxa"/>
          </w:tcPr>
          <w:p w:rsidR="00E0504F" w:rsidRPr="00E0504F" w:rsidRDefault="00E0504F" w:rsidP="00E0504F">
            <w:pPr>
              <w:pStyle w:val="a3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№</w:t>
            </w:r>
          </w:p>
          <w:p w:rsidR="00E0504F" w:rsidRPr="00E0504F" w:rsidRDefault="00E0504F" w:rsidP="00E0504F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proofErr w:type="gramStart"/>
            <w:r w:rsidRPr="00E0504F">
              <w:rPr>
                <w:rFonts w:ascii="Times New Roman" w:hAnsi="Times New Roman"/>
                <w:sz w:val="19"/>
                <w:szCs w:val="19"/>
              </w:rPr>
              <w:t>п</w:t>
            </w:r>
            <w:proofErr w:type="spellEnd"/>
            <w:proofErr w:type="gramEnd"/>
            <w:r w:rsidRPr="00E0504F"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 w:rsidRPr="00E0504F">
              <w:rPr>
                <w:rFonts w:ascii="Times New Roman" w:hAnsi="Times New Roman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984" w:type="dxa"/>
          </w:tcPr>
          <w:p w:rsidR="00E0504F" w:rsidRPr="00E0504F" w:rsidRDefault="00E0504F" w:rsidP="00E0504F">
            <w:pPr>
              <w:pStyle w:val="a3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Тема урока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</w:tcPr>
          <w:p w:rsidR="00E0504F" w:rsidRPr="00E0504F" w:rsidRDefault="00E0504F" w:rsidP="00E0504F">
            <w:pPr>
              <w:pStyle w:val="a3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Тип</w:t>
            </w:r>
          </w:p>
          <w:p w:rsidR="00E0504F" w:rsidRPr="00E0504F" w:rsidRDefault="00E0504F" w:rsidP="00E0504F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    урока</w:t>
            </w:r>
          </w:p>
        </w:tc>
        <w:tc>
          <w:tcPr>
            <w:tcW w:w="3543" w:type="dxa"/>
          </w:tcPr>
          <w:p w:rsidR="00E0504F" w:rsidRPr="00F461F9" w:rsidRDefault="00E0504F" w:rsidP="00E0504F">
            <w:pPr>
              <w:pStyle w:val="a3"/>
              <w:rPr>
                <w:rFonts w:ascii="Times New Roman" w:hAnsi="Times New Roman"/>
                <w:sz w:val="19"/>
                <w:szCs w:val="19"/>
              </w:rPr>
            </w:pPr>
            <w:r w:rsidRPr="00F461F9">
              <w:rPr>
                <w:rFonts w:ascii="Times New Roman" w:hAnsi="Times New Roman"/>
                <w:sz w:val="19"/>
                <w:szCs w:val="19"/>
              </w:rPr>
              <w:t>Основные виды учебной деятельности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135" w:type="dxa"/>
          </w:tcPr>
          <w:p w:rsidR="00E0504F" w:rsidRPr="00E0504F" w:rsidRDefault="00E0504F" w:rsidP="00E0504F">
            <w:pPr>
              <w:pStyle w:val="a3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Планируемые предметные</w:t>
            </w:r>
          </w:p>
          <w:p w:rsidR="00E0504F" w:rsidRPr="00E0504F" w:rsidRDefault="00E0504F" w:rsidP="00E0504F">
            <w:pPr>
              <w:pStyle w:val="a3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результаты освоения материала</w:t>
            </w:r>
          </w:p>
        </w:tc>
        <w:tc>
          <w:tcPr>
            <w:tcW w:w="2552" w:type="dxa"/>
          </w:tcPr>
          <w:p w:rsidR="00E0504F" w:rsidRPr="00E0504F" w:rsidRDefault="00E0504F" w:rsidP="00240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Универсальные учебные действия</w:t>
            </w:r>
          </w:p>
        </w:tc>
        <w:tc>
          <w:tcPr>
            <w:tcW w:w="850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Виды контроля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84" w:type="dxa"/>
          </w:tcPr>
          <w:p w:rsidR="00E0504F" w:rsidRPr="00E0504F" w:rsidRDefault="002F556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Введение. Осенняя экскурсия</w:t>
            </w:r>
            <w:r w:rsidR="00E0504F" w:rsidRPr="00E0504F">
              <w:rPr>
                <w:rFonts w:ascii="Times New Roman" w:hAnsi="Times New Roman"/>
                <w:sz w:val="19"/>
                <w:szCs w:val="19"/>
              </w:rPr>
              <w:t>. Многообразие животных.</w:t>
            </w:r>
          </w:p>
        </w:tc>
        <w:tc>
          <w:tcPr>
            <w:tcW w:w="1418" w:type="dxa"/>
          </w:tcPr>
          <w:p w:rsidR="00E0504F" w:rsidRPr="007B543C" w:rsidRDefault="007B543C" w:rsidP="00FA4E9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</w:tcPr>
          <w:p w:rsidR="00F461F9" w:rsidRDefault="00F461F9" w:rsidP="00F461F9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Определяют понятие «экология животных». Характеризуют биосферную роль животных на планете</w:t>
            </w:r>
          </w:p>
          <w:p w:rsidR="00E0504F" w:rsidRPr="00F461F9" w:rsidRDefault="00F461F9" w:rsidP="00F461F9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Земля. Приводят примеры влияния животных на окружающую среду. Описывают особенности взаимодействия животных с окружающей средой. Участвуют в обсуждении проблемных вопросов. Готовят краткие сообщения</w:t>
            </w:r>
          </w:p>
        </w:tc>
        <w:tc>
          <w:tcPr>
            <w:tcW w:w="4135" w:type="dxa"/>
          </w:tcPr>
          <w:p w:rsidR="00E0504F" w:rsidRPr="00E0504F" w:rsidRDefault="008F6481" w:rsidP="00FA4E98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Учащиеся должны                                              о</w:t>
            </w:r>
            <w:r w:rsidR="00E0504F" w:rsidRPr="00E0504F">
              <w:rPr>
                <w:rFonts w:ascii="Times New Roman" w:hAnsi="Times New Roman"/>
                <w:sz w:val="19"/>
                <w:szCs w:val="19"/>
              </w:rPr>
              <w:t>бъяснять понятия: экологическая система, экология животных, узнавать распространенных животных, встречающихся на пришкольном участке в осенний период, отметить первые признаки осени в их жизни; показать многообразие  животных и их взаимосвязь в природе;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                                  </w:t>
            </w:r>
            <w:r w:rsidR="00E0504F" w:rsidRPr="00E0504F">
              <w:rPr>
                <w:rFonts w:ascii="Times New Roman" w:hAnsi="Times New Roman"/>
                <w:sz w:val="19"/>
                <w:szCs w:val="19"/>
              </w:rPr>
              <w:t>составлять цепи питания.</w:t>
            </w:r>
          </w:p>
          <w:p w:rsidR="00E0504F" w:rsidRPr="00E0504F" w:rsidRDefault="00E0504F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2" w:type="dxa"/>
          </w:tcPr>
          <w:p w:rsidR="00E0504F" w:rsidRPr="00E0504F" w:rsidRDefault="00E0504F" w:rsidP="00E0504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поиск и выделение необходимой информации</w:t>
            </w: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Среда обитания животных и 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условия существования.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</w:tcPr>
          <w:p w:rsidR="00F461F9" w:rsidRDefault="00F461F9" w:rsidP="00F461F9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color w:val="000000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color w:val="000000"/>
                <w:sz w:val="19"/>
                <w:szCs w:val="19"/>
              </w:rPr>
              <w:t>Приводят примеры многообразия условий обитания. Характеризуют среды жизни. Описывают</w:t>
            </w:r>
          </w:p>
          <w:p w:rsidR="00F461F9" w:rsidRDefault="00F461F9" w:rsidP="00F461F9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color w:val="000000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color w:val="000000"/>
                <w:sz w:val="19"/>
                <w:szCs w:val="19"/>
              </w:rPr>
              <w:t>взаимосвязи организма и среды обитания. Определяют</w:t>
            </w:r>
          </w:p>
          <w:p w:rsidR="00F461F9" w:rsidRDefault="00F461F9" w:rsidP="00F461F9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color w:val="000000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color w:val="000000"/>
                <w:sz w:val="19"/>
                <w:szCs w:val="19"/>
              </w:rPr>
              <w:t>предельные условия существования животных.</w:t>
            </w:r>
          </w:p>
          <w:p w:rsidR="00E0504F" w:rsidRPr="00F461F9" w:rsidRDefault="00F461F9" w:rsidP="00F461F9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  <w:t>Определяют понятия «автотрофы», «гетеротрофы», «пассивное питание», «активное питание»</w:t>
            </w: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Объяснять понятия: 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экология, условия 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существования, среда обитания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2" w:type="dxa"/>
          </w:tcPr>
          <w:p w:rsidR="00E0504F" w:rsidRPr="00E0504F" w:rsidRDefault="00E0504F" w:rsidP="002400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самостоятельное выделение и формулирование познавательной цели;</w:t>
            </w:r>
          </w:p>
          <w:p w:rsidR="00E0504F" w:rsidRPr="00E0504F" w:rsidRDefault="00E0504F" w:rsidP="002400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Пища и её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роль в жизни 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животных.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</w:tcPr>
          <w:p w:rsidR="00F461F9" w:rsidRDefault="00F461F9" w:rsidP="00F461F9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тип питания животных. Сравнивают</w:t>
            </w:r>
          </w:p>
          <w:p w:rsidR="00F461F9" w:rsidRDefault="00F461F9" w:rsidP="00F461F9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автотрофный и гетеротрофный типы питания. Составляют схему — классификацию животных по типу</w:t>
            </w:r>
          </w:p>
          <w:p w:rsidR="005A54EE" w:rsidRPr="00F461F9" w:rsidRDefault="00F461F9" w:rsidP="00F461F9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пищи. Приводят примеры растительноядных и плотоядных, насекомоядных и всеядных животных; </w:t>
            </w:r>
            <w:proofErr w:type="spell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животных-фильтраторов</w:t>
            </w:r>
            <w:proofErr w:type="spell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, животных-сапрофагов.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E0504F">
              <w:rPr>
                <w:rFonts w:ascii="Times New Roman" w:hAnsi="Times New Roman"/>
                <w:sz w:val="19"/>
                <w:szCs w:val="19"/>
              </w:rPr>
              <w:t xml:space="preserve">Объяснять понятия: автотрофы, гетеротрофы, растительноядные, плотоядные, насекомоядные, всеядные животные; сапрофаги; активное и пассивное питание; </w:t>
            </w:r>
            <w:proofErr w:type="spellStart"/>
            <w:r w:rsidRPr="00E0504F">
              <w:rPr>
                <w:rFonts w:ascii="Times New Roman" w:hAnsi="Times New Roman"/>
                <w:sz w:val="19"/>
                <w:szCs w:val="19"/>
              </w:rPr>
              <w:t>фильтраторы</w:t>
            </w:r>
            <w:proofErr w:type="spellEnd"/>
            <w:proofErr w:type="gramEnd"/>
          </w:p>
        </w:tc>
        <w:tc>
          <w:tcPr>
            <w:tcW w:w="2552" w:type="dxa"/>
          </w:tcPr>
          <w:p w:rsidR="00E0504F" w:rsidRPr="00E0504F" w:rsidRDefault="00E0504F" w:rsidP="002400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рефлексия способов и условий действия, контроль и оценка процесса и результатов деятельности;</w:t>
            </w:r>
          </w:p>
          <w:p w:rsidR="00E0504F" w:rsidRPr="00E0504F" w:rsidRDefault="00E0504F" w:rsidP="007B5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смысловое чтение; понимание и адекватная оценка языка средств массовой информации;</w:t>
            </w: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>4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Убежища, укрытия и жилища.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</w:tcPr>
          <w:p w:rsidR="00F461F9" w:rsidRDefault="00F461F9" w:rsidP="00F461F9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жилище как среду обитания и одно из важнейших условий существования животных.</w:t>
            </w:r>
          </w:p>
          <w:p w:rsidR="00F461F9" w:rsidRDefault="00F461F9" w:rsidP="00F461F9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Описывают разнообразие жилищ.</w:t>
            </w:r>
          </w:p>
          <w:p w:rsidR="00F461F9" w:rsidRDefault="00F461F9" w:rsidP="00F461F9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Определяют понятия «жилище животного»,</w:t>
            </w:r>
          </w:p>
          <w:p w:rsidR="00E0504F" w:rsidRPr="00F461F9" w:rsidRDefault="00F461F9" w:rsidP="00F461F9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«дупло», «нора», «логово», «лежбище», «лежка», «гнездо»</w:t>
            </w: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E0504F">
              <w:rPr>
                <w:rFonts w:ascii="Times New Roman" w:hAnsi="Times New Roman"/>
                <w:sz w:val="19"/>
                <w:szCs w:val="19"/>
              </w:rPr>
              <w:t>Объяснить понятия: индивидуальный участок, укрытие, жилище, колония, птичьи базары, логово, лёжка, берлога, лежбище, нора, хатка.</w:t>
            </w:r>
            <w:proofErr w:type="gramEnd"/>
          </w:p>
        </w:tc>
        <w:tc>
          <w:tcPr>
            <w:tcW w:w="2552" w:type="dxa"/>
          </w:tcPr>
          <w:p w:rsidR="00E0504F" w:rsidRPr="00E0504F" w:rsidRDefault="00E0504F" w:rsidP="002400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рефлексия способов и условий действия, контроль и оценка процесса и результатов деятельности;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5A54EE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Обобщение по теме: Условия существования животных.</w:t>
            </w:r>
          </w:p>
        </w:tc>
        <w:tc>
          <w:tcPr>
            <w:tcW w:w="1418" w:type="dxa"/>
          </w:tcPr>
          <w:p w:rsidR="00E0504F" w:rsidRPr="007B543C" w:rsidRDefault="007B543C" w:rsidP="002400EF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развивающего контроля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E0504F" w:rsidRPr="00E0504F" w:rsidRDefault="00F461F9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Повторяют  материал</w:t>
            </w:r>
            <w:r w:rsidR="00E0504F" w:rsidRPr="00E0504F">
              <w:rPr>
                <w:rFonts w:ascii="Times New Roman" w:hAnsi="Times New Roman"/>
                <w:sz w:val="19"/>
                <w:szCs w:val="19"/>
              </w:rPr>
              <w:t xml:space="preserve"> темы: Условия существования животных</w:t>
            </w: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Объяснять все понятия темы.</w:t>
            </w:r>
          </w:p>
        </w:tc>
        <w:tc>
          <w:tcPr>
            <w:tcW w:w="2552" w:type="dxa"/>
          </w:tcPr>
          <w:p w:rsidR="00E0504F" w:rsidRPr="00E0504F" w:rsidRDefault="00E0504F" w:rsidP="008F648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контроль в форме сличения способа действия и его результата с заданным эталоном с целью обнаружения отклонений от него; коррекция – внесение необходимых дополнений и корректив в </w:t>
            </w:r>
            <w:proofErr w:type="gramStart"/>
            <w:r w:rsidRPr="00E0504F">
              <w:rPr>
                <w:rFonts w:ascii="Times New Roman" w:hAnsi="Times New Roman"/>
                <w:sz w:val="19"/>
                <w:szCs w:val="19"/>
              </w:rPr>
              <w:t>план</w:t>
            </w:r>
            <w:proofErr w:type="gramEnd"/>
            <w:r w:rsidRPr="00E0504F">
              <w:rPr>
                <w:rFonts w:ascii="Times New Roman" w:hAnsi="Times New Roman"/>
                <w:sz w:val="19"/>
                <w:szCs w:val="19"/>
              </w:rPr>
              <w:t xml:space="preserve"> и способ действия в случае расхождения ожидаемого результата действия и его реального продукта; оценка – выделение и осознание учащимся того, что уже усвоено и что еще подлежит усвоению, оценивание качества и уровня усвоения;</w:t>
            </w: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</w:tr>
      <w:tr w:rsidR="00E0504F" w:rsidRPr="002400EF" w:rsidTr="005A54EE">
        <w:trPr>
          <w:trHeight w:val="2538"/>
        </w:trPr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984" w:type="dxa"/>
          </w:tcPr>
          <w:p w:rsidR="00E0504F" w:rsidRPr="005A54EE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A54EE">
              <w:rPr>
                <w:rFonts w:ascii="Times New Roman" w:hAnsi="Times New Roman"/>
                <w:sz w:val="19"/>
                <w:szCs w:val="19"/>
              </w:rPr>
              <w:t xml:space="preserve">Урок-проект. </w:t>
            </w:r>
            <w:proofErr w:type="spellStart"/>
            <w:proofErr w:type="gramStart"/>
            <w:r w:rsidRPr="005A54EE">
              <w:rPr>
                <w:rFonts w:ascii="Times New Roman" w:hAnsi="Times New Roman"/>
                <w:sz w:val="19"/>
                <w:szCs w:val="19"/>
              </w:rPr>
              <w:t>Наземно</w:t>
            </w:r>
            <w:proofErr w:type="spellEnd"/>
            <w:r w:rsidRPr="005A54EE">
              <w:rPr>
                <w:rFonts w:ascii="Times New Roman" w:hAnsi="Times New Roman"/>
                <w:sz w:val="19"/>
                <w:szCs w:val="19"/>
              </w:rPr>
              <w:t>- воздушная</w:t>
            </w:r>
            <w:proofErr w:type="gramEnd"/>
            <w:r w:rsidRPr="005A54EE">
              <w:rPr>
                <w:rFonts w:ascii="Times New Roman" w:hAnsi="Times New Roman"/>
                <w:sz w:val="19"/>
                <w:szCs w:val="19"/>
              </w:rPr>
              <w:t xml:space="preserve"> среда </w:t>
            </w:r>
          </w:p>
          <w:p w:rsidR="00E0504F" w:rsidRPr="005A54EE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A54EE">
              <w:rPr>
                <w:rFonts w:ascii="Times New Roman" w:hAnsi="Times New Roman"/>
                <w:sz w:val="19"/>
                <w:szCs w:val="19"/>
              </w:rPr>
              <w:t xml:space="preserve">жизни: тундра, леса умеренной </w:t>
            </w:r>
          </w:p>
          <w:p w:rsidR="00E0504F" w:rsidRPr="005A54EE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A54EE">
              <w:rPr>
                <w:rFonts w:ascii="Times New Roman" w:hAnsi="Times New Roman"/>
                <w:sz w:val="19"/>
                <w:szCs w:val="19"/>
              </w:rPr>
              <w:t>зоны, степи, саванны и прерии.</w:t>
            </w:r>
          </w:p>
          <w:p w:rsidR="00E0504F" w:rsidRPr="005A54EE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</w:tcPr>
          <w:p w:rsidR="00E0504F" w:rsidRPr="005A54EE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A54EE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  <w:tcBorders>
              <w:bottom w:val="nil"/>
            </w:tcBorders>
          </w:tcPr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наземно-воздушную среду обитания.</w:t>
            </w:r>
          </w:p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Описывают приспособления у животных к жизни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</w:t>
            </w:r>
            <w:proofErr w:type="gramEnd"/>
          </w:p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наземно-воздушной среде. Описывают животный</w:t>
            </w:r>
          </w:p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мир суши. Характеризуют особенности условий</w:t>
            </w:r>
          </w:p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обитания и разнообразие животных тундры, лесов</w:t>
            </w:r>
          </w:p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умеренной зоны, степей, саванн и прерий, пустынь,</w:t>
            </w:r>
          </w:p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тропических лесов, горных областей. Приводят</w:t>
            </w:r>
          </w:p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примеры видов животных обитателей тундры, </w:t>
            </w:r>
            <w:proofErr w:type="spell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ле</w:t>
            </w:r>
            <w:proofErr w:type="spell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-</w:t>
            </w:r>
          </w:p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сов умеренной зоны, степей, саванн и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 xml:space="preserve">прерий, </w:t>
            </w:r>
            <w:proofErr w:type="spell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пу</w:t>
            </w:r>
            <w:proofErr w:type="spell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-</w:t>
            </w:r>
          </w:p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стынь, тропических лесов, горных областей. При-</w:t>
            </w:r>
          </w:p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водят примеры адаптаций у животных к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высоким</w:t>
            </w:r>
            <w:proofErr w:type="gramEnd"/>
          </w:p>
          <w:p w:rsidR="00E0504F" w:rsidRPr="005A54EE" w:rsidRDefault="005A54EE" w:rsidP="005A54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температурам и недостатку воды</w:t>
            </w:r>
          </w:p>
        </w:tc>
        <w:tc>
          <w:tcPr>
            <w:tcW w:w="4135" w:type="dxa"/>
          </w:tcPr>
          <w:p w:rsidR="00E0504F" w:rsidRPr="005A54EE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5A54EE">
              <w:rPr>
                <w:rFonts w:ascii="Times New Roman" w:hAnsi="Times New Roman"/>
                <w:sz w:val="19"/>
                <w:szCs w:val="19"/>
              </w:rPr>
              <w:lastRenderedPageBreak/>
              <w:t>Объяснять понятия: тундра, тайга, смешанные леса, широколиственные леса, ярусы леса, лесная подстилка, открытые пространства (степи, прерии, саванны).</w:t>
            </w:r>
            <w:proofErr w:type="gramEnd"/>
          </w:p>
        </w:tc>
        <w:tc>
          <w:tcPr>
            <w:tcW w:w="2552" w:type="dxa"/>
          </w:tcPr>
          <w:p w:rsidR="00E0504F" w:rsidRPr="005A54EE" w:rsidRDefault="00E0504F" w:rsidP="002400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A54EE">
              <w:rPr>
                <w:rFonts w:ascii="Times New Roman" w:hAnsi="Times New Roman"/>
                <w:sz w:val="19"/>
                <w:szCs w:val="19"/>
              </w:rPr>
              <w:t>контроль в форме сличения способа действия и его результата с заданным эталоном с целью обнаружения отклонений от него;    поиск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</w:tc>
        <w:tc>
          <w:tcPr>
            <w:tcW w:w="850" w:type="dxa"/>
          </w:tcPr>
          <w:p w:rsidR="00E0504F" w:rsidRPr="005A54EE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A54EE"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5A54EE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>7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Урок-проект.</w:t>
            </w:r>
            <w:r w:rsidR="007B543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E0504F">
              <w:rPr>
                <w:rFonts w:ascii="Times New Roman" w:hAnsi="Times New Roman"/>
                <w:sz w:val="19"/>
                <w:szCs w:val="19"/>
              </w:rPr>
              <w:t>Наземно</w:t>
            </w:r>
            <w:proofErr w:type="spellEnd"/>
            <w:r w:rsidRPr="00E0504F">
              <w:rPr>
                <w:rFonts w:ascii="Times New Roman" w:hAnsi="Times New Roman"/>
                <w:sz w:val="19"/>
                <w:szCs w:val="19"/>
              </w:rPr>
              <w:t xml:space="preserve"> –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воздушная среда 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жизни: пустыни, тропические 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леса и горные области.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  <w:tcBorders>
              <w:top w:val="nil"/>
            </w:tcBorders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Объяснять понятия: пустыня, вечнозелёные тропические леса, джунгли, сельва, высокогорья, предгорья</w:t>
            </w:r>
          </w:p>
        </w:tc>
        <w:tc>
          <w:tcPr>
            <w:tcW w:w="2552" w:type="dxa"/>
          </w:tcPr>
          <w:p w:rsidR="00E0504F" w:rsidRPr="00E0504F" w:rsidRDefault="00E0504F" w:rsidP="002400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контроль в форме сличения способа действия и его результата с заданным эталоном с целью обнаружения отклонений от него;    поиск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Урок-проект.</w:t>
            </w:r>
            <w:r w:rsidR="002B4161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E0504F">
              <w:rPr>
                <w:rFonts w:ascii="Times New Roman" w:hAnsi="Times New Roman"/>
                <w:sz w:val="19"/>
                <w:szCs w:val="19"/>
              </w:rPr>
              <w:t>Водная среда жизни.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</w:tcPr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водную среду обитания. Описывают условия обитания животных в воде. Объясняют, чем отличаются условия существования животных</w:t>
            </w:r>
          </w:p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 воде от условий существования на суше. Приводят примеры приспособлений животных к жизни</w:t>
            </w:r>
          </w:p>
          <w:p w:rsidR="00E0504F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в воде. Объясняют особенности жизни животных в морях и океанах, в пресных водоемах. Приводят примеры видов животных — обитателей морей, океанов, пресных вод. Приводят примеры планктонных, </w:t>
            </w:r>
            <w:proofErr w:type="spell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нектонных</w:t>
            </w:r>
            <w:proofErr w:type="spell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и бентосных животных. Приводят примеры приспособлений у рыб к недостатку кислорода и пересыханию пресных водоемо</w:t>
            </w:r>
            <w:r w:rsidR="008F6481">
              <w:rPr>
                <w:rFonts w:ascii="NewBaskervilleITC-Regular" w:hAnsi="NewBaskervilleITC-Regular" w:cs="NewBaskervilleITC-Regular"/>
                <w:sz w:val="19"/>
                <w:szCs w:val="19"/>
              </w:rPr>
              <w:t>в</w:t>
            </w:r>
          </w:p>
          <w:p w:rsidR="008F6481" w:rsidRDefault="008F6481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</w:p>
          <w:p w:rsidR="008F6481" w:rsidRPr="005A54EE" w:rsidRDefault="008F6481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Объяснять понятия: бентос, планктон, нектон.</w:t>
            </w:r>
          </w:p>
        </w:tc>
        <w:tc>
          <w:tcPr>
            <w:tcW w:w="2552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определение приспособлений 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организмов к водной среде;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умение отличить водные организмы от других;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строить логическое рассуждение, 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включающее установление причинно-следственных связей.</w:t>
            </w: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>9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Урок-проект.</w:t>
            </w:r>
            <w:r w:rsidR="0067715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E0504F">
              <w:rPr>
                <w:rFonts w:ascii="Times New Roman" w:hAnsi="Times New Roman"/>
                <w:sz w:val="19"/>
                <w:szCs w:val="19"/>
              </w:rPr>
              <w:t>Животный мир почвы.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</w:tcPr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почву как среду обитания животных. Объясняют, чем условия существования почвенных животных отличаются от условий существования в других средах. Описывают животный мир</w:t>
            </w:r>
          </w:p>
          <w:p w:rsidR="00E0504F" w:rsidRP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почвы. Приводят примеры приспособлений животных к жизни в почве. Объясняют взаимосвязь почвенных животных и плодородия почвы</w:t>
            </w: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Объяснять понятия: почва, животное население почвы, детрит</w:t>
            </w:r>
          </w:p>
        </w:tc>
        <w:tc>
          <w:tcPr>
            <w:tcW w:w="2552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</w:t>
            </w: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1984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Урок-проект. </w:t>
            </w:r>
            <w:r w:rsidR="00E0504F" w:rsidRPr="00E0504F">
              <w:rPr>
                <w:rFonts w:ascii="Times New Roman" w:hAnsi="Times New Roman"/>
                <w:sz w:val="19"/>
                <w:szCs w:val="19"/>
              </w:rPr>
              <w:t>Живой организм как среда обитания.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</w:tcPr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живой организм как среду обитания животных. Приводят примеры приспособления</w:t>
            </w:r>
          </w:p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у животных к жизни в живых организмах. Называют особенности организменной среды жизни. При-</w:t>
            </w:r>
          </w:p>
          <w:p w:rsidR="00E0504F" w:rsidRP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водят примеры животных — внешних и внутренних паразитов. Приводят примеры приспособлений у животных-хозяев, которые позволяют им защищаться от паразитов</w:t>
            </w: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Объяснять понятия: внешние паразиты, внутренние паразиты, свободноживущие животные, </w:t>
            </w:r>
            <w:proofErr w:type="spellStart"/>
            <w:r w:rsidRPr="00E0504F">
              <w:rPr>
                <w:rFonts w:ascii="Times New Roman" w:hAnsi="Times New Roman"/>
                <w:sz w:val="19"/>
                <w:szCs w:val="19"/>
              </w:rPr>
              <w:t>кровосущие</w:t>
            </w:r>
            <w:proofErr w:type="spellEnd"/>
            <w:r w:rsidRPr="00E0504F">
              <w:rPr>
                <w:rFonts w:ascii="Times New Roman" w:hAnsi="Times New Roman"/>
                <w:sz w:val="19"/>
                <w:szCs w:val="19"/>
              </w:rPr>
              <w:t xml:space="preserve"> паразиты.</w:t>
            </w:r>
          </w:p>
        </w:tc>
        <w:tc>
          <w:tcPr>
            <w:tcW w:w="2552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</w:t>
            </w: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Обобщение по теме: Среды обитания животных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развивающего контроля</w:t>
            </w:r>
          </w:p>
        </w:tc>
        <w:tc>
          <w:tcPr>
            <w:tcW w:w="3543" w:type="dxa"/>
          </w:tcPr>
          <w:p w:rsidR="00E0504F" w:rsidRPr="00E0504F" w:rsidRDefault="005A54EE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Повторяют и обобщают  материал </w:t>
            </w:r>
            <w:r w:rsidR="00E0504F" w:rsidRPr="00E0504F">
              <w:rPr>
                <w:rFonts w:ascii="Times New Roman" w:hAnsi="Times New Roman"/>
                <w:sz w:val="19"/>
                <w:szCs w:val="19"/>
              </w:rPr>
              <w:t>темы: Среды обитания животных</w:t>
            </w: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Объяснять все понятия темы.</w:t>
            </w:r>
          </w:p>
        </w:tc>
        <w:tc>
          <w:tcPr>
            <w:tcW w:w="2552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рефлексия способов и условий действия, контроль и оценка процесса и результатов деятельности; осознанное и произвольное построение речевого высказывания в устной и письменной форме</w:t>
            </w: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Тематический 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Отношения животных с представителями других царств живой природы. Растения в жизни животных.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</w:tcPr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Приводят примеры плодоядных, зерноядных и </w:t>
            </w:r>
            <w:proofErr w:type="spell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семеноядных</w:t>
            </w:r>
            <w:proofErr w:type="spell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животных и животных, питающихся зелеными частями растений. Объясняют биологическое значение распространения плодов и семян</w:t>
            </w:r>
          </w:p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животными. Характеризуют влияние животных на растительность в местах водопоя и отдыха; влияние копытных животных на состояние пастбищ.</w:t>
            </w:r>
          </w:p>
          <w:p w:rsidR="00E0504F" w:rsidRP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Описывают связь «животные и микроорганизмы». Указывают роль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микроорганизмов в жизни животных. Приводят примеры бактериальных, вирусных и грибковых заболеваний животных</w:t>
            </w: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Объяснять понятия: плодоядные и </w:t>
            </w:r>
            <w:proofErr w:type="spellStart"/>
            <w:r w:rsidRPr="00E0504F">
              <w:rPr>
                <w:rFonts w:ascii="Times New Roman" w:hAnsi="Times New Roman"/>
                <w:sz w:val="19"/>
                <w:szCs w:val="19"/>
              </w:rPr>
              <w:t>семеноядные</w:t>
            </w:r>
            <w:proofErr w:type="spellEnd"/>
            <w:r w:rsidRPr="00E0504F">
              <w:rPr>
                <w:rFonts w:ascii="Times New Roman" w:hAnsi="Times New Roman"/>
                <w:sz w:val="19"/>
                <w:szCs w:val="19"/>
              </w:rPr>
              <w:t xml:space="preserve"> животные, зерноядные птицы, распространение плодов и семян животными, потребление грубых растительных кормов, </w:t>
            </w:r>
            <w:proofErr w:type="spellStart"/>
            <w:r w:rsidRPr="00E0504F">
              <w:rPr>
                <w:rFonts w:ascii="Times New Roman" w:hAnsi="Times New Roman"/>
                <w:sz w:val="19"/>
                <w:szCs w:val="19"/>
              </w:rPr>
              <w:t>вытаптывание</w:t>
            </w:r>
            <w:proofErr w:type="spellEnd"/>
            <w:r w:rsidRPr="00E0504F">
              <w:rPr>
                <w:rFonts w:ascii="Times New Roman" w:hAnsi="Times New Roman"/>
                <w:sz w:val="19"/>
                <w:szCs w:val="19"/>
              </w:rPr>
              <w:t>, животные и микроорганизмы.</w:t>
            </w:r>
          </w:p>
        </w:tc>
        <w:tc>
          <w:tcPr>
            <w:tcW w:w="2552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оценка – выделение и осознание учащимся того, что уже усвоено и что еще подлежит усвоению, оценивание качества и уровня усвоения; инициативное сотрудничество в поиске и сборе информации; понимание и адекватная оценка языка учебника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>13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Животные в жизни растений.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</w:tcPr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значение животных в жизни растений. Описывают биологические особенности животных-листоедов и животных-паразитов. Приводят примеры животных-листоедов и паразитов. Объясняют биологическое значение опыления для растений и животных. Описывают биологические особенности насекомоядных растений. Приводят примеры животных — опылителей растений. Приводят</w:t>
            </w:r>
          </w:p>
          <w:p w:rsidR="00E0504F" w:rsidRPr="00E0504F" w:rsidRDefault="005A54EE" w:rsidP="005A54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примеры насекомоядных растений</w:t>
            </w: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Объяснять понятия: насекомые-листоеды, животные – паразиты растений, животные опылители, насекомоядные растения.</w:t>
            </w:r>
          </w:p>
        </w:tc>
        <w:tc>
          <w:tcPr>
            <w:tcW w:w="2552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составление сравнительной характеристики групп животных, находить в учебной литературе необходимую информацию</w:t>
            </w: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Пищевые отношения между животными различных видов. 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</w:tcPr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отношения между животными различных видов. Приводят примеры различных форм</w:t>
            </w:r>
          </w:p>
          <w:p w:rsidR="00E0504F" w:rsidRP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взаимодействия между животными. Определяют пищевые связи. Строят пищевые цепи. Различают хищников и жертвы. Характеризуют биологические особенности хищников и жертв. Приводят примеры разнообразных способов защиты от хищников. Характеризуют отношения «паразит — хозяин», приводят примеры. Описывают гнездовой паразитизм</w:t>
            </w: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Объяснять понятия: пищевые отношения. Отношения «хищник - жертва», «паразит - хозяин», активная и пассивная защита от хищников, предостерегающая и покровительственная окраска, регуляция пищевых отношений, гнездовой паразитизм.</w:t>
            </w:r>
          </w:p>
        </w:tc>
        <w:tc>
          <w:tcPr>
            <w:tcW w:w="2552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поиск и выделение необходимой информации; умение с достаточной полнотой и точностью выражать свои мысли в соответствии с задачами и условиями коммуникации; оценка – выделение и осознание учащимся того, что уже усвоено и что еще подлежит усвоению, оценивание качества и уровня усвоения</w:t>
            </w: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Непищевые отношения между животными различных видов.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</w:tcPr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Характеризуют нахлебничество и </w:t>
            </w:r>
            <w:proofErr w:type="spell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квартиранство</w:t>
            </w:r>
            <w:proofErr w:type="spell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как формы комменсализма. Приводят примеры</w:t>
            </w:r>
          </w:p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животных-нахлебников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и животных-квартирантов. Описывают конкурентные и взаимовыгодные отношения между животными различных видов как приспособления к совместному обитанию. Приводят</w:t>
            </w:r>
          </w:p>
          <w:p w:rsidR="00E0504F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примеры взаимовыгодных и конкурентных отношений между животными</w:t>
            </w:r>
          </w:p>
          <w:p w:rsidR="008F6481" w:rsidRPr="005A54EE" w:rsidRDefault="008F6481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Объяснять понятия: нахлебничество, комменсализм, квартиранты, взаимовыгодные отношения между видами, конкуренция между видами, ресурсы</w:t>
            </w:r>
          </w:p>
        </w:tc>
        <w:tc>
          <w:tcPr>
            <w:tcW w:w="2552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сравнение нахлебничества, паразитизма и хищничества, контроль в форме сличения способа действия и его результата с заданным эталоном с целью обнаружения отклонений от него; инициативное сотрудничество в поиске и сборе информации</w:t>
            </w: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>16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Отношения между животными одного вида: образование пар, размножение.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</w:tcPr>
          <w:p w:rsid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отношения между животными одного вида. Описывают внутривидовые взаимоотношения, связанные с образованием пар и размножением. Описывают особенности поиска и выбора брачных партнеров у различных видов животных.</w:t>
            </w:r>
          </w:p>
          <w:p w:rsidR="00E0504F" w:rsidRPr="005A54EE" w:rsidRDefault="005A54EE" w:rsidP="005A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Приводят примеры </w:t>
            </w:r>
            <w:proofErr w:type="spell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запаховых</w:t>
            </w:r>
            <w:proofErr w:type="spell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, звуковых и зрительных сигналов у животных. Приводят примеры ухаживания у различных видов животных</w:t>
            </w: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Объяснять понятия: поиск брачного партнера, </w:t>
            </w:r>
            <w:proofErr w:type="spellStart"/>
            <w:r w:rsidRPr="00E0504F">
              <w:rPr>
                <w:rFonts w:ascii="Times New Roman" w:hAnsi="Times New Roman"/>
                <w:sz w:val="19"/>
                <w:szCs w:val="19"/>
              </w:rPr>
              <w:t>запаховые</w:t>
            </w:r>
            <w:proofErr w:type="spellEnd"/>
            <w:r w:rsidRPr="00E0504F">
              <w:rPr>
                <w:rFonts w:ascii="Times New Roman" w:hAnsi="Times New Roman"/>
                <w:sz w:val="19"/>
                <w:szCs w:val="19"/>
              </w:rPr>
              <w:t>, звуковые, зрительные сигналы; выбор брачного партнера; ухаживание.</w:t>
            </w:r>
          </w:p>
        </w:tc>
        <w:tc>
          <w:tcPr>
            <w:tcW w:w="2552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поиск и выделение необходимой информации; инициативное сотрудничество в поиске и сборе информации; </w:t>
            </w:r>
            <w:proofErr w:type="spellStart"/>
            <w:r w:rsidRPr="00E0504F">
              <w:rPr>
                <w:rFonts w:ascii="Times New Roman" w:hAnsi="Times New Roman"/>
                <w:sz w:val="19"/>
                <w:szCs w:val="19"/>
              </w:rPr>
              <w:t>целеполагание</w:t>
            </w:r>
            <w:proofErr w:type="spellEnd"/>
            <w:r w:rsidRPr="00E0504F">
              <w:rPr>
                <w:rFonts w:ascii="Times New Roman" w:hAnsi="Times New Roman"/>
                <w:sz w:val="19"/>
                <w:szCs w:val="19"/>
              </w:rPr>
              <w:t xml:space="preserve"> - как постановка учебной задачи на основе соотнесения того, что уже известно и усвоено учащимся, и того, что еще неизвестно</w:t>
            </w: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Отношения между животными одного вида: семья, родственники и соседи.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</w:tcPr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отношения между животными одного вида. Описывают взаимоотношения между родителями и потомством. Характеризуют особенности и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объясняют значение группового образа жизни у животных. Приводят примеры и описывают поведение</w:t>
            </w:r>
          </w:p>
          <w:p w:rsidR="00E0504F" w:rsidRP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животных, ведущих групповой образ жизни. Приводят примеры заботы о потомстве у животных. Характеризуют особенности и объясняют значение территориального поведения животных. Приводят примеры территориального поведения животных</w:t>
            </w: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Объяснять понятия: забота о потомстве, запечатление, групповой образ жизни, лидеры и подчиненные, территориальное поведение.</w:t>
            </w:r>
          </w:p>
        </w:tc>
        <w:tc>
          <w:tcPr>
            <w:tcW w:w="2552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инициативное сотрудничество в поиске и сборе информации; поиск и выделение необходимой информации; </w:t>
            </w:r>
            <w:proofErr w:type="spellStart"/>
            <w:r w:rsidRPr="00E0504F">
              <w:rPr>
                <w:rFonts w:ascii="Times New Roman" w:hAnsi="Times New Roman"/>
                <w:sz w:val="19"/>
                <w:szCs w:val="19"/>
              </w:rPr>
              <w:t>целеполагание</w:t>
            </w:r>
            <w:proofErr w:type="spellEnd"/>
            <w:r w:rsidRPr="00E0504F">
              <w:rPr>
                <w:rFonts w:ascii="Times New Roman" w:hAnsi="Times New Roman"/>
                <w:sz w:val="19"/>
                <w:szCs w:val="19"/>
              </w:rPr>
              <w:t xml:space="preserve"> - как постановка учебной задачи на основе соотнесения того, что уже известно и усвоено учащимся, и того, что еще неизвестно</w:t>
            </w: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Обобщение по теме: Биотические отношения в жизни животных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Урок развивающего контроля</w:t>
            </w:r>
          </w:p>
        </w:tc>
        <w:tc>
          <w:tcPr>
            <w:tcW w:w="3543" w:type="dxa"/>
          </w:tcPr>
          <w:p w:rsidR="00E0504F" w:rsidRPr="00E0504F" w:rsidRDefault="008233D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Повторяют и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сисематизируют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 материал</w:t>
            </w:r>
            <w:r w:rsidR="00E0504F" w:rsidRPr="00E0504F">
              <w:rPr>
                <w:rFonts w:ascii="Times New Roman" w:hAnsi="Times New Roman"/>
                <w:sz w:val="19"/>
                <w:szCs w:val="19"/>
              </w:rPr>
              <w:t xml:space="preserve"> темы: Биотические отношения в жизни животных</w:t>
            </w: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Объяснять все понятия темы.</w:t>
            </w:r>
          </w:p>
        </w:tc>
        <w:tc>
          <w:tcPr>
            <w:tcW w:w="2552" w:type="dxa"/>
          </w:tcPr>
          <w:p w:rsidR="00E0504F" w:rsidRPr="00E0504F" w:rsidRDefault="00E0504F" w:rsidP="00B176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контроль в форме сличения способа действия и его результата с заданным эталоном с целью обнаружения отклонений от него; коррекция – внесение необходимых дополнений и корректив в </w:t>
            </w:r>
            <w:proofErr w:type="gramStart"/>
            <w:r w:rsidRPr="00E0504F">
              <w:rPr>
                <w:rFonts w:ascii="Times New Roman" w:hAnsi="Times New Roman"/>
                <w:sz w:val="19"/>
                <w:szCs w:val="19"/>
              </w:rPr>
              <w:t>план</w:t>
            </w:r>
            <w:proofErr w:type="gramEnd"/>
            <w:r w:rsidRPr="00E0504F">
              <w:rPr>
                <w:rFonts w:ascii="Times New Roman" w:hAnsi="Times New Roman"/>
                <w:sz w:val="19"/>
                <w:szCs w:val="19"/>
              </w:rPr>
              <w:t xml:space="preserve"> и способ действия в случае расхождения ожидаемого результата действия и его реального продукта</w:t>
            </w: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Тематический 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19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Свет в жизни животных.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</w:tcPr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Описывают отношение животных к свету. Характеризуют свет как экологический фактор. Приводят примеры дневных, ночных и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сумеречных животных. Объясняют особенности распространения</w:t>
            </w:r>
          </w:p>
          <w:p w:rsidR="00E0504F" w:rsidRP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животных в зависимости от светового режима. Определяют понятия «органы зрения», «органы свечения», «дневные животные», «ночные животные», «световой режим»</w:t>
            </w: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>Объяснять понятия: видимый свет; суточное изменение освещенности</w:t>
            </w:r>
            <w:proofErr w:type="gramStart"/>
            <w:r w:rsidRPr="00E0504F">
              <w:rPr>
                <w:rFonts w:ascii="Times New Roman" w:hAnsi="Times New Roman"/>
                <w:sz w:val="19"/>
                <w:szCs w:val="19"/>
              </w:rPr>
              <w:t>4</w:t>
            </w:r>
            <w:proofErr w:type="gramEnd"/>
            <w:r w:rsidRPr="00E0504F">
              <w:rPr>
                <w:rFonts w:ascii="Times New Roman" w:hAnsi="Times New Roman"/>
                <w:sz w:val="19"/>
                <w:szCs w:val="19"/>
              </w:rPr>
              <w:t xml:space="preserve"> разнообразие органов для восприятия света; светящаяся окраска; дневной, сумеречный и ночной образ </w:t>
            </w: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>жизни; изменение длины светового дня.</w:t>
            </w:r>
          </w:p>
        </w:tc>
        <w:tc>
          <w:tcPr>
            <w:tcW w:w="2552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постановка учебной задачи на основе соотнесения того, что уже известно и усвоено учащимся, и того, что еще </w:t>
            </w: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>неизвестно; понимание и адекватная оценка языка учебника</w:t>
            </w: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>20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Вода в жизни животных</w:t>
            </w:r>
            <w:r w:rsidRPr="00E0504F">
              <w:rPr>
                <w:rFonts w:ascii="Times New Roman" w:hAnsi="Times New Roman"/>
                <w:color w:val="FF0000"/>
                <w:sz w:val="19"/>
                <w:szCs w:val="19"/>
              </w:rPr>
              <w:t>.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Л.р. 1. Реакция дождевых червей на различную влажность почвы.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</w:tcPr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Описывают значение воды в жизни животных. Характеризуют воду как необходимое условие жизни животных. Характеризуют влажность как экологический фактор. Составляют схему «Экологические группы животных по отношению к воде».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Приводят примеры приспособлений животных к различным условиям влажности. Описывают процесс поступления воды в организм животного и ее выделение. Определяют понятия «содержание воды», «поступление воды в организм», «выделение воды из организма».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Наблюдают за поведением дождевых червей в садках-террариумах в условиях недостатка и нормального</w:t>
            </w:r>
          </w:p>
          <w:p w:rsidR="00E0504F" w:rsidRPr="00E0504F" w:rsidRDefault="008233DF" w:rsidP="008233D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количества влаги в почве. Ставят цель наблюдения</w:t>
            </w: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Объяснять понятия: вода в организме животного, поступление воды в организм, запасание воды, адаптации к экономии  воды, удаление жидкости из организма, приспособленность к разной солености вод.</w:t>
            </w:r>
          </w:p>
        </w:tc>
        <w:tc>
          <w:tcPr>
            <w:tcW w:w="2552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постановка учебной задачи на основе соотнесения того, что уже известно и усвоено учащимся, и того, что еще неизвестно;</w:t>
            </w:r>
            <w:r w:rsidR="00BF3EF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E0504F">
              <w:rPr>
                <w:rFonts w:ascii="Times New Roman" w:hAnsi="Times New Roman"/>
                <w:sz w:val="19"/>
                <w:szCs w:val="19"/>
              </w:rPr>
              <w:t>контроль в форме сличения способа действия и его результата с заданным эталоном с целью обнаружения отклонений от него;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поиск и выделение необходимой информации;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работа по плану</w:t>
            </w: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21</w:t>
            </w:r>
          </w:p>
        </w:tc>
        <w:tc>
          <w:tcPr>
            <w:tcW w:w="1984" w:type="dxa"/>
          </w:tcPr>
          <w:p w:rsidR="00E0504F" w:rsidRPr="00E0504F" w:rsidRDefault="00E0504F" w:rsidP="00166FA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Температура в жизни животных.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</w:tcPr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Объясняют значение тепла для жизнедеятельности животных. Характеризуют температуру как экологический фактор. Составляют схему «Экологические группы животных по отношению к теплу».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Приводят примеры холоднокровных и теплокровных животных. Описывают реакции животных на изменения температуры. Указывают способы регуляции теплоотдачи у животных.</w:t>
            </w:r>
          </w:p>
          <w:p w:rsidR="00E0504F" w:rsidRP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Определяют понятия «холоднокровные животные», «двигательная активность», «спячка», «оцепенение», «теплокровные животные». Определяют время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образования ложноножек амебы при комнатной температуре и при охлаждении</w:t>
            </w: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>Объяснять понятия: теплокровные и холоднокровные животные, температурные адаптации теплокровных и холоднокровных животных.</w:t>
            </w:r>
          </w:p>
        </w:tc>
        <w:tc>
          <w:tcPr>
            <w:tcW w:w="2552" w:type="dxa"/>
          </w:tcPr>
          <w:p w:rsidR="00E0504F" w:rsidRPr="00E0504F" w:rsidRDefault="00E0504F" w:rsidP="00C6601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поиск и выделение необходимой информации;</w:t>
            </w:r>
          </w:p>
          <w:p w:rsidR="00E0504F" w:rsidRPr="00E0504F" w:rsidRDefault="00E0504F" w:rsidP="00C6601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работа по плану;</w:t>
            </w:r>
          </w:p>
          <w:p w:rsidR="00E0504F" w:rsidRPr="00E0504F" w:rsidRDefault="00E0504F" w:rsidP="00C6601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постановка учебной задачи на основе соотнесения того, что уже известно и усвоено учащимся, и того, что еще </w:t>
            </w:r>
            <w:proofErr w:type="spellStart"/>
            <w:r w:rsidRPr="00E0504F">
              <w:rPr>
                <w:rFonts w:ascii="Times New Roman" w:hAnsi="Times New Roman"/>
                <w:sz w:val="19"/>
                <w:szCs w:val="19"/>
              </w:rPr>
              <w:t>неизвестно</w:t>
            </w:r>
            <w:proofErr w:type="gramStart"/>
            <w:r w:rsidRPr="00E0504F">
              <w:rPr>
                <w:rFonts w:ascii="Times New Roman" w:hAnsi="Times New Roman"/>
                <w:sz w:val="19"/>
                <w:szCs w:val="19"/>
              </w:rPr>
              <w:t>;к</w:t>
            </w:r>
            <w:proofErr w:type="gramEnd"/>
            <w:r w:rsidRPr="00E0504F">
              <w:rPr>
                <w:rFonts w:ascii="Times New Roman" w:hAnsi="Times New Roman"/>
                <w:sz w:val="19"/>
                <w:szCs w:val="19"/>
              </w:rPr>
              <w:t>онтроль</w:t>
            </w:r>
            <w:proofErr w:type="spellEnd"/>
            <w:r w:rsidRPr="00E0504F">
              <w:rPr>
                <w:rFonts w:ascii="Times New Roman" w:hAnsi="Times New Roman"/>
                <w:sz w:val="19"/>
                <w:szCs w:val="19"/>
              </w:rPr>
              <w:t xml:space="preserve"> в форме сличения способа действия и его результата с заданным эталоном с целью обнаружения отклонений от него.</w:t>
            </w: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>22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Кислород в жизни животных.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Пр.р.1. Экологические группы млекопитающих.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</w:tcPr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Объясняют значение воздуха в жизни животных. Характеризуют газовый состав и движение масс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воздуха как экологические факторы в жизни животных. Сравнивают количество и доступность кислорода в разных средах жизни. Составляют схему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«Кислород и углекислый газ в жизни животных». Приводят примеры приспособлений у животных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 извлечению кислорода из окружающей среды. Описывают процесс дыхания животных, объясняют его биологическое и экологическое значение. Называют органы дыхания у водных и наземных животных. Определяют понятия «окисление», «газовый состав атмосферы».</w:t>
            </w:r>
          </w:p>
          <w:p w:rsidR="00E0504F" w:rsidRP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Заполняют таблицу, в которой должны быть отражены экологические группы млекопитающих, представители этих экологических групп и черты приспособленности к среде обитания</w:t>
            </w: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Объяснять понятия: дыхание животного, атмосферный воздух, кислород в водной среде, заморы, органы дыхания, газообмен.</w:t>
            </w:r>
          </w:p>
        </w:tc>
        <w:tc>
          <w:tcPr>
            <w:tcW w:w="2552" w:type="dxa"/>
          </w:tcPr>
          <w:p w:rsidR="00E0504F" w:rsidRPr="00E0504F" w:rsidRDefault="00E0504F" w:rsidP="005A581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Поиск и выделение необходимой информации;</w:t>
            </w:r>
          </w:p>
          <w:p w:rsidR="00E0504F" w:rsidRPr="00E0504F" w:rsidRDefault="00E0504F" w:rsidP="005A581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работа по плану; </w:t>
            </w:r>
          </w:p>
          <w:p w:rsidR="00E0504F" w:rsidRPr="00E0504F" w:rsidRDefault="00E0504F" w:rsidP="005A581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строить логическое рассуждение, </w:t>
            </w:r>
          </w:p>
          <w:p w:rsidR="00E0504F" w:rsidRPr="00E0504F" w:rsidRDefault="00E0504F" w:rsidP="005A581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включающее установление причинно-следственных связей.</w:t>
            </w:r>
          </w:p>
          <w:p w:rsidR="00E0504F" w:rsidRPr="00E0504F" w:rsidRDefault="00E0504F" w:rsidP="005A581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Обобщение по теме: Неживая природа в жизни животных.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Урок развивающего контроля</w:t>
            </w:r>
          </w:p>
        </w:tc>
        <w:tc>
          <w:tcPr>
            <w:tcW w:w="3543" w:type="dxa"/>
          </w:tcPr>
          <w:p w:rsidR="00E0504F" w:rsidRPr="00E0504F" w:rsidRDefault="008233D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Повторяют</w:t>
            </w:r>
            <w:r w:rsidR="00E0504F" w:rsidRPr="00E0504F">
              <w:rPr>
                <w:rFonts w:ascii="Times New Roman" w:hAnsi="Times New Roman"/>
                <w:sz w:val="19"/>
                <w:szCs w:val="19"/>
              </w:rPr>
              <w:t xml:space="preserve">  материала темы:  Неживая природа в жизни животных.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Пишут тестовую работу.</w:t>
            </w: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Объяснять все понятия темы.</w:t>
            </w:r>
          </w:p>
        </w:tc>
        <w:tc>
          <w:tcPr>
            <w:tcW w:w="2552" w:type="dxa"/>
          </w:tcPr>
          <w:p w:rsidR="00E0504F" w:rsidRPr="00E0504F" w:rsidRDefault="00E0504F" w:rsidP="008F648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Контроль в форме сличения способа действия и его результата с заданным эталоном с целью обнаружения отклонений от него; коррекция – внесение необходимых дополнений и корректив в </w:t>
            </w:r>
            <w:proofErr w:type="gramStart"/>
            <w:r w:rsidRPr="00E0504F">
              <w:rPr>
                <w:rFonts w:ascii="Times New Roman" w:hAnsi="Times New Roman"/>
                <w:sz w:val="19"/>
                <w:szCs w:val="19"/>
              </w:rPr>
              <w:t>план</w:t>
            </w:r>
            <w:proofErr w:type="gramEnd"/>
            <w:r w:rsidRPr="00E0504F">
              <w:rPr>
                <w:rFonts w:ascii="Times New Roman" w:hAnsi="Times New Roman"/>
                <w:sz w:val="19"/>
                <w:szCs w:val="19"/>
              </w:rPr>
              <w:t xml:space="preserve"> и способ действия в случае расхождения ожидаемого результата действия и его реального продукта;</w:t>
            </w: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Тематический 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Спячка и оцепенение.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Л.р. 2. Влияние сезонных изменений </w:t>
            </w: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>на развитие насекомых.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lastRenderedPageBreak/>
              <w:t>Урок открытия новых знаний</w:t>
            </w:r>
          </w:p>
        </w:tc>
        <w:tc>
          <w:tcPr>
            <w:tcW w:w="3543" w:type="dxa"/>
          </w:tcPr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сезонные изменения в жизни животных как приспособление к меняющимся условиям существования. Приводят примеры приспособлений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морфологических, физиологических и поведенческих. Определяют понятия «оцепенение», «спячка», «длина светового дня», «миграции». Из любого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отмирающего фрагмента дерева (сектора пня, опавшей ветви), который удастся обнаружить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на</w:t>
            </w:r>
            <w:proofErr w:type="gramEnd"/>
          </w:p>
          <w:p w:rsidR="00E0504F" w:rsidRP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пришкольном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участке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, послойно выбирают насекомых. С помощью учителя определяют их систематическую принадлежность, стадию развития и количество</w:t>
            </w: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>Объяснять понятия: линька, подшерсток, оцепенение, зимняя и летняя спячка.</w:t>
            </w:r>
          </w:p>
        </w:tc>
        <w:tc>
          <w:tcPr>
            <w:tcW w:w="2552" w:type="dxa"/>
          </w:tcPr>
          <w:p w:rsidR="00E0504F" w:rsidRPr="00E0504F" w:rsidRDefault="00E0504F" w:rsidP="00166FA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Поиск и выделение необходимой информации;</w:t>
            </w:r>
          </w:p>
          <w:p w:rsidR="00E0504F" w:rsidRPr="00E0504F" w:rsidRDefault="00E0504F" w:rsidP="00166FA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работа по плану; </w:t>
            </w:r>
          </w:p>
          <w:p w:rsidR="00E0504F" w:rsidRPr="00E0504F" w:rsidRDefault="00E0504F" w:rsidP="00166FA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строить логическое </w:t>
            </w: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рассуждение, </w:t>
            </w:r>
          </w:p>
          <w:p w:rsidR="00E0504F" w:rsidRPr="00E0504F" w:rsidRDefault="00E0504F" w:rsidP="00166FA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включающее установление причинно-следственных связей.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>25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Миграции и ночёвки.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Пр.р.2. Фенологические наблюдения за животными зимой и весной.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</w:tcPr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Описывают миграции и кочевки как приспособления к сезонным изменениям условий обитания.</w:t>
            </w:r>
          </w:p>
          <w:p w:rsidR="00E0504F" w:rsidRP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Изучают особенности видового состава и поведения животных, связанные с сезонными изменениями в природе</w:t>
            </w: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Объяснять понятия: миграции, причины миграций, оседлые животные кочевки.</w:t>
            </w:r>
          </w:p>
        </w:tc>
        <w:tc>
          <w:tcPr>
            <w:tcW w:w="2552" w:type="dxa"/>
          </w:tcPr>
          <w:p w:rsidR="00E0504F" w:rsidRPr="00E0504F" w:rsidRDefault="00E0504F" w:rsidP="0096341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Работа по плану; </w:t>
            </w:r>
          </w:p>
          <w:p w:rsidR="00E0504F" w:rsidRPr="00E0504F" w:rsidRDefault="00E0504F" w:rsidP="0096341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поиск и выделение необходимой информации;</w:t>
            </w:r>
          </w:p>
          <w:p w:rsidR="00E0504F" w:rsidRPr="00E0504F" w:rsidRDefault="00E0504F" w:rsidP="0096341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строить логическое рассуждение, </w:t>
            </w:r>
          </w:p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включающее установление причинно-следственных связей.</w:t>
            </w: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26</w:t>
            </w:r>
          </w:p>
        </w:tc>
        <w:tc>
          <w:tcPr>
            <w:tcW w:w="1984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Популяции животных.</w:t>
            </w:r>
          </w:p>
        </w:tc>
        <w:tc>
          <w:tcPr>
            <w:tcW w:w="1418" w:type="dxa"/>
          </w:tcPr>
          <w:p w:rsidR="00E0504F" w:rsidRPr="00E0504F" w:rsidRDefault="007B543C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</w:tcPr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популяцию как форму существования вида. Приводят примеры связей между популяциями. Характеризуют плотность и численность популяции как важнейшие количественные характеристики популяций. Определяют понятия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«популяция», «область распространения, или ареал, вида», «численность популяции», «плотность</w:t>
            </w:r>
          </w:p>
          <w:p w:rsidR="00E0504F" w:rsidRPr="00E0504F" w:rsidRDefault="008233DF" w:rsidP="008233D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популяции»</w:t>
            </w:r>
          </w:p>
        </w:tc>
        <w:tc>
          <w:tcPr>
            <w:tcW w:w="4135" w:type="dxa"/>
          </w:tcPr>
          <w:p w:rsidR="00E0504F" w:rsidRPr="00E0504F" w:rsidRDefault="00E0504F" w:rsidP="002400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Объяснять понятия: ареал (область распространения), популяция, численность популяции, плотность популяции.</w:t>
            </w:r>
          </w:p>
        </w:tc>
        <w:tc>
          <w:tcPr>
            <w:tcW w:w="2552" w:type="dxa"/>
          </w:tcPr>
          <w:p w:rsidR="00E0504F" w:rsidRPr="00E0504F" w:rsidRDefault="00E0504F" w:rsidP="00FC23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Самостоятельное выделение и формулирование познавательной цели;   поиск и выделение необходимой информации; сравнение, классификация объектов по выделенным признакам; инициативное сотрудничество в поиске и сборе информации</w:t>
            </w:r>
          </w:p>
        </w:tc>
        <w:tc>
          <w:tcPr>
            <w:tcW w:w="850" w:type="dxa"/>
          </w:tcPr>
          <w:p w:rsidR="00E0504F" w:rsidRPr="00E0504F" w:rsidRDefault="007B543C" w:rsidP="002400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1660A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27</w:t>
            </w:r>
          </w:p>
        </w:tc>
        <w:tc>
          <w:tcPr>
            <w:tcW w:w="1984" w:type="dxa"/>
          </w:tcPr>
          <w:p w:rsidR="00E0504F" w:rsidRPr="00E0504F" w:rsidRDefault="00E0504F" w:rsidP="001660A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Как и почему меняется численность животных. </w:t>
            </w:r>
          </w:p>
          <w:p w:rsidR="00E0504F" w:rsidRPr="00E0504F" w:rsidRDefault="00E0504F" w:rsidP="001660A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Пр.р.3. Динамика численности дрозофилы.</w:t>
            </w:r>
          </w:p>
        </w:tc>
        <w:tc>
          <w:tcPr>
            <w:tcW w:w="1418" w:type="dxa"/>
          </w:tcPr>
          <w:p w:rsidR="00E0504F" w:rsidRPr="00E0504F" w:rsidRDefault="007B543C" w:rsidP="001660A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</w:tcPr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рождаемость и смертность как главные процессы, от которых зависят численность и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плотность популяции. Называют факторы, ограничивающие рост численности популяций. Описывают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колебания численности. Приводят примеры динамики численности популяций различных животных.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Определяют численность и рассчитывают плотность популяций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 xml:space="preserve">животных, обитающих в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листовом</w:t>
            </w:r>
            <w:proofErr w:type="gramEnd"/>
          </w:p>
          <w:p w:rsidR="00E0504F" w:rsidRPr="00E0504F" w:rsidRDefault="008F6481" w:rsidP="008233D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</w:t>
            </w:r>
            <w:r w:rsidR="008233DF">
              <w:rPr>
                <w:rFonts w:ascii="NewBaskervilleITC-Regular" w:hAnsi="NewBaskervilleITC-Regular" w:cs="NewBaskervilleITC-Regular"/>
                <w:sz w:val="19"/>
                <w:szCs w:val="19"/>
              </w:rPr>
              <w:t>паде</w:t>
            </w:r>
            <w:proofErr w:type="spellEnd"/>
            <w:r w:rsidR="008233DF">
              <w:rPr>
                <w:rFonts w:ascii="NewBaskervilleITC-Regular" w:hAnsi="NewBaskervilleITC-Regular" w:cs="NewBaskervilleITC-Regular"/>
                <w:sz w:val="19"/>
                <w:szCs w:val="19"/>
              </w:rPr>
              <w:t>.</w:t>
            </w:r>
          </w:p>
        </w:tc>
        <w:tc>
          <w:tcPr>
            <w:tcW w:w="4135" w:type="dxa"/>
          </w:tcPr>
          <w:p w:rsidR="00E0504F" w:rsidRPr="00E0504F" w:rsidRDefault="00E0504F" w:rsidP="001660A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>Объяснять понятия: рождаемость, смертность, колебания численности, вспышки численности.</w:t>
            </w:r>
          </w:p>
        </w:tc>
        <w:tc>
          <w:tcPr>
            <w:tcW w:w="2552" w:type="dxa"/>
          </w:tcPr>
          <w:p w:rsidR="00E0504F" w:rsidRPr="00E0504F" w:rsidRDefault="00E0504F" w:rsidP="001660A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Работа по плану; </w:t>
            </w:r>
          </w:p>
          <w:p w:rsidR="00E0504F" w:rsidRPr="00E0504F" w:rsidRDefault="00E0504F" w:rsidP="001660A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поиск и выделение необходимой информации;</w:t>
            </w:r>
          </w:p>
          <w:p w:rsidR="00E0504F" w:rsidRPr="00E0504F" w:rsidRDefault="00E0504F" w:rsidP="001660A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строить логическое рассуждение, </w:t>
            </w:r>
          </w:p>
          <w:p w:rsidR="00E0504F" w:rsidRPr="00E0504F" w:rsidRDefault="00E0504F" w:rsidP="001660A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включающее установление причинно-следственных связей.</w:t>
            </w:r>
          </w:p>
          <w:p w:rsidR="00E0504F" w:rsidRPr="00E0504F" w:rsidRDefault="00E0504F" w:rsidP="001660A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E0504F" w:rsidRPr="00E0504F" w:rsidRDefault="007B543C" w:rsidP="001660A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8F6481">
        <w:trPr>
          <w:trHeight w:val="2652"/>
        </w:trPr>
        <w:tc>
          <w:tcPr>
            <w:tcW w:w="534" w:type="dxa"/>
          </w:tcPr>
          <w:p w:rsidR="00E0504F" w:rsidRPr="00E0504F" w:rsidRDefault="00E0504F" w:rsidP="001660A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>28</w:t>
            </w:r>
          </w:p>
        </w:tc>
        <w:tc>
          <w:tcPr>
            <w:tcW w:w="1984" w:type="dxa"/>
          </w:tcPr>
          <w:p w:rsidR="00E0504F" w:rsidRPr="00E0504F" w:rsidRDefault="00E0504F" w:rsidP="001660A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Обобщение по темам: Сезонные изменения в жизни животных. Численность животны</w:t>
            </w:r>
            <w:r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1418" w:type="dxa"/>
          </w:tcPr>
          <w:p w:rsidR="00E0504F" w:rsidRPr="00E0504F" w:rsidRDefault="007B543C" w:rsidP="001660A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Урок развивающего контроля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E0504F" w:rsidRPr="00E0504F" w:rsidRDefault="008233DF" w:rsidP="001660A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Повторяют </w:t>
            </w:r>
            <w:r w:rsidR="00E0504F" w:rsidRPr="00E0504F">
              <w:rPr>
                <w:rFonts w:ascii="Times New Roman" w:hAnsi="Times New Roman"/>
                <w:sz w:val="19"/>
                <w:szCs w:val="19"/>
              </w:rPr>
              <w:t xml:space="preserve"> материала глав 5-6</w:t>
            </w:r>
            <w:r>
              <w:rPr>
                <w:rFonts w:ascii="Times New Roman" w:hAnsi="Times New Roman"/>
                <w:sz w:val="19"/>
                <w:szCs w:val="19"/>
              </w:rPr>
              <w:t>. Пишут тестовую работу по теме.</w:t>
            </w:r>
          </w:p>
        </w:tc>
        <w:tc>
          <w:tcPr>
            <w:tcW w:w="4135" w:type="dxa"/>
          </w:tcPr>
          <w:p w:rsidR="00E0504F" w:rsidRPr="00E0504F" w:rsidRDefault="00E0504F" w:rsidP="001660A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Повторение основных понятий глав 5-6</w:t>
            </w:r>
          </w:p>
        </w:tc>
        <w:tc>
          <w:tcPr>
            <w:tcW w:w="2552" w:type="dxa"/>
          </w:tcPr>
          <w:p w:rsidR="00E0504F" w:rsidRPr="00E0504F" w:rsidRDefault="00E0504F" w:rsidP="00E050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Контроль в форме сличения способа действия и его результата с заданным эталоном с целью обнаружения отклонений от него; коррекция – внесение необходимых дополнений и корректив в </w:t>
            </w:r>
            <w:proofErr w:type="gramStart"/>
            <w:r w:rsidRPr="00E0504F">
              <w:rPr>
                <w:rFonts w:ascii="Times New Roman" w:hAnsi="Times New Roman"/>
                <w:sz w:val="19"/>
                <w:szCs w:val="19"/>
              </w:rPr>
              <w:t>план</w:t>
            </w:r>
            <w:proofErr w:type="gramEnd"/>
            <w:r w:rsidRPr="00E0504F">
              <w:rPr>
                <w:rFonts w:ascii="Times New Roman" w:hAnsi="Times New Roman"/>
                <w:sz w:val="19"/>
                <w:szCs w:val="19"/>
              </w:rPr>
              <w:t xml:space="preserve"> и способ действия в случае расхождения ожидаемого результата действия и его реального продукта;</w:t>
            </w:r>
          </w:p>
        </w:tc>
        <w:tc>
          <w:tcPr>
            <w:tcW w:w="850" w:type="dxa"/>
          </w:tcPr>
          <w:p w:rsidR="00E0504F" w:rsidRPr="00E0504F" w:rsidRDefault="007B543C" w:rsidP="001660A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Тематический </w:t>
            </w:r>
          </w:p>
        </w:tc>
      </w:tr>
      <w:tr w:rsidR="00E0504F" w:rsidRPr="002400EF" w:rsidTr="008F6481">
        <w:trPr>
          <w:trHeight w:val="60"/>
        </w:trPr>
        <w:tc>
          <w:tcPr>
            <w:tcW w:w="534" w:type="dxa"/>
          </w:tcPr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bookmarkStart w:id="0" w:name="_GoBack"/>
            <w:bookmarkEnd w:id="0"/>
            <w:r w:rsidRPr="00E0504F">
              <w:rPr>
                <w:rFonts w:ascii="Times New Roman" w:hAnsi="Times New Roman"/>
                <w:sz w:val="19"/>
                <w:szCs w:val="19"/>
              </w:rPr>
              <w:t>29</w:t>
            </w:r>
          </w:p>
        </w:tc>
        <w:tc>
          <w:tcPr>
            <w:tcW w:w="1984" w:type="dxa"/>
          </w:tcPr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Исчезнувшие и исчезающие виды животных.</w:t>
            </w:r>
          </w:p>
        </w:tc>
        <w:tc>
          <w:tcPr>
            <w:tcW w:w="1418" w:type="dxa"/>
          </w:tcPr>
          <w:p w:rsidR="00E0504F" w:rsidRPr="00E0504F" w:rsidRDefault="007B543C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  <w:tcBorders>
              <w:bottom w:val="nil"/>
            </w:tcBorders>
          </w:tcPr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Называют причины сокращения численности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видов. Описывают естественное и искусственное изменение условий обитания. Характеризуют меры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по охране животного мира. Характеризуют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этапы развития взаимоотношений человека и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животных. Характеризуют процесс одомашнивания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животных. Приводят примеры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редких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и охраняемых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видов животных. Объясняют значение Красных</w:t>
            </w:r>
            <w:r w:rsidR="008F6481"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книг для сохранения видового разнообразия. Называют охраняемые территории России и ряда зарубежных стран. Называют региональные охраняемые территории.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Определяют понятия «Красная книга», «исчезающие виды», «охрана животных», «заказник», «национальный парк».</w:t>
            </w:r>
            <w:r w:rsidR="008F6481"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Приводят примеры животных, одомашненных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человеком.</w:t>
            </w:r>
          </w:p>
          <w:p w:rsidR="008233DF" w:rsidRDefault="008233DF" w:rsidP="008233D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Приводят примеры животных, обитающих в населенных пунктах, и животных, использующих жилье</w:t>
            </w:r>
          </w:p>
          <w:p w:rsidR="00E0504F" w:rsidRPr="00E0504F" w:rsidRDefault="008233DF" w:rsidP="008233D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человека как среду обитания</w:t>
            </w:r>
          </w:p>
        </w:tc>
        <w:tc>
          <w:tcPr>
            <w:tcW w:w="4135" w:type="dxa"/>
          </w:tcPr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>Объяснять понятия: редкие, вымирающие и вымершие животные, влияние человека на дикую природу, естественное вымирание</w:t>
            </w:r>
          </w:p>
        </w:tc>
        <w:tc>
          <w:tcPr>
            <w:tcW w:w="2552" w:type="dxa"/>
          </w:tcPr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Работа по плану; </w:t>
            </w:r>
          </w:p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поиск и выделение необходимой информации;</w:t>
            </w:r>
          </w:p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строить логическое рассуждение, </w:t>
            </w:r>
          </w:p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включающее установление причинно-следственных связей.</w:t>
            </w:r>
          </w:p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E0504F" w:rsidRPr="00E0504F" w:rsidRDefault="007B543C" w:rsidP="00E611A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8233DF">
        <w:tc>
          <w:tcPr>
            <w:tcW w:w="534" w:type="dxa"/>
          </w:tcPr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lastRenderedPageBreak/>
              <w:t>30</w:t>
            </w:r>
          </w:p>
        </w:tc>
        <w:tc>
          <w:tcPr>
            <w:tcW w:w="1984" w:type="dxa"/>
          </w:tcPr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Редкие и охраняемые животные.</w:t>
            </w:r>
          </w:p>
        </w:tc>
        <w:tc>
          <w:tcPr>
            <w:tcW w:w="1418" w:type="dxa"/>
          </w:tcPr>
          <w:p w:rsidR="00E0504F" w:rsidRPr="00E0504F" w:rsidRDefault="007B543C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Красная книга. Охраняемые природные территории. Заповедники.</w:t>
            </w:r>
          </w:p>
        </w:tc>
        <w:tc>
          <w:tcPr>
            <w:tcW w:w="4135" w:type="dxa"/>
          </w:tcPr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Объяснять понятия: </w:t>
            </w:r>
            <w:proofErr w:type="gramStart"/>
            <w:r w:rsidRPr="00E0504F">
              <w:rPr>
                <w:rFonts w:ascii="Times New Roman" w:hAnsi="Times New Roman"/>
                <w:sz w:val="19"/>
                <w:szCs w:val="19"/>
              </w:rPr>
              <w:t>Международная Красная книга, охраняемые животные, Красная книга РФ, ОПТ, заповедник, национальный парк, заказник, питомник.</w:t>
            </w:r>
            <w:proofErr w:type="gramEnd"/>
          </w:p>
        </w:tc>
        <w:tc>
          <w:tcPr>
            <w:tcW w:w="2552" w:type="dxa"/>
          </w:tcPr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Работа по плану; </w:t>
            </w:r>
          </w:p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поиск и выделение необходимой информации;</w:t>
            </w:r>
          </w:p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строить логическое рассуждение, </w:t>
            </w:r>
          </w:p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включающее установление причинно-следственных связей.</w:t>
            </w:r>
          </w:p>
        </w:tc>
        <w:tc>
          <w:tcPr>
            <w:tcW w:w="850" w:type="dxa"/>
          </w:tcPr>
          <w:p w:rsidR="00E0504F" w:rsidRPr="00E0504F" w:rsidRDefault="007B543C" w:rsidP="00E611A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8233DF">
        <w:tc>
          <w:tcPr>
            <w:tcW w:w="534" w:type="dxa"/>
          </w:tcPr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31</w:t>
            </w:r>
          </w:p>
        </w:tc>
        <w:tc>
          <w:tcPr>
            <w:tcW w:w="1984" w:type="dxa"/>
          </w:tcPr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Животные и человек. Домашние животные.</w:t>
            </w:r>
          </w:p>
        </w:tc>
        <w:tc>
          <w:tcPr>
            <w:tcW w:w="1418" w:type="dxa"/>
          </w:tcPr>
          <w:p w:rsidR="00E0504F" w:rsidRPr="00E0504F" w:rsidRDefault="007B543C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35" w:type="dxa"/>
          </w:tcPr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Объяснять понятия: вещества и материалы животного происхождения, биологические средства защиты, одомашнивание.</w:t>
            </w:r>
          </w:p>
        </w:tc>
        <w:tc>
          <w:tcPr>
            <w:tcW w:w="2552" w:type="dxa"/>
          </w:tcPr>
          <w:p w:rsidR="00E0504F" w:rsidRPr="00E0504F" w:rsidRDefault="00E0504F" w:rsidP="00E611A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Самостоятельное выделение и формулирование познавательной цели;   поиск и выделение необходимой информации; сравнение, классификация объектов по выделенным признакам; инициативное сотрудничество в поиске и сборе информации</w:t>
            </w:r>
          </w:p>
        </w:tc>
        <w:tc>
          <w:tcPr>
            <w:tcW w:w="850" w:type="dxa"/>
          </w:tcPr>
          <w:p w:rsidR="00E0504F" w:rsidRPr="00E0504F" w:rsidRDefault="007B543C" w:rsidP="00E611A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8233DF">
        <w:tc>
          <w:tcPr>
            <w:tcW w:w="534" w:type="dxa"/>
          </w:tcPr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32</w:t>
            </w:r>
          </w:p>
        </w:tc>
        <w:tc>
          <w:tcPr>
            <w:tcW w:w="1984" w:type="dxa"/>
          </w:tcPr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Животные населённых пунктов. Жилье человека как среда обитания животных.</w:t>
            </w:r>
          </w:p>
        </w:tc>
        <w:tc>
          <w:tcPr>
            <w:tcW w:w="1418" w:type="dxa"/>
          </w:tcPr>
          <w:p w:rsidR="00E0504F" w:rsidRPr="00E0504F" w:rsidRDefault="007B543C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3543" w:type="dxa"/>
            <w:tcBorders>
              <w:top w:val="nil"/>
            </w:tcBorders>
          </w:tcPr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35" w:type="dxa"/>
          </w:tcPr>
          <w:p w:rsidR="00E0504F" w:rsidRPr="00E0504F" w:rsidRDefault="00E0504F" w:rsidP="00E611A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Объяснять понятия: животные населенных пунктов, обитатели человеческого жилья.</w:t>
            </w:r>
          </w:p>
        </w:tc>
        <w:tc>
          <w:tcPr>
            <w:tcW w:w="2552" w:type="dxa"/>
          </w:tcPr>
          <w:p w:rsidR="00E0504F" w:rsidRPr="00E0504F" w:rsidRDefault="00E0504F" w:rsidP="008F648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 xml:space="preserve">самостоятельное выделение и формулирование познавательной </w:t>
            </w:r>
            <w:proofErr w:type="spellStart"/>
            <w:r w:rsidRPr="00E0504F">
              <w:rPr>
                <w:rFonts w:ascii="Times New Roman" w:hAnsi="Times New Roman"/>
                <w:sz w:val="19"/>
                <w:szCs w:val="19"/>
              </w:rPr>
              <w:t>цели</w:t>
            </w:r>
            <w:proofErr w:type="gramStart"/>
            <w:r w:rsidRPr="00E0504F">
              <w:rPr>
                <w:rFonts w:ascii="Times New Roman" w:hAnsi="Times New Roman"/>
                <w:sz w:val="19"/>
                <w:szCs w:val="19"/>
              </w:rPr>
              <w:t>;п</w:t>
            </w:r>
            <w:proofErr w:type="gramEnd"/>
            <w:r w:rsidRPr="00E0504F">
              <w:rPr>
                <w:rFonts w:ascii="Times New Roman" w:hAnsi="Times New Roman"/>
                <w:sz w:val="19"/>
                <w:szCs w:val="19"/>
              </w:rPr>
              <w:t>оиск</w:t>
            </w:r>
            <w:proofErr w:type="spellEnd"/>
            <w:r w:rsidRPr="00E0504F">
              <w:rPr>
                <w:rFonts w:ascii="Times New Roman" w:hAnsi="Times New Roman"/>
                <w:sz w:val="19"/>
                <w:szCs w:val="19"/>
              </w:rPr>
              <w:t xml:space="preserve"> и выделение необходимой информации; применение методов информационного поиска, в том числе с помощью компьютерных средств</w:t>
            </w:r>
          </w:p>
        </w:tc>
        <w:tc>
          <w:tcPr>
            <w:tcW w:w="850" w:type="dxa"/>
          </w:tcPr>
          <w:p w:rsidR="00E0504F" w:rsidRPr="00E0504F" w:rsidRDefault="007B543C" w:rsidP="00E611A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E114E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33</w:t>
            </w:r>
          </w:p>
        </w:tc>
        <w:tc>
          <w:tcPr>
            <w:tcW w:w="1984" w:type="dxa"/>
          </w:tcPr>
          <w:p w:rsidR="00E0504F" w:rsidRPr="00E0504F" w:rsidRDefault="00E0504F" w:rsidP="00E114E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Обобщение по теме: Изменения в животном мире Земли.</w:t>
            </w:r>
          </w:p>
        </w:tc>
        <w:tc>
          <w:tcPr>
            <w:tcW w:w="1418" w:type="dxa"/>
          </w:tcPr>
          <w:p w:rsidR="00E0504F" w:rsidRPr="00E0504F" w:rsidRDefault="007B543C" w:rsidP="00E114E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Урок развивающего контроля</w:t>
            </w:r>
          </w:p>
        </w:tc>
        <w:tc>
          <w:tcPr>
            <w:tcW w:w="3543" w:type="dxa"/>
          </w:tcPr>
          <w:p w:rsidR="00E0504F" w:rsidRPr="00E0504F" w:rsidRDefault="008F6481" w:rsidP="00E114E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Повторяют</w:t>
            </w:r>
            <w:r w:rsidR="00870B4E">
              <w:rPr>
                <w:rFonts w:ascii="Times New Roman" w:hAnsi="Times New Roman"/>
                <w:sz w:val="19"/>
                <w:szCs w:val="19"/>
              </w:rPr>
              <w:t xml:space="preserve"> материал</w:t>
            </w:r>
            <w:r w:rsidR="00E0504F" w:rsidRPr="00E0504F">
              <w:rPr>
                <w:rFonts w:ascii="Times New Roman" w:hAnsi="Times New Roman"/>
                <w:sz w:val="19"/>
                <w:szCs w:val="19"/>
              </w:rPr>
              <w:t xml:space="preserve"> темы</w:t>
            </w:r>
          </w:p>
        </w:tc>
        <w:tc>
          <w:tcPr>
            <w:tcW w:w="4135" w:type="dxa"/>
          </w:tcPr>
          <w:p w:rsidR="00E0504F" w:rsidRPr="00E0504F" w:rsidRDefault="00E0504F" w:rsidP="00E114E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Объяснять все понятия темы.</w:t>
            </w:r>
          </w:p>
        </w:tc>
        <w:tc>
          <w:tcPr>
            <w:tcW w:w="2552" w:type="dxa"/>
          </w:tcPr>
          <w:p w:rsidR="00E0504F" w:rsidRPr="00E0504F" w:rsidRDefault="00E0504F" w:rsidP="00E114E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рефлексия способов и условий действия, контроль и оценка процесса и результатов деятельности; осознанное и произвольное построение речевого высказывания в устной и письменной форме</w:t>
            </w:r>
          </w:p>
        </w:tc>
        <w:tc>
          <w:tcPr>
            <w:tcW w:w="850" w:type="dxa"/>
          </w:tcPr>
          <w:p w:rsidR="00E0504F" w:rsidRPr="00E0504F" w:rsidRDefault="007B543C" w:rsidP="00E114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Тематический </w:t>
            </w:r>
          </w:p>
        </w:tc>
      </w:tr>
      <w:tr w:rsidR="00E0504F" w:rsidRPr="002400EF" w:rsidTr="00F461F9">
        <w:tc>
          <w:tcPr>
            <w:tcW w:w="534" w:type="dxa"/>
          </w:tcPr>
          <w:p w:rsidR="00E0504F" w:rsidRPr="00E0504F" w:rsidRDefault="00E0504F" w:rsidP="00E114E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  <w:tc>
          <w:tcPr>
            <w:tcW w:w="1984" w:type="dxa"/>
          </w:tcPr>
          <w:p w:rsidR="00E0504F" w:rsidRPr="00E0504F" w:rsidRDefault="00E0504F" w:rsidP="008F64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Виртуальная экскурсия.</w:t>
            </w:r>
            <w:r w:rsidR="008F6481">
              <w:rPr>
                <w:rFonts w:ascii="Times New Roman" w:hAnsi="Times New Roman"/>
                <w:sz w:val="19"/>
                <w:szCs w:val="19"/>
              </w:rPr>
              <w:t xml:space="preserve"> ОПТ</w:t>
            </w:r>
            <w:r w:rsidRPr="00E0504F">
              <w:rPr>
                <w:rFonts w:ascii="Times New Roman" w:hAnsi="Times New Roman"/>
                <w:sz w:val="19"/>
                <w:szCs w:val="19"/>
              </w:rPr>
              <w:t>. Центральный лесной заповедник</w:t>
            </w:r>
          </w:p>
        </w:tc>
        <w:tc>
          <w:tcPr>
            <w:tcW w:w="1418" w:type="dxa"/>
          </w:tcPr>
          <w:p w:rsidR="00E0504F" w:rsidRPr="007B543C" w:rsidRDefault="007B543C" w:rsidP="00E114E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7B543C">
              <w:rPr>
                <w:rStyle w:val="a5"/>
                <w:rFonts w:ascii="Times New Roman" w:hAnsi="Times New Roman"/>
                <w:b w:val="0"/>
                <w:sz w:val="19"/>
                <w:szCs w:val="19"/>
              </w:rPr>
              <w:t>Урок систематизации знаний</w:t>
            </w:r>
          </w:p>
        </w:tc>
        <w:tc>
          <w:tcPr>
            <w:tcW w:w="3543" w:type="dxa"/>
          </w:tcPr>
          <w:p w:rsidR="00E0504F" w:rsidRPr="00E0504F" w:rsidRDefault="008F6481" w:rsidP="00E114E0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Называют </w:t>
            </w:r>
            <w:r w:rsidR="00E0504F" w:rsidRPr="00E0504F">
              <w:rPr>
                <w:rFonts w:ascii="Times New Roman" w:hAnsi="Times New Roman"/>
                <w:sz w:val="19"/>
                <w:szCs w:val="19"/>
              </w:rPr>
              <w:t xml:space="preserve">ОПТ. </w:t>
            </w:r>
            <w:r>
              <w:rPr>
                <w:rFonts w:ascii="Times New Roman" w:hAnsi="Times New Roman"/>
                <w:sz w:val="19"/>
                <w:szCs w:val="19"/>
              </w:rPr>
              <w:t>Знакомятся с Центральным лесным</w:t>
            </w:r>
            <w:r w:rsidR="00E0504F" w:rsidRPr="00E0504F">
              <w:rPr>
                <w:rFonts w:ascii="Times New Roman" w:hAnsi="Times New Roman"/>
                <w:sz w:val="19"/>
                <w:szCs w:val="19"/>
              </w:rPr>
              <w:t xml:space="preserve"> заповедник</w:t>
            </w:r>
            <w:r>
              <w:rPr>
                <w:rFonts w:ascii="Times New Roman" w:hAnsi="Times New Roman"/>
                <w:sz w:val="19"/>
                <w:szCs w:val="19"/>
              </w:rPr>
              <w:t>ом (виртуальная экскурсия).</w:t>
            </w:r>
          </w:p>
        </w:tc>
        <w:tc>
          <w:tcPr>
            <w:tcW w:w="4135" w:type="dxa"/>
          </w:tcPr>
          <w:p w:rsidR="00E0504F" w:rsidRPr="00E0504F" w:rsidRDefault="00E0504F" w:rsidP="00E114E0">
            <w:pPr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Объяснять понятия: ОПТ</w:t>
            </w:r>
          </w:p>
          <w:p w:rsidR="00E0504F" w:rsidRPr="00E0504F" w:rsidRDefault="00E0504F" w:rsidP="00E114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2" w:type="dxa"/>
          </w:tcPr>
          <w:p w:rsidR="00E0504F" w:rsidRPr="00E0504F" w:rsidRDefault="00E0504F" w:rsidP="007B543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0504F">
              <w:rPr>
                <w:rFonts w:ascii="Times New Roman" w:hAnsi="Times New Roman"/>
                <w:sz w:val="19"/>
                <w:szCs w:val="19"/>
              </w:rPr>
              <w:t>поиск и выделение необходимой информации</w:t>
            </w:r>
          </w:p>
        </w:tc>
        <w:tc>
          <w:tcPr>
            <w:tcW w:w="850" w:type="dxa"/>
          </w:tcPr>
          <w:p w:rsidR="00E0504F" w:rsidRPr="00E0504F" w:rsidRDefault="007B543C" w:rsidP="00E114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Текущий</w:t>
            </w:r>
          </w:p>
        </w:tc>
      </w:tr>
    </w:tbl>
    <w:p w:rsidR="00590964" w:rsidRDefault="00590964" w:rsidP="00376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6481" w:rsidRDefault="008F6481" w:rsidP="008F6481">
      <w:pPr>
        <w:jc w:val="center"/>
        <w:rPr>
          <w:rFonts w:ascii="Times New Roman" w:hAnsi="Times New Roman"/>
          <w:b/>
          <w:sz w:val="36"/>
          <w:szCs w:val="36"/>
        </w:rPr>
      </w:pPr>
      <w:r w:rsidRPr="00404B04">
        <w:rPr>
          <w:rFonts w:ascii="Times New Roman" w:hAnsi="Times New Roman"/>
          <w:b/>
          <w:sz w:val="36"/>
          <w:szCs w:val="36"/>
        </w:rPr>
        <w:lastRenderedPageBreak/>
        <w:t>Список литературы</w:t>
      </w:r>
    </w:p>
    <w:p w:rsidR="008F6481" w:rsidRPr="00404B04" w:rsidRDefault="008F6481" w:rsidP="008F6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6481" w:rsidRDefault="008F6481" w:rsidP="008F6481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B04">
        <w:rPr>
          <w:rFonts w:ascii="Times New Roman" w:hAnsi="Times New Roman" w:cs="Times New Roman"/>
          <w:sz w:val="24"/>
          <w:szCs w:val="24"/>
        </w:rPr>
        <w:t>Экология. 6—9 классы: п</w:t>
      </w:r>
      <w:r>
        <w:rPr>
          <w:rFonts w:ascii="Times New Roman" w:hAnsi="Times New Roman" w:cs="Times New Roman"/>
          <w:sz w:val="24"/>
          <w:szCs w:val="24"/>
        </w:rPr>
        <w:t>рограммы / И. А. Демичева. — М.</w:t>
      </w:r>
      <w:r w:rsidRPr="00404B0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04B04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404B04">
        <w:rPr>
          <w:rFonts w:ascii="Times New Roman" w:hAnsi="Times New Roman" w:cs="Times New Roman"/>
          <w:sz w:val="24"/>
          <w:szCs w:val="24"/>
        </w:rPr>
        <w:t>, 2020. — 136 с.</w:t>
      </w:r>
    </w:p>
    <w:p w:rsidR="00590964" w:rsidRPr="008F6481" w:rsidRDefault="008F6481" w:rsidP="008F6481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555">
        <w:rPr>
          <w:rFonts w:ascii="NewBaskervilleITC-Bold" w:hAnsi="NewBaskervilleITC-Bold" w:cs="NewBaskervilleITC-Bold"/>
          <w:bCs/>
          <w:sz w:val="21"/>
          <w:szCs w:val="21"/>
        </w:rPr>
        <w:t>Учебное пособие «Экология животных. 7 класс»</w:t>
      </w:r>
      <w:r w:rsidRPr="008F6481">
        <w:rPr>
          <w:rFonts w:ascii="NewBaskervilleITC-Bold" w:hAnsi="NewBaskervilleITC-Bold" w:cs="NewBaskervilleITC-Bold"/>
          <w:b/>
          <w:bCs/>
          <w:sz w:val="21"/>
          <w:szCs w:val="21"/>
        </w:rPr>
        <w:t xml:space="preserve"> (</w:t>
      </w:r>
      <w:r w:rsidRPr="008F6481">
        <w:rPr>
          <w:rFonts w:ascii="NewBaskervilleITC-Regular" w:hAnsi="NewBaskervilleITC-Regular" w:cs="NewBaskervilleITC-Regular"/>
          <w:sz w:val="21"/>
          <w:szCs w:val="21"/>
        </w:rPr>
        <w:t>авторы</w:t>
      </w:r>
      <w:r>
        <w:rPr>
          <w:rFonts w:ascii="NewBaskervilleITC-Regular" w:hAnsi="NewBaskervilleITC-Regular" w:cs="NewBaskervilleITC-Regular"/>
          <w:sz w:val="21"/>
          <w:szCs w:val="21"/>
        </w:rPr>
        <w:t xml:space="preserve"> </w:t>
      </w:r>
      <w:r w:rsidRPr="008F6481">
        <w:rPr>
          <w:rFonts w:ascii="NewBaskervilleITC-Regular" w:hAnsi="NewBaskervilleITC-Regular" w:cs="NewBaskervilleITC-Regular"/>
          <w:sz w:val="21"/>
          <w:szCs w:val="21"/>
        </w:rPr>
        <w:t>В. Г. Бабенко, Д. В. Богомолов, С. П. Шаталова</w:t>
      </w:r>
      <w:r>
        <w:rPr>
          <w:rFonts w:ascii="NewBaskervilleITC-Regular" w:hAnsi="NewBaskervilleITC-Regular" w:cs="NewBaskervilleITC-Regular"/>
          <w:sz w:val="21"/>
          <w:szCs w:val="21"/>
        </w:rPr>
        <w:t>, А.О.Шубин</w:t>
      </w:r>
      <w:proofErr w:type="gramStart"/>
      <w:r w:rsidRPr="008F6481">
        <w:rPr>
          <w:rFonts w:ascii="NewBaskervilleITC-Regular" w:hAnsi="NewBaskervilleITC-Regular" w:cs="NewBaskervilleITC-Regular"/>
          <w:sz w:val="21"/>
          <w:szCs w:val="21"/>
        </w:rPr>
        <w:t>)</w:t>
      </w:r>
      <w:r>
        <w:rPr>
          <w:rFonts w:ascii="NewBaskervilleITC-Regular" w:hAnsi="NewBaskervilleITC-Regular" w:cs="NewBaskervilleITC-Regular"/>
          <w:sz w:val="21"/>
          <w:szCs w:val="21"/>
        </w:rPr>
        <w:t>-</w:t>
      </w:r>
      <w:proofErr w:type="gramEnd"/>
      <w:r>
        <w:rPr>
          <w:rFonts w:ascii="NewBaskervilleITC-Regular" w:hAnsi="NewBaskervilleITC-Regular" w:cs="NewBaskervilleITC-Regular"/>
          <w:sz w:val="21"/>
          <w:szCs w:val="21"/>
        </w:rPr>
        <w:t xml:space="preserve">М.: </w:t>
      </w:r>
      <w:proofErr w:type="spellStart"/>
      <w:r>
        <w:rPr>
          <w:rFonts w:ascii="NewBaskervilleITC-Regular" w:hAnsi="NewBaskervilleITC-Regular" w:cs="NewBaskervilleITC-Regular"/>
          <w:sz w:val="21"/>
          <w:szCs w:val="21"/>
        </w:rPr>
        <w:t>Вентана-Граф</w:t>
      </w:r>
      <w:proofErr w:type="spellEnd"/>
      <w:r w:rsidR="006F3555">
        <w:rPr>
          <w:rFonts w:ascii="NewBaskervilleITC-Regular" w:hAnsi="NewBaskervilleITC-Regular" w:cs="NewBaskervilleITC-Regular"/>
          <w:sz w:val="21"/>
          <w:szCs w:val="21"/>
        </w:rPr>
        <w:t>, 2014</w:t>
      </w:r>
    </w:p>
    <w:sectPr w:rsidR="00590964" w:rsidRPr="008F6481" w:rsidSect="005F42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NewBaskervilleITC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ewBaskervilleITC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etersburgSanPin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0C32"/>
    <w:multiLevelType w:val="hybridMultilevel"/>
    <w:tmpl w:val="2230F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76C6C"/>
    <w:multiLevelType w:val="hybridMultilevel"/>
    <w:tmpl w:val="60C0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32441"/>
    <w:multiLevelType w:val="hybridMultilevel"/>
    <w:tmpl w:val="1C182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2270C"/>
    <w:multiLevelType w:val="hybridMultilevel"/>
    <w:tmpl w:val="4A644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84357"/>
    <w:multiLevelType w:val="hybridMultilevel"/>
    <w:tmpl w:val="46524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B6EC3"/>
    <w:multiLevelType w:val="multilevel"/>
    <w:tmpl w:val="E670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CB193B"/>
    <w:multiLevelType w:val="multilevel"/>
    <w:tmpl w:val="31FA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30167C"/>
    <w:multiLevelType w:val="hybridMultilevel"/>
    <w:tmpl w:val="9168D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A3873"/>
    <w:multiLevelType w:val="multilevel"/>
    <w:tmpl w:val="8374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5C3B3E"/>
    <w:multiLevelType w:val="hybridMultilevel"/>
    <w:tmpl w:val="5BEC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358B5"/>
    <w:multiLevelType w:val="hybridMultilevel"/>
    <w:tmpl w:val="A5C2B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23D"/>
    <w:rsid w:val="000D51F6"/>
    <w:rsid w:val="00137DA6"/>
    <w:rsid w:val="00160D35"/>
    <w:rsid w:val="001660A6"/>
    <w:rsid w:val="00166FA5"/>
    <w:rsid w:val="001961F3"/>
    <w:rsid w:val="001C2E13"/>
    <w:rsid w:val="00234E5D"/>
    <w:rsid w:val="002400EF"/>
    <w:rsid w:val="002A72E9"/>
    <w:rsid w:val="002B4161"/>
    <w:rsid w:val="002E2E13"/>
    <w:rsid w:val="002F556C"/>
    <w:rsid w:val="00316D42"/>
    <w:rsid w:val="00323381"/>
    <w:rsid w:val="00352EA2"/>
    <w:rsid w:val="00373FA1"/>
    <w:rsid w:val="00376653"/>
    <w:rsid w:val="0038167D"/>
    <w:rsid w:val="003821A5"/>
    <w:rsid w:val="003E3F12"/>
    <w:rsid w:val="0043487C"/>
    <w:rsid w:val="00444176"/>
    <w:rsid w:val="0057461A"/>
    <w:rsid w:val="00590964"/>
    <w:rsid w:val="005A54EE"/>
    <w:rsid w:val="005A5812"/>
    <w:rsid w:val="005D7075"/>
    <w:rsid w:val="005F423D"/>
    <w:rsid w:val="00612CE7"/>
    <w:rsid w:val="0065172A"/>
    <w:rsid w:val="00677154"/>
    <w:rsid w:val="006B79C0"/>
    <w:rsid w:val="006F3555"/>
    <w:rsid w:val="006F3F93"/>
    <w:rsid w:val="00795282"/>
    <w:rsid w:val="007B53EC"/>
    <w:rsid w:val="007B543C"/>
    <w:rsid w:val="00816CDF"/>
    <w:rsid w:val="008233DF"/>
    <w:rsid w:val="00870B4E"/>
    <w:rsid w:val="00883BF5"/>
    <w:rsid w:val="008862C0"/>
    <w:rsid w:val="00892622"/>
    <w:rsid w:val="008B7714"/>
    <w:rsid w:val="008D0E46"/>
    <w:rsid w:val="008E48CD"/>
    <w:rsid w:val="008F6481"/>
    <w:rsid w:val="008F7C0D"/>
    <w:rsid w:val="0096341C"/>
    <w:rsid w:val="009B42F1"/>
    <w:rsid w:val="00AF65FA"/>
    <w:rsid w:val="00B176F1"/>
    <w:rsid w:val="00B329BE"/>
    <w:rsid w:val="00BA4376"/>
    <w:rsid w:val="00BB2C5A"/>
    <w:rsid w:val="00BF3EF8"/>
    <w:rsid w:val="00C03005"/>
    <w:rsid w:val="00C150B9"/>
    <w:rsid w:val="00C66011"/>
    <w:rsid w:val="00CD6180"/>
    <w:rsid w:val="00D60175"/>
    <w:rsid w:val="00D65266"/>
    <w:rsid w:val="00DA70AA"/>
    <w:rsid w:val="00E0504F"/>
    <w:rsid w:val="00E114E0"/>
    <w:rsid w:val="00E17056"/>
    <w:rsid w:val="00E5533B"/>
    <w:rsid w:val="00E611A1"/>
    <w:rsid w:val="00EA5DCF"/>
    <w:rsid w:val="00EB628D"/>
    <w:rsid w:val="00ED70C6"/>
    <w:rsid w:val="00EE11BF"/>
    <w:rsid w:val="00F202F4"/>
    <w:rsid w:val="00F23BE4"/>
    <w:rsid w:val="00F461F9"/>
    <w:rsid w:val="00FA4E98"/>
    <w:rsid w:val="00FC2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80"/>
    <w:pPr>
      <w:spacing w:after="200" w:line="276" w:lineRule="auto"/>
    </w:pPr>
    <w:rPr>
      <w:sz w:val="22"/>
      <w:szCs w:val="22"/>
    </w:rPr>
  </w:style>
  <w:style w:type="paragraph" w:styleId="2">
    <w:name w:val="heading 2"/>
    <w:link w:val="20"/>
    <w:uiPriority w:val="9"/>
    <w:qFormat/>
    <w:locked/>
    <w:rsid w:val="00373FA1"/>
    <w:pPr>
      <w:outlineLvl w:val="1"/>
    </w:pPr>
    <w:rPr>
      <w:rFonts w:ascii="Arial Black" w:hAnsi="Arial Black"/>
      <w:color w:val="336666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23D"/>
    <w:rPr>
      <w:sz w:val="22"/>
      <w:szCs w:val="22"/>
    </w:rPr>
  </w:style>
  <w:style w:type="table" w:styleId="a4">
    <w:name w:val="Table Grid"/>
    <w:basedOn w:val="a1"/>
    <w:uiPriority w:val="59"/>
    <w:rsid w:val="003766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73FA1"/>
    <w:rPr>
      <w:rFonts w:ascii="Arial Black" w:hAnsi="Arial Black"/>
      <w:color w:val="336666"/>
      <w:kern w:val="28"/>
      <w:sz w:val="28"/>
      <w:szCs w:val="28"/>
    </w:rPr>
  </w:style>
  <w:style w:type="paragraph" w:customStyle="1" w:styleId="c37">
    <w:name w:val="c37"/>
    <w:basedOn w:val="a"/>
    <w:rsid w:val="00373F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373FA1"/>
  </w:style>
  <w:style w:type="character" w:styleId="a5">
    <w:name w:val="Strong"/>
    <w:basedOn w:val="a0"/>
    <w:uiPriority w:val="22"/>
    <w:qFormat/>
    <w:locked/>
    <w:rsid w:val="007B543C"/>
    <w:rPr>
      <w:b/>
      <w:bCs/>
    </w:rPr>
  </w:style>
  <w:style w:type="paragraph" w:styleId="a6">
    <w:name w:val="List Paragraph"/>
    <w:basedOn w:val="a"/>
    <w:uiPriority w:val="34"/>
    <w:qFormat/>
    <w:rsid w:val="008F648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7CB5-4164-4506-8181-E51AB607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23</Pages>
  <Words>5632</Words>
  <Characters>42729</Characters>
  <Application>Microsoft Office Word</Application>
  <DocSecurity>0</DocSecurity>
  <Lines>356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Larica</cp:lastModifiedBy>
  <cp:revision>26</cp:revision>
  <cp:lastPrinted>2022-09-08T14:32:00Z</cp:lastPrinted>
  <dcterms:created xsi:type="dcterms:W3CDTF">2016-09-07T12:28:00Z</dcterms:created>
  <dcterms:modified xsi:type="dcterms:W3CDTF">2022-09-08T14:32:00Z</dcterms:modified>
</cp:coreProperties>
</file>