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6E0F" w14:textId="684F861D" w:rsidR="002D0EEF" w:rsidRDefault="00E74B31">
      <w:r>
        <w:rPr>
          <w:noProof/>
        </w:rPr>
        <w:drawing>
          <wp:inline distT="0" distB="0" distL="0" distR="0" wp14:anchorId="211580ED" wp14:editId="67234235">
            <wp:extent cx="5940425" cy="3343275"/>
            <wp:effectExtent l="0" t="0" r="3175" b="9525"/>
            <wp:docPr id="1745224041" name="Рисунок 1" descr="Изображение выглядит как облако, небо, загрязнение, Электростанц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24041" name="Рисунок 1" descr="Изображение выглядит как облако, небо, загрязнение, Электростанц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744E0" w14:textId="11156550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 xml:space="preserve">35 стран смогли сократить выбросы СО2 при одновременном росте экономики </w:t>
      </w:r>
      <w:r w:rsidRPr="001D0AC1">
        <w:rPr>
          <w:rFonts w:ascii="Times New Roman" w:hAnsi="Times New Roman" w:cs="Times New Roman"/>
        </w:rPr>
        <w:drawing>
          <wp:inline distT="0" distB="0" distL="0" distR="0" wp14:anchorId="545DD13C" wp14:editId="3DB1E27B">
            <wp:extent cx="152400" cy="152400"/>
            <wp:effectExtent l="0" t="0" r="0" b="0"/>
            <wp:docPr id="2040252779" name="Рисунок 11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8BDA" w14:textId="1036C6B9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drawing>
          <wp:inline distT="0" distB="0" distL="0" distR="0" wp14:anchorId="2E30D246" wp14:editId="570FF697">
            <wp:extent cx="152400" cy="152400"/>
            <wp:effectExtent l="0" t="0" r="0" b="0"/>
            <wp:docPr id="7178924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AC1">
        <w:rPr>
          <w:rFonts w:ascii="Times New Roman" w:hAnsi="Times New Roman" w:cs="Times New Roman"/>
        </w:rPr>
        <w:t xml:space="preserve">️Глобальные выбросы углекислого газа от сжигания ископаемого топлива в 2025 г. станут самыми высокими за всю историю наблюдений. Таковы прогнозы Global </w:t>
      </w:r>
      <w:proofErr w:type="spellStart"/>
      <w:r w:rsidRPr="001D0AC1">
        <w:rPr>
          <w:rFonts w:ascii="Times New Roman" w:hAnsi="Times New Roman" w:cs="Times New Roman"/>
        </w:rPr>
        <w:t>Carbon</w:t>
      </w:r>
      <w:proofErr w:type="spellEnd"/>
      <w:r w:rsidRPr="001D0AC1">
        <w:rPr>
          <w:rFonts w:ascii="Times New Roman" w:hAnsi="Times New Roman" w:cs="Times New Roman"/>
        </w:rPr>
        <w:t xml:space="preserve"> Budget: к концу года общий объем эмиссии CO2 составит 38,1 млрд тонн, что на 1,1% больше, чем в самом жарком 2024 г.</w:t>
      </w:r>
    </w:p>
    <w:p w14:paraId="5579E8D4" w14:textId="3863D534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 xml:space="preserve">И это будет новый рекорд. </w:t>
      </w:r>
      <w:r w:rsidRPr="001D0AC1">
        <w:rPr>
          <w:rFonts w:ascii="Times New Roman" w:hAnsi="Times New Roman" w:cs="Times New Roman"/>
        </w:rPr>
        <w:drawing>
          <wp:inline distT="0" distB="0" distL="0" distR="0" wp14:anchorId="21FF9B5A" wp14:editId="375544A3">
            <wp:extent cx="152400" cy="152400"/>
            <wp:effectExtent l="0" t="0" r="0" b="0"/>
            <wp:docPr id="523442450" name="Рисунок 9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AC1">
        <w:rPr>
          <w:rFonts w:ascii="Times New Roman" w:hAnsi="Times New Roman" w:cs="Times New Roman"/>
        </w:rPr>
        <w:t>️</w:t>
      </w:r>
    </w:p>
    <w:p w14:paraId="52DE22CD" w14:textId="0AF52169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>Такие данные изложены в новом докладе «Глобальный углеродный бюджет», подготовленном международной командой из более чем 130 ученых из стран Европы, Австралии и США.</w:t>
      </w:r>
    </w:p>
    <w:p w14:paraId="618B4EAB" w14:textId="4424ED1F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>В списке поставщиков СО2 от сжигания углеводородов лидирует Китай (около 12,3 млрд тонн). За ним - США, Индия и страны ЕС. По прогнозам на 2025 год эмиссия СО2 в результате сжигания угля, нефти и газа увеличится в США (+1,9%) и Индии (+1,4%), немного (+0,4%) вырастет в Китае и ЕС и сократится в Японии (-2,2%).</w:t>
      </w:r>
    </w:p>
    <w:p w14:paraId="52FD552A" w14:textId="54B543B6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proofErr w:type="spellStart"/>
      <w:r w:rsidRPr="001D0AC1">
        <w:rPr>
          <w:rFonts w:ascii="Times New Roman" w:hAnsi="Times New Roman" w:cs="Times New Roman"/>
        </w:rPr>
        <w:t>Corinne</w:t>
      </w:r>
      <w:proofErr w:type="spellEnd"/>
      <w:r w:rsidRPr="001D0AC1">
        <w:rPr>
          <w:rFonts w:ascii="Times New Roman" w:hAnsi="Times New Roman" w:cs="Times New Roman"/>
        </w:rPr>
        <w:t xml:space="preserve"> Le </w:t>
      </w:r>
      <w:proofErr w:type="spellStart"/>
      <w:r w:rsidRPr="001D0AC1">
        <w:rPr>
          <w:rFonts w:ascii="Times New Roman" w:hAnsi="Times New Roman" w:cs="Times New Roman"/>
        </w:rPr>
        <w:t>Coeuret</w:t>
      </w:r>
      <w:proofErr w:type="spellEnd"/>
      <w:r w:rsidRPr="001D0AC1">
        <w:rPr>
          <w:rFonts w:ascii="Times New Roman" w:hAnsi="Times New Roman" w:cs="Times New Roman"/>
        </w:rPr>
        <w:t xml:space="preserve"> из University </w:t>
      </w:r>
      <w:proofErr w:type="spellStart"/>
      <w:r w:rsidRPr="001D0AC1">
        <w:rPr>
          <w:rFonts w:ascii="Times New Roman" w:hAnsi="Times New Roman" w:cs="Times New Roman"/>
        </w:rPr>
        <w:t>of</w:t>
      </w:r>
      <w:proofErr w:type="spellEnd"/>
      <w:r w:rsidRPr="001D0AC1">
        <w:rPr>
          <w:rFonts w:ascii="Times New Roman" w:hAnsi="Times New Roman" w:cs="Times New Roman"/>
        </w:rPr>
        <w:t xml:space="preserve"> East </w:t>
      </w:r>
      <w:proofErr w:type="spellStart"/>
      <w:r w:rsidRPr="001D0AC1">
        <w:rPr>
          <w:rFonts w:ascii="Times New Roman" w:hAnsi="Times New Roman" w:cs="Times New Roman"/>
        </w:rPr>
        <w:t>Anglia</w:t>
      </w:r>
      <w:proofErr w:type="spellEnd"/>
      <w:r w:rsidRPr="001D0AC1">
        <w:rPr>
          <w:rFonts w:ascii="Times New Roman" w:hAnsi="Times New Roman" w:cs="Times New Roman"/>
        </w:rPr>
        <w:t xml:space="preserve"> (Великобритания) отмечает, что и успехи есть:</w:t>
      </w:r>
    </w:p>
    <w:p w14:paraId="628531C3" w14:textId="791C314D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>«Усилия по борьбе с изменением климата приносят свои плоды: 35 странам удалось сократить выбросы при одновременном росте экономики, что в два раза больше, чем 10 лет назад, и был достигнут значительный прогресс в снижении зависимости от ископаемого топлива в других странах».</w:t>
      </w:r>
    </w:p>
    <w:p w14:paraId="2AD2FD94" w14:textId="77777777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 xml:space="preserve">Рост СО2 в атмосфере связан не только с топливом, но и с уничтожением лесов и изменением ландшафтов. Так, связанная с этим источником эмиссия парниковых газов в 2025 </w:t>
      </w:r>
      <w:proofErr w:type="gramStart"/>
      <w:r w:rsidRPr="001D0AC1">
        <w:rPr>
          <w:rFonts w:ascii="Times New Roman" w:hAnsi="Times New Roman" w:cs="Times New Roman"/>
        </w:rPr>
        <w:t>- это</w:t>
      </w:r>
      <w:proofErr w:type="gramEnd"/>
      <w:r w:rsidRPr="001D0AC1">
        <w:rPr>
          <w:rFonts w:ascii="Times New Roman" w:hAnsi="Times New Roman" w:cs="Times New Roman"/>
        </w:rPr>
        <w:t xml:space="preserve"> 4,1 млрд тонн.</w:t>
      </w:r>
    </w:p>
    <w:p w14:paraId="7B56D447" w14:textId="77777777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</w:p>
    <w:p w14:paraId="4D1AACDD" w14:textId="524766BD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drawing>
          <wp:inline distT="0" distB="0" distL="0" distR="0" wp14:anchorId="65F78FF4" wp14:editId="350D1766">
            <wp:extent cx="152400" cy="152400"/>
            <wp:effectExtent l="0" t="0" r="0" b="0"/>
            <wp:docPr id="1511741880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AC1">
        <w:rPr>
          <w:rFonts w:ascii="Times New Roman" w:hAnsi="Times New Roman" w:cs="Times New Roman"/>
        </w:rPr>
        <w:t>Позитив здесь лишь в том, что это меньше, чем в 2024 году (4,2 млрд тонн). Именно за счет сокращения порубок общий объем выбросов СО2 в 2025 году чуть сократился.</w:t>
      </w:r>
    </w:p>
    <w:p w14:paraId="13668AE8" w14:textId="77777777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</w:p>
    <w:p w14:paraId="5FEB99FB" w14:textId="71DCFDD3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drawing>
          <wp:inline distT="0" distB="0" distL="0" distR="0" wp14:anchorId="655A6FAF" wp14:editId="467AD8D3">
            <wp:extent cx="152400" cy="152400"/>
            <wp:effectExtent l="0" t="0" r="0" b="0"/>
            <wp:docPr id="1085587374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AC1">
        <w:rPr>
          <w:rFonts w:ascii="Times New Roman" w:hAnsi="Times New Roman" w:cs="Times New Roman"/>
        </w:rPr>
        <w:t>️Но этого мало. К концу 2025 года концентрация CO2 в атмосфере достигнет 425,7 промилле, что на 52 % выше доиндустриального уровня.</w:t>
      </w:r>
    </w:p>
    <w:p w14:paraId="6C7F18C2" w14:textId="77777777" w:rsidR="001D0AC1" w:rsidRPr="001D0AC1" w:rsidRDefault="001D0AC1" w:rsidP="001D0AC1">
      <w:pPr>
        <w:pStyle w:val="ae"/>
        <w:rPr>
          <w:rFonts w:ascii="Times New Roman" w:hAnsi="Times New Roman" w:cs="Times New Roman"/>
        </w:rPr>
      </w:pPr>
    </w:p>
    <w:p w14:paraId="49DB07DD" w14:textId="62E5BDDD" w:rsidR="00E74B31" w:rsidRPr="001D0AC1" w:rsidRDefault="001D0AC1" w:rsidP="001D0AC1">
      <w:pPr>
        <w:pStyle w:val="ae"/>
        <w:rPr>
          <w:rFonts w:ascii="Times New Roman" w:hAnsi="Times New Roman" w:cs="Times New Roman"/>
        </w:rPr>
      </w:pPr>
      <w:r w:rsidRPr="001D0AC1">
        <w:rPr>
          <w:rFonts w:ascii="Times New Roman" w:hAnsi="Times New Roman" w:cs="Times New Roman"/>
        </w:rPr>
        <w:t>ПОДРОБНОСТИ – в материале ВООП</w:t>
      </w:r>
      <w:r w:rsidRPr="001D0AC1">
        <w:rPr>
          <w:rFonts w:ascii="Times New Roman" w:hAnsi="Times New Roman" w:cs="Times New Roman"/>
        </w:rPr>
        <w:br/>
      </w:r>
      <w:hyperlink r:id="rId9" w:tgtFrame="_blank" w:history="1">
        <w:r w:rsidRPr="001D0AC1">
          <w:rPr>
            <w:rStyle w:val="ac"/>
            <w:rFonts w:ascii="Times New Roman" w:hAnsi="Times New Roman" w:cs="Times New Roman"/>
          </w:rPr>
          <w:t>voop-rf.ru/</w:t>
        </w:r>
        <w:proofErr w:type="spellStart"/>
        <w:r w:rsidRPr="001D0AC1">
          <w:rPr>
            <w:rStyle w:val="ac"/>
            <w:rFonts w:ascii="Times New Roman" w:hAnsi="Times New Roman" w:cs="Times New Roman"/>
          </w:rPr>
          <w:t>tpost</w:t>
        </w:r>
        <w:proofErr w:type="spellEnd"/>
        <w:r w:rsidRPr="001D0AC1">
          <w:rPr>
            <w:rStyle w:val="ac"/>
            <w:rFonts w:ascii="Times New Roman" w:hAnsi="Times New Roman" w:cs="Times New Roman"/>
          </w:rPr>
          <w:t>/tr4k.</w:t>
        </w:r>
        <w:r w:rsidRPr="001D0AC1">
          <w:rPr>
            <w:rStyle w:val="ac"/>
            <w:rFonts w:ascii="Times New Roman" w:hAnsi="Times New Roman" w:cs="Times New Roman"/>
          </w:rPr>
          <w:t>.</w:t>
        </w:r>
        <w:r w:rsidRPr="001D0AC1">
          <w:rPr>
            <w:rStyle w:val="ac"/>
            <w:rFonts w:ascii="Times New Roman" w:hAnsi="Times New Roman" w:cs="Times New Roman"/>
          </w:rPr>
          <w:t>.</w:t>
        </w:r>
      </w:hyperlink>
    </w:p>
    <w:sectPr w:rsidR="00E74B31" w:rsidRPr="001D0AC1" w:rsidSect="00E056F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0A"/>
    <w:rsid w:val="001D0AC1"/>
    <w:rsid w:val="002D0EEF"/>
    <w:rsid w:val="0034470A"/>
    <w:rsid w:val="00B03023"/>
    <w:rsid w:val="00C36584"/>
    <w:rsid w:val="00E056FB"/>
    <w:rsid w:val="00E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63B"/>
  <w15:chartTrackingRefBased/>
  <w15:docId w15:val="{A669E606-97D4-4311-8AC3-C2B72238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7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7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7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7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7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470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0AC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0AC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D0AC1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1D0A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away.php?to=https%3A%2F%2Fvoop-rf.ru%2Ftpost%2Ftr4ko08c31-izmenenie-klimata-sokraschaet-sposobnost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Михайлова</dc:creator>
  <cp:keywords/>
  <dc:description/>
  <cp:lastModifiedBy>Валерия Михайлова</cp:lastModifiedBy>
  <cp:revision>4</cp:revision>
  <dcterms:created xsi:type="dcterms:W3CDTF">2025-11-26T05:20:00Z</dcterms:created>
  <dcterms:modified xsi:type="dcterms:W3CDTF">2025-11-26T05:24:00Z</dcterms:modified>
</cp:coreProperties>
</file>