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7DB4" w14:textId="046BA60F" w:rsidR="00FF2056" w:rsidRDefault="00FE06BD">
      <w:r>
        <w:rPr>
          <w:noProof/>
        </w:rPr>
        <w:drawing>
          <wp:inline distT="0" distB="0" distL="0" distR="0" wp14:anchorId="110D748D" wp14:editId="03A02771">
            <wp:extent cx="5940425" cy="4195445"/>
            <wp:effectExtent l="0" t="0" r="3175" b="0"/>
            <wp:docPr id="191566119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61CB" w14:textId="13CAF31C" w:rsidR="00FE06BD" w:rsidRDefault="00FE06BD" w:rsidP="00FE06BD">
      <w:pPr>
        <w:pStyle w:val="ac"/>
        <w:rPr>
          <w:rFonts w:ascii="Times New Roman" w:hAnsi="Times New Roman" w:cs="Times New Roman"/>
        </w:rPr>
      </w:pPr>
      <w:r w:rsidRPr="006B0F0C">
        <w:pict w14:anchorId="2F87B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i1090" type="#_x0000_t75" alt="⚡" style="width:12pt;height:12pt;visibility:visible;mso-wrap-style:square">
            <v:imagedata r:id="rId5" o:title="⚡"/>
          </v:shape>
        </w:pict>
      </w:r>
      <w:r w:rsidR="008D353E" w:rsidRPr="00FE06BD">
        <w:rPr>
          <w:rFonts w:ascii="Times New Roman" w:hAnsi="Times New Roman" w:cs="Times New Roman"/>
        </w:rPr>
        <w:t>️Острые кишечные инфекции (ОКИ) – это группа инфекционных болезней с фекально-оральным механизмом передачи и характеризующаяся локализацией возбудителя в кишечнике. Этиология заболевания разнообразна: бактерии, вирусы, простейшие, грибы.</w:t>
      </w:r>
      <w:r w:rsidR="008D353E" w:rsidRPr="00FE06BD">
        <w:rPr>
          <w:rFonts w:ascii="Times New Roman" w:hAnsi="Times New Roman" w:cs="Times New Roman"/>
        </w:rPr>
        <w:br/>
      </w:r>
    </w:p>
    <w:p w14:paraId="426DB175" w14:textId="2D87888C" w:rsidR="00FE06BD" w:rsidRDefault="00FE06BD" w:rsidP="00FE06BD">
      <w:pPr>
        <w:pStyle w:val="ac"/>
        <w:rPr>
          <w:rFonts w:ascii="Times New Roman" w:hAnsi="Times New Roman" w:cs="Times New Roman"/>
        </w:rPr>
      </w:pPr>
      <w:r w:rsidRPr="006B0F0C">
        <w:pict w14:anchorId="0D84E0F6">
          <v:shape id="Рисунок 15" o:spid="_x0000_i1098" type="#_x0000_t75" alt="‼" style="width:12pt;height:12pt;visibility:visible;mso-wrap-style:square">
            <v:imagedata r:id="rId6" o:title="‼"/>
          </v:shape>
        </w:pict>
      </w:r>
      <w:r w:rsidR="008D353E" w:rsidRPr="00FE06BD">
        <w:rPr>
          <w:rFonts w:ascii="Times New Roman" w:hAnsi="Times New Roman" w:cs="Times New Roman"/>
        </w:rPr>
        <w:t>Чаще всего встречаются вирусные кишечные инфекции такие как: ротавирусная, аденовирусная, энтеровирусная, норовирусная, гепатит А. Из бактериальных чаще встречаются сальмонеллез, шигеллезы, иерсиниоз, стафилококковая инфекция.</w:t>
      </w:r>
      <w:r w:rsidR="008D353E" w:rsidRPr="00FE06BD">
        <w:rPr>
          <w:rFonts w:ascii="Times New Roman" w:hAnsi="Times New Roman" w:cs="Times New Roman"/>
        </w:rPr>
        <w:br/>
        <w:t>Заболеваемость наблюдается круглый год, в связи с несоблюдением правил гигиены.</w:t>
      </w:r>
      <w:r w:rsidR="008D353E" w:rsidRPr="00FE06BD">
        <w:rPr>
          <w:rFonts w:ascii="Times New Roman" w:hAnsi="Times New Roman" w:cs="Times New Roman"/>
        </w:rPr>
        <w:br/>
      </w:r>
    </w:p>
    <w:p w14:paraId="7B3E5607" w14:textId="13DEC2FC" w:rsidR="00224CD5" w:rsidRDefault="00224CD5" w:rsidP="00FE06BD">
      <w:pPr>
        <w:pStyle w:val="ac"/>
        <w:rPr>
          <w:rFonts w:ascii="Times New Roman" w:hAnsi="Times New Roman" w:cs="Times New Roman"/>
        </w:rPr>
      </w:pPr>
      <w:r w:rsidRPr="006B0F0C">
        <w:pict w14:anchorId="4D46D805">
          <v:shape id="Рисунок 14" o:spid="_x0000_i1106" type="#_x0000_t75" alt="✅" style="width:12pt;height:12pt;visibility:visible;mso-wrap-style:square">
            <v:imagedata r:id="rId7" o:title="✅"/>
          </v:shape>
        </w:pict>
      </w:r>
      <w:r w:rsidR="008D353E" w:rsidRPr="00FE06BD">
        <w:rPr>
          <w:rFonts w:ascii="Times New Roman" w:hAnsi="Times New Roman" w:cs="Times New Roman"/>
        </w:rPr>
        <w:t>Основной механизм передачи кишечных инфекций – фекально-оральный, он может реализоваться несколькими путями:</w:t>
      </w:r>
      <w:r w:rsidR="008D353E" w:rsidRPr="00FE06BD">
        <w:rPr>
          <w:rFonts w:ascii="Times New Roman" w:hAnsi="Times New Roman" w:cs="Times New Roman"/>
        </w:rPr>
        <w:br/>
        <w:t>контактно-бытовым – через грязные руки при нарушении правил личной гигиены;</w:t>
      </w:r>
      <w:r w:rsidR="008D353E" w:rsidRPr="00FE06BD">
        <w:rPr>
          <w:rFonts w:ascii="Times New Roman" w:hAnsi="Times New Roman" w:cs="Times New Roman"/>
        </w:rPr>
        <w:br/>
        <w:t>пищевым – при употреблении в пищу инфицированных продуктов;</w:t>
      </w:r>
      <w:r w:rsidR="008D353E" w:rsidRPr="00FE06BD">
        <w:rPr>
          <w:rFonts w:ascii="Times New Roman" w:hAnsi="Times New Roman" w:cs="Times New Roman"/>
        </w:rPr>
        <w:br/>
        <w:t>водным – при употреблении недоброкачественной воды или заглатывании воды во время купания в водоеме.</w:t>
      </w:r>
      <w:r w:rsidR="008D353E" w:rsidRPr="00FE06BD">
        <w:rPr>
          <w:rFonts w:ascii="Times New Roman" w:hAnsi="Times New Roman" w:cs="Times New Roman"/>
        </w:rPr>
        <w:br/>
        <w:t>Чаще всего источником инфекции является больной человек. Наибольшую опасность представляют носители и заболевшие с клиникой в стертой форме.</w:t>
      </w:r>
    </w:p>
    <w:p w14:paraId="32EF6456" w14:textId="5315828E" w:rsidR="008D353E" w:rsidRPr="00FE06BD" w:rsidRDefault="008D353E" w:rsidP="00FE06BD">
      <w:pPr>
        <w:pStyle w:val="ac"/>
        <w:rPr>
          <w:rFonts w:ascii="Times New Roman" w:hAnsi="Times New Roman" w:cs="Times New Roman"/>
        </w:rPr>
      </w:pPr>
      <w:r w:rsidRPr="00FE06BD">
        <w:rPr>
          <w:rFonts w:ascii="Times New Roman" w:hAnsi="Times New Roman" w:cs="Times New Roman"/>
        </w:rPr>
        <w:br/>
      </w:r>
      <w:r w:rsidRPr="00FE06BD">
        <w:rPr>
          <w:rFonts w:ascii="Times New Roman" w:hAnsi="Times New Roman" w:cs="Times New Roman"/>
        </w:rPr>
        <w:drawing>
          <wp:inline distT="0" distB="0" distL="0" distR="0" wp14:anchorId="4E352D4B" wp14:editId="658EBF45">
            <wp:extent cx="152400" cy="152400"/>
            <wp:effectExtent l="0" t="0" r="0" b="0"/>
            <wp:docPr id="2042739860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6BD">
        <w:rPr>
          <w:rFonts w:ascii="Times New Roman" w:hAnsi="Times New Roman" w:cs="Times New Roman"/>
        </w:rPr>
        <w:t>Основные симптомы:</w:t>
      </w:r>
      <w:r w:rsidRPr="00FE06BD">
        <w:rPr>
          <w:rFonts w:ascii="Times New Roman" w:hAnsi="Times New Roman" w:cs="Times New Roman"/>
        </w:rPr>
        <w:br/>
        <w:t>Диарея</w:t>
      </w:r>
      <w:r w:rsidRPr="00FE06BD">
        <w:rPr>
          <w:rFonts w:ascii="Times New Roman" w:hAnsi="Times New Roman" w:cs="Times New Roman"/>
        </w:rPr>
        <w:br/>
        <w:t>Тошнота и рвота</w:t>
      </w:r>
      <w:r w:rsidRPr="00FE06BD">
        <w:rPr>
          <w:rFonts w:ascii="Times New Roman" w:hAnsi="Times New Roman" w:cs="Times New Roman"/>
        </w:rPr>
        <w:br/>
        <w:t>Боль в животе</w:t>
      </w:r>
      <w:r w:rsidRPr="00FE06BD">
        <w:rPr>
          <w:rFonts w:ascii="Times New Roman" w:hAnsi="Times New Roman" w:cs="Times New Roman"/>
        </w:rPr>
        <w:br/>
        <w:t>Повышение температуры</w:t>
      </w:r>
      <w:r w:rsidRPr="00FE06BD">
        <w:rPr>
          <w:rFonts w:ascii="Times New Roman" w:hAnsi="Times New Roman" w:cs="Times New Roman"/>
        </w:rPr>
        <w:br/>
        <w:t>Озноб и слабость</w:t>
      </w:r>
      <w:r w:rsidRPr="00FE06BD">
        <w:rPr>
          <w:rFonts w:ascii="Times New Roman" w:hAnsi="Times New Roman" w:cs="Times New Roman"/>
        </w:rPr>
        <w:br/>
        <w:t>Кишечная инфекция может протекать бессимптомно, в таком случае человек становится здоровым носителем инфекции.</w:t>
      </w:r>
    </w:p>
    <w:p w14:paraId="2AA1E088" w14:textId="77777777" w:rsidR="00FE06BD" w:rsidRDefault="00FE06BD" w:rsidP="00FE06BD">
      <w:pPr>
        <w:pStyle w:val="ac"/>
        <w:rPr>
          <w:rFonts w:ascii="Times New Roman" w:hAnsi="Times New Roman" w:cs="Times New Roman"/>
        </w:rPr>
      </w:pPr>
    </w:p>
    <w:p w14:paraId="24E9173A" w14:textId="11B6BDF3" w:rsidR="008D353E" w:rsidRPr="00FE06BD" w:rsidRDefault="008D353E" w:rsidP="00FE06BD">
      <w:pPr>
        <w:pStyle w:val="ac"/>
        <w:rPr>
          <w:rFonts w:ascii="Times New Roman" w:hAnsi="Times New Roman" w:cs="Times New Roman"/>
        </w:rPr>
      </w:pPr>
      <w:r w:rsidRPr="00FE06BD">
        <w:rPr>
          <w:rFonts w:ascii="Times New Roman" w:hAnsi="Times New Roman" w:cs="Times New Roman"/>
        </w:rPr>
        <w:lastRenderedPageBreak/>
        <w:drawing>
          <wp:inline distT="0" distB="0" distL="0" distR="0" wp14:anchorId="69176E82" wp14:editId="2C6645C4">
            <wp:extent cx="152400" cy="152400"/>
            <wp:effectExtent l="0" t="0" r="0" b="0"/>
            <wp:docPr id="819742477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6BD">
        <w:rPr>
          <w:rFonts w:ascii="Times New Roman" w:hAnsi="Times New Roman" w:cs="Times New Roman"/>
        </w:rPr>
        <w:t>Группы риска:</w:t>
      </w:r>
      <w:r w:rsidRPr="00FE06BD">
        <w:rPr>
          <w:rFonts w:ascii="Times New Roman" w:hAnsi="Times New Roman" w:cs="Times New Roman"/>
        </w:rPr>
        <w:br/>
        <w:t>Дети (у них очень быстро развивается обезвоживание, которое приводит к развитию осложнений);</w:t>
      </w:r>
      <w:r w:rsidRPr="00FE06BD">
        <w:rPr>
          <w:rFonts w:ascii="Times New Roman" w:hAnsi="Times New Roman" w:cs="Times New Roman"/>
        </w:rPr>
        <w:br/>
        <w:t>Лица с хроническими заболеваниями пищеварительной системы и иммунодефицитными состояниями.</w:t>
      </w:r>
    </w:p>
    <w:p w14:paraId="1D2CD9B3" w14:textId="77777777" w:rsidR="008D353E" w:rsidRPr="00FE06BD" w:rsidRDefault="008D353E" w:rsidP="00FE06BD">
      <w:pPr>
        <w:pStyle w:val="ac"/>
        <w:rPr>
          <w:rFonts w:ascii="Times New Roman" w:hAnsi="Times New Roman" w:cs="Times New Roman"/>
        </w:rPr>
      </w:pPr>
    </w:p>
    <w:p w14:paraId="5CA86265" w14:textId="44D29196" w:rsidR="008D353E" w:rsidRPr="00FE06BD" w:rsidRDefault="008D353E" w:rsidP="00FE06BD">
      <w:pPr>
        <w:pStyle w:val="ac"/>
        <w:rPr>
          <w:rFonts w:ascii="Times New Roman" w:hAnsi="Times New Roman" w:cs="Times New Roman"/>
        </w:rPr>
      </w:pPr>
      <w:r w:rsidRPr="00FE06BD">
        <w:rPr>
          <w:rFonts w:ascii="Times New Roman" w:hAnsi="Times New Roman" w:cs="Times New Roman"/>
        </w:rPr>
        <w:drawing>
          <wp:inline distT="0" distB="0" distL="0" distR="0" wp14:anchorId="42F77061" wp14:editId="5515EA83">
            <wp:extent cx="152400" cy="152400"/>
            <wp:effectExtent l="0" t="0" r="0" b="0"/>
            <wp:docPr id="2128336634" name="Рисунок 1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6BD">
        <w:rPr>
          <w:rFonts w:ascii="Times New Roman" w:hAnsi="Times New Roman" w:cs="Times New Roman"/>
        </w:rPr>
        <w:t>При появлении симптомов кишечной инфекции необходимо срочно обратиться за медицинской помощью и не заниматься самолечением! Особое внимание необходимо обратить на наличие крови и слизи в стуле, количество позывов к рвоте и диарее, наличие обезвоживания.</w:t>
      </w:r>
    </w:p>
    <w:p w14:paraId="42D3A9A3" w14:textId="77777777" w:rsidR="008D353E" w:rsidRPr="00FE06BD" w:rsidRDefault="008D353E" w:rsidP="00FE06BD">
      <w:pPr>
        <w:pStyle w:val="ac"/>
        <w:rPr>
          <w:rFonts w:ascii="Times New Roman" w:hAnsi="Times New Roman" w:cs="Times New Roman"/>
        </w:rPr>
      </w:pPr>
    </w:p>
    <w:p w14:paraId="4D1FB019" w14:textId="6AB193CE" w:rsidR="008D353E" w:rsidRPr="00FE06BD" w:rsidRDefault="008D353E" w:rsidP="00FE06BD">
      <w:pPr>
        <w:pStyle w:val="ac"/>
        <w:rPr>
          <w:rFonts w:ascii="Times New Roman" w:hAnsi="Times New Roman" w:cs="Times New Roman"/>
        </w:rPr>
      </w:pPr>
      <w:r w:rsidRPr="00FE06BD">
        <w:rPr>
          <w:rFonts w:ascii="Times New Roman" w:hAnsi="Times New Roman" w:cs="Times New Roman"/>
        </w:rPr>
        <w:drawing>
          <wp:inline distT="0" distB="0" distL="0" distR="0" wp14:anchorId="299F1C72" wp14:editId="0BF5AB19">
            <wp:extent cx="152400" cy="152400"/>
            <wp:effectExtent l="0" t="0" r="0" b="0"/>
            <wp:docPr id="1286439327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6BD">
        <w:rPr>
          <w:rFonts w:ascii="Times New Roman" w:hAnsi="Times New Roman" w:cs="Times New Roman"/>
        </w:rPr>
        <w:t>Профилактика:</w:t>
      </w:r>
      <w:r w:rsidRPr="00FE06BD">
        <w:rPr>
          <w:rFonts w:ascii="Times New Roman" w:hAnsi="Times New Roman" w:cs="Times New Roman"/>
        </w:rPr>
        <w:br/>
        <w:t>Тщательно мыть руки перед приготовлением и приемом пищи, а также после посещения туалета и улицы;</w:t>
      </w:r>
      <w:r w:rsidRPr="00FE06BD">
        <w:rPr>
          <w:rFonts w:ascii="Times New Roman" w:hAnsi="Times New Roman" w:cs="Times New Roman"/>
        </w:rPr>
        <w:br/>
        <w:t>Следить за чистотой рук у детей, научить их соблюдать правила личной гигиены;</w:t>
      </w:r>
      <w:r w:rsidRPr="00FE06BD">
        <w:rPr>
          <w:rFonts w:ascii="Times New Roman" w:hAnsi="Times New Roman" w:cs="Times New Roman"/>
        </w:rPr>
        <w:br/>
        <w:t>Пить кипяченую или бутилированную воду;</w:t>
      </w:r>
      <w:r w:rsidRPr="00FE06BD">
        <w:rPr>
          <w:rFonts w:ascii="Times New Roman" w:hAnsi="Times New Roman" w:cs="Times New Roman"/>
        </w:rPr>
        <w:br/>
        <w:t>Следить за сроками годности продуктов;</w:t>
      </w:r>
      <w:r w:rsidRPr="00FE06BD">
        <w:rPr>
          <w:rFonts w:ascii="Times New Roman" w:hAnsi="Times New Roman" w:cs="Times New Roman"/>
        </w:rPr>
        <w:br/>
        <w:t>При приготовлении пищи использовать отдельные разделочные доски и посуду для сырых и готовых продуктов;</w:t>
      </w:r>
      <w:r w:rsidRPr="00FE06BD">
        <w:rPr>
          <w:rFonts w:ascii="Times New Roman" w:hAnsi="Times New Roman" w:cs="Times New Roman"/>
        </w:rPr>
        <w:br/>
        <w:t>Тщательно мыть овощи и фрукты перед употреблением;</w:t>
      </w:r>
      <w:r w:rsidRPr="00FE06BD">
        <w:rPr>
          <w:rFonts w:ascii="Times New Roman" w:hAnsi="Times New Roman" w:cs="Times New Roman"/>
        </w:rPr>
        <w:br/>
        <w:t>Проводить тщательную термическую обработку сырых продуктов;</w:t>
      </w:r>
      <w:r w:rsidRPr="00FE06BD">
        <w:rPr>
          <w:rFonts w:ascii="Times New Roman" w:hAnsi="Times New Roman" w:cs="Times New Roman"/>
        </w:rPr>
        <w:br/>
        <w:t>Продукты хранить в холодильнике. Не оставлять готовые продукты при комнатной температуре более чем на 2 часа;</w:t>
      </w:r>
      <w:r w:rsidRPr="00FE06BD">
        <w:rPr>
          <w:rFonts w:ascii="Times New Roman" w:hAnsi="Times New Roman" w:cs="Times New Roman"/>
        </w:rPr>
        <w:br/>
        <w:t>Правильно хранить продукты в холодильнике: не допускать контакта между сырыми и готовыми продуктами;</w:t>
      </w:r>
      <w:r w:rsidRPr="00FE06BD">
        <w:rPr>
          <w:rFonts w:ascii="Times New Roman" w:hAnsi="Times New Roman" w:cs="Times New Roman"/>
        </w:rPr>
        <w:br/>
        <w:t>Содержать кухню в чистоте, своевременно избавляться от мусора, не допускать появления насекомых: тараканов и мух.</w:t>
      </w:r>
      <w:r w:rsidRPr="00FE06BD">
        <w:rPr>
          <w:rFonts w:ascii="Times New Roman" w:hAnsi="Times New Roman" w:cs="Times New Roman"/>
        </w:rPr>
        <w:br/>
        <w:t>Купаться только в разрешенных для этих целей водоемах.</w:t>
      </w:r>
      <w:r w:rsidRPr="00FE06BD">
        <w:rPr>
          <w:rFonts w:ascii="Times New Roman" w:hAnsi="Times New Roman" w:cs="Times New Roman"/>
        </w:rPr>
        <w:br/>
        <w:t>При купании в водоемах и бассейнах не допускать попадания воды в рот.</w:t>
      </w:r>
    </w:p>
    <w:p w14:paraId="53B39FC6" w14:textId="77777777" w:rsidR="008D353E" w:rsidRPr="00FE06BD" w:rsidRDefault="008D353E" w:rsidP="00FE06BD">
      <w:pPr>
        <w:pStyle w:val="ac"/>
        <w:rPr>
          <w:rFonts w:ascii="Times New Roman" w:hAnsi="Times New Roman" w:cs="Times New Roman"/>
        </w:rPr>
      </w:pPr>
    </w:p>
    <w:p w14:paraId="3F8D9F3B" w14:textId="423A88ED" w:rsidR="008D353E" w:rsidRPr="00FE06BD" w:rsidRDefault="008D353E" w:rsidP="00FE06BD">
      <w:pPr>
        <w:pStyle w:val="ac"/>
        <w:rPr>
          <w:rFonts w:ascii="Times New Roman" w:hAnsi="Times New Roman" w:cs="Times New Roman"/>
        </w:rPr>
      </w:pPr>
      <w:r w:rsidRPr="00FE06BD">
        <w:rPr>
          <w:rFonts w:ascii="Times New Roman" w:hAnsi="Times New Roman" w:cs="Times New Roman"/>
        </w:rPr>
        <w:drawing>
          <wp:inline distT="0" distB="0" distL="0" distR="0" wp14:anchorId="581307C5" wp14:editId="4E984276">
            <wp:extent cx="152400" cy="152400"/>
            <wp:effectExtent l="0" t="0" r="0" b="0"/>
            <wp:docPr id="1369296912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6BD">
        <w:rPr>
          <w:rFonts w:ascii="Times New Roman" w:hAnsi="Times New Roman" w:cs="Times New Roman"/>
        </w:rPr>
        <w:t>Соблюдение правил личной гигиены – основа профилактики кишечных инфекций.</w:t>
      </w:r>
      <w:r w:rsidRPr="00FE06BD">
        <w:rPr>
          <w:rFonts w:ascii="Times New Roman" w:hAnsi="Times New Roman" w:cs="Times New Roman"/>
        </w:rPr>
        <w:br/>
        <w:t>Берегите себя и будьте здоровы!</w:t>
      </w:r>
    </w:p>
    <w:sectPr w:rsidR="008D353E" w:rsidRPr="00FE06BD" w:rsidSect="00FE06BD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6"/>
    <w:rsid w:val="000E6088"/>
    <w:rsid w:val="00224CD5"/>
    <w:rsid w:val="008D353E"/>
    <w:rsid w:val="00FE06BD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13AB"/>
  <w15:chartTrackingRefBased/>
  <w15:docId w15:val="{42DF07B5-B868-4EF4-A7C9-349B65C0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0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0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0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0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0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205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E0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4</cp:revision>
  <dcterms:created xsi:type="dcterms:W3CDTF">2026-03-21T12:42:00Z</dcterms:created>
  <dcterms:modified xsi:type="dcterms:W3CDTF">2026-03-21T12:44:00Z</dcterms:modified>
</cp:coreProperties>
</file>