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D4" w:rsidRPr="00951ED4" w:rsidRDefault="00951ED4" w:rsidP="00951ED4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</w:pPr>
      <w:r w:rsidRPr="00951ED4">
        <w:rPr>
          <w:rFonts w:ascii="Times New Roman" w:hAnsi="Times New Roman" w:cs="Times New Roman"/>
          <w:b/>
          <w:color w:val="0070C0"/>
          <w:sz w:val="56"/>
          <w:szCs w:val="56"/>
          <w:u w:val="single"/>
        </w:rPr>
        <w:t>Правильное питание школьников</w:t>
      </w:r>
    </w:p>
    <w:p w:rsidR="00951ED4" w:rsidRPr="00951ED4" w:rsidRDefault="00951ED4" w:rsidP="00951ED4">
      <w:pPr>
        <w:rPr>
          <w:rFonts w:ascii="Times New Roman" w:hAnsi="Times New Roman" w:cs="Times New Roman"/>
          <w:sz w:val="56"/>
          <w:szCs w:val="56"/>
        </w:rPr>
      </w:pPr>
    </w:p>
    <w:p w:rsidR="00425959" w:rsidRPr="00951ED4" w:rsidRDefault="00951ED4" w:rsidP="00951ED4">
      <w:pPr>
        <w:tabs>
          <w:tab w:val="left" w:pos="2057"/>
        </w:tabs>
        <w:rPr>
          <w:rFonts w:ascii="Times New Roman" w:hAnsi="Times New Roman" w:cs="Times New Roman"/>
          <w:sz w:val="56"/>
          <w:szCs w:val="56"/>
        </w:rPr>
      </w:pPr>
      <w:r w:rsidRPr="00951ED4">
        <w:rPr>
          <w:rFonts w:ascii="Times New Roman" w:hAnsi="Times New Roman" w:cs="Times New Roman"/>
          <w:sz w:val="56"/>
          <w:szCs w:val="56"/>
        </w:rPr>
        <w:tab/>
      </w:r>
      <w:r w:rsidRPr="00951ED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17210" cy="3303905"/>
            <wp:effectExtent l="0" t="0" r="2540" b="0"/>
            <wp:docPr id="4" name="Рисунок 4" descr="ЗДОРОВОЕ ПИТАНИЕ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ДОРОВОЕ ПИТАНИЕ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Витамин А – обеспечивает нормальное состояние слизистых оболочек и кож</w:t>
      </w:r>
      <w:r w:rsidRPr="00951ED4">
        <w:t>и, улучшает сопротивляемость организма, отвечает за нормальное состояние зрения. Витамин А содержится в рыбе и морепродуктах, печени, абрикосах, моркови.</w:t>
      </w:r>
      <w:r w:rsidRPr="00951ED4">
        <w:br/>
      </w:r>
      <w:r w:rsidRPr="00951ED4">
        <w:rPr>
          <w:rStyle w:val="a4"/>
        </w:rPr>
        <w:t>Витамин В1</w:t>
      </w:r>
      <w:r w:rsidRPr="00951ED4">
        <w:t> – улучшает пищеварение, укрепляет нервную систему и память. Этот витамин находится в овощах, рисе, мясе птицы.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Витамин В2</w:t>
      </w:r>
      <w:r w:rsidRPr="00951ED4">
        <w:t> – укрепляет ногти и волосы и положительно влияет на состояние нервов. Витамин В2 содержится в яйцах, молоке, капусте брокколи.</w:t>
      </w:r>
      <w:r w:rsidRPr="00951ED4">
        <w:br/>
      </w:r>
      <w:r w:rsidRPr="00951ED4">
        <w:rPr>
          <w:rStyle w:val="a4"/>
        </w:rPr>
        <w:t>Витамин В6</w:t>
      </w:r>
      <w:r w:rsidRPr="00951ED4">
        <w:t> – отвечает за нормальную работу печени, улучшает кроветворение, благотворно влияет на функции нервной системы. Этот витамин содержится в яичном желтке, пивных дрожжах, бобовых и в цельном зерне.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Витамин В12</w:t>
      </w:r>
      <w:r w:rsidRPr="00951ED4">
        <w:t> – стимулирует рост, способствует кроветворению, улучшает состояние центральной и периферийной нервной системы. Содержится в мясе, сыре, морепродуктах.</w:t>
      </w:r>
      <w:r w:rsidRPr="00951ED4">
        <w:br/>
      </w:r>
      <w:r w:rsidRPr="00951ED4">
        <w:rPr>
          <w:rStyle w:val="a4"/>
        </w:rPr>
        <w:t>Витамин РР</w:t>
      </w:r>
      <w:r w:rsidRPr="00951ED4">
        <w:t> – регулирует уровень холестерина и улучшает кровообращение. Витамин РР содержится в рыбе, мясе, орехах, овощах, в хлебе грубого помола.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Пантотеновая кислота</w:t>
      </w:r>
      <w:r w:rsidRPr="00951ED4">
        <w:t> – благотворно влияет на функции нервной системы и двигательную функцию кишечника. Содержится в яичном желтке, мясе, фасоли, цветной капусте.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Фолиевая кислота</w:t>
      </w:r>
      <w:r w:rsidRPr="00951ED4">
        <w:t> – необходима для роста и нормального кроветворения. Это «зелёный» витамин, фолиевой кислоты много в шпинате, зелёном горошке, савойской капусте и т.д.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lastRenderedPageBreak/>
        <w:t> Биотин</w:t>
      </w:r>
      <w:r w:rsidRPr="00951ED4">
        <w:t> – отвечает за состояние кожи, ногтей и волос, регулирует уровень сахара в крови. Биотин содержится в яичном желтке, буром рисе, соевых бобах, помидорах.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Витамин С</w:t>
      </w:r>
      <w:r w:rsidRPr="00951ED4">
        <w:t> – полезен для иммунной системы, соединительной ткани и костей, ускоряет заживление ран. Витамина С много в шиповнике, облепихе, сладком перце, чёрной смородине, лимоне.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Витамин D</w:t>
      </w:r>
      <w:r w:rsidRPr="00951ED4">
        <w:t> – укрепляет зубы и кости. Витамин D находится в печени, икре, яйцах, молоке.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Витамин Е</w:t>
      </w:r>
      <w:r w:rsidRPr="00951ED4">
        <w:t> – борется с разрушительным воздействием свободных радикалов, влияет на функции эндокринных и половых желёз, замедляет старение. Содержится в орехах и растительных маслах.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Витамин К</w:t>
      </w:r>
      <w:r w:rsidRPr="00951ED4">
        <w:t> – отвечает за нормальную свёртываемость крови. Этот витамин находится в шпинате, кабачках, салате и белокочанной капусте.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Белки – это строительный материал для клеток организма. </w:t>
      </w:r>
      <w:r w:rsidRPr="00951ED4">
        <w:t>Для растущего организма белки особенно важны, поэтому следует осознанно подходить к этому вопросу. Большинство родителей свято убеждены, что мясо является лучшим поставщиком белка в организм, и усиленно пичкают детей котлетами, жареными окорочками и пельменями. Но, по мнению диетологов, детям лучше всего давать рыбу, яйца и молочные продукты – именно их белки наилучшим образом усваиваются. Не забывайте о растительных белках – они содержатся в бобовых. Фасоль, бобы, нут, маш, соя (не та, что в колбасе, а настоящие соевые бобы) – всё это разнообразие должно появляться на столе не реже 2-3 раз в неделю. А мясо, так любимое многими – всего лишь пару раз, и то в варёном, тушёном или запечённом виде, и уж никак не в жареном. Отдельно нужно сказать о колбасе, сосисках и сардельках. В детском питании эти «деликатесы» не должны появляться вовсе! Вместе с полезным белком ваш ребёнок получит массу совершенно не полезных ингредиентов вроде красителей, ароматизаторов, идентичных натуральным, консервантов и прочих «радостей».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Жиры</w:t>
      </w:r>
      <w:r w:rsidRPr="00951ED4">
        <w:t> являются главным поставщиком энергии в наш организм, обеспечивают всасывание жирорастворимых витаминов в кишечнике, участвуют во многих процессах жизнедеятельности клеток тела, а жировые запасы в теле необходимы для поддержания и амортизации внутренних органов и для теплоизоляции. Так что без жиров никуда. Даже если ваш ребёнок страдает ожирением, это не повод сажать его на низкожировую диету. Все виды жира по-своему полезны и необходимы. Отдавайте предпочтение растительным маслам (желательно, нерафинированным) и не забывайте о сливочном масле, только выбирайте качественное, без различных добавок. Достаточное количество жира содержится в сливках, сметане, мягких сырах, свинине, мясе индейки и утки. Но в то же время не забывайте о норме!</w:t>
      </w:r>
    </w:p>
    <w:p w:rsidR="00951ED4" w:rsidRPr="00951ED4" w:rsidRDefault="00951ED4" w:rsidP="00951ED4">
      <w:pPr>
        <w:pStyle w:val="a3"/>
      </w:pPr>
      <w:r w:rsidRPr="00951ED4">
        <w:rPr>
          <w:rStyle w:val="a4"/>
        </w:rPr>
        <w:t>Углеводы</w:t>
      </w:r>
      <w:r w:rsidRPr="00951ED4">
        <w:t xml:space="preserve"> являются неотъемлемым компонентом клеток и тканей всех живых организмов. Они служат источником энергии, а также выступают в качестве запасных питательных веществ. Углеводы бывают быстрыми и медленными. Быстрые (или простые) углеводы быстро усваиваются организмом и так же быстро тратятся. Быстрые углеводы подразделяются на моносахариды (глюкоза, фруктоза, галактоза) и дисахариды (сахароза, лактоза, мальтоза). Простые углеводы содержатся в сладких фруктах, овощах, ягодах, молочных продуктах, пиве. Медленные (или сложные) углеводы (крахмал, гликоген, клетчатка, инсулин, пектиновые вещества) медленно высвобождают сахар в кровь, чем поддерживают постоянный уровень энергии и помогают дольше сохранять </w:t>
      </w:r>
      <w:r w:rsidRPr="00951ED4">
        <w:lastRenderedPageBreak/>
        <w:t>чувство насыщения. Медленные углеводы содержатся в картофеле, зерновых и бобовых культурах, дрожжах, морепродуктах, фруктах. Несмотря на то, что неумеренное потребление быстрых углеводов может привести к ожирению и диабету, совсем отказываться от них нельзя. Только вместо сладких булочек и конфет покупайте детям фрукты, ягоды, мёд и сухофрукты, это намного полезнее.</w:t>
      </w:r>
    </w:p>
    <w:p w:rsidR="00951ED4" w:rsidRPr="00951ED4" w:rsidRDefault="00951ED4" w:rsidP="00951ED4">
      <w:pPr>
        <w:pStyle w:val="2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РЕЖИМ ПИТАНИЯ ШКОЛЬНИКА</w:t>
      </w:r>
    </w:p>
    <w:p w:rsidR="00951ED4" w:rsidRPr="00951ED4" w:rsidRDefault="00951ED4" w:rsidP="00951ED4">
      <w:pPr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64660" cy="2535555"/>
            <wp:effectExtent l="0" t="0" r="2540" b="0"/>
            <wp:docPr id="5" name="Рисунок 5" descr="режим питания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жим питания школь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D4" w:rsidRPr="00951ED4" w:rsidRDefault="00951ED4" w:rsidP="00951ED4">
      <w:pPr>
        <w:pStyle w:val="a3"/>
      </w:pPr>
      <w:r w:rsidRPr="00951ED4">
        <w:rPr>
          <w:rStyle w:val="a4"/>
          <w:rFonts w:eastAsiaTheme="majorEastAsia"/>
        </w:rPr>
        <w:t>Обязательно нужно учитывать потребность ребёнка в калориях.</w:t>
      </w:r>
      <w:r w:rsidRPr="00951ED4">
        <w:t xml:space="preserve"> Детям 7-11 лет необходимо получать примерно 2300 ккал в день, 11-14 лет – 2500 ккал, 14-18 лет – до 3000 ккал. Если ваш ребёнок посещает спортивные секции, нужно увеличить калорийность пищи примерно на 300 ккал, точно так же следует увеличить калорийность, если ребёнок учится в специализированной школе с углублённым изучением того или иного предмета.</w:t>
      </w:r>
    </w:p>
    <w:p w:rsidR="00951ED4" w:rsidRPr="00951ED4" w:rsidRDefault="00951ED4" w:rsidP="00951ED4">
      <w:pPr>
        <w:pStyle w:val="a3"/>
      </w:pPr>
      <w:r w:rsidRPr="00951ED4">
        <w:t>Режим питания школьника зависит от времени обучения. Для детей, занимающихся в первую смену, оптимальным будет такой режим:</w:t>
      </w:r>
      <w:r w:rsidRPr="00951ED4">
        <w:br/>
      </w:r>
      <w:r w:rsidRPr="00951ED4">
        <w:br/>
        <w:t>1 завтрак – 7-00 – 7-30</w:t>
      </w:r>
      <w:r w:rsidRPr="00951ED4">
        <w:br/>
        <w:t>2 завтрак – 10-30 – 11-00</w:t>
      </w:r>
      <w:r w:rsidRPr="00951ED4">
        <w:br/>
        <w:t>Обед – 14-00 – 15-00</w:t>
      </w:r>
      <w:r w:rsidRPr="00951ED4">
        <w:br/>
        <w:t>Ужин – 19-00 – 20-00</w:t>
      </w:r>
    </w:p>
    <w:p w:rsidR="00951ED4" w:rsidRPr="00951ED4" w:rsidRDefault="00951ED4" w:rsidP="00951ED4">
      <w:pPr>
        <w:pStyle w:val="2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ЗДОРОВОЕ ПИТАНИЕ ШКОЛЬНИКОВ</w:t>
      </w:r>
    </w:p>
    <w:p w:rsidR="00951ED4" w:rsidRPr="00951ED4" w:rsidRDefault="00951ED4" w:rsidP="00951ED4">
      <w:pPr>
        <w:pStyle w:val="a3"/>
      </w:pPr>
      <w:r w:rsidRPr="00951ED4">
        <w:t>Дети школьного возраста нуждаются в сбалансированном питании, с высоким содержанием витаминов и микроэлементов, которое поможет их организму развиваться и оставаться здоровым.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Регулярный прием пищи</w:t>
      </w:r>
    </w:p>
    <w:p w:rsidR="00951ED4" w:rsidRPr="00951ED4" w:rsidRDefault="00951ED4" w:rsidP="00951ED4">
      <w:pPr>
        <w:pStyle w:val="a3"/>
      </w:pPr>
      <w:r w:rsidRPr="00951ED4">
        <w:t xml:space="preserve">Детям необходимы регулярные приемы пищи и перекусы между ними. Особенно это важно, когда мы ведем речь о здоровом питании младших школьников. Если вместо этого ребенок привыкнет «перехватывать» что-то на ходу, речи о сбалансированном питании быть, конечно, не может.Хорошо, когда дети начинают свой день питательным завтраком – например, молоком с хлопьями, чтобы справиться с утренней нагрузкой в школе. Затем – один тост, 1-2 фрукта или кусок кекса дадут им дополнительную энергию, чтобы </w:t>
      </w:r>
      <w:r w:rsidRPr="00951ED4">
        <w:lastRenderedPageBreak/>
        <w:t>чувствовать себя бодрыми до обеда. Сам обед желательно сделать как можно более разнообразным.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Основные правила здорового питания школьников рекомендуют родителям следующее:</w:t>
      </w:r>
    </w:p>
    <w:p w:rsidR="00951ED4" w:rsidRPr="00951ED4" w:rsidRDefault="00951ED4" w:rsidP="00951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1-2 раза в неделю ребенку желательно есть рыбу;</w:t>
      </w:r>
    </w:p>
    <w:p w:rsidR="00951ED4" w:rsidRPr="00951ED4" w:rsidRDefault="00951ED4" w:rsidP="00951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1 раз в неделю – красное мясо (такое, как говядина);</w:t>
      </w:r>
    </w:p>
    <w:p w:rsidR="00951ED4" w:rsidRPr="00951ED4" w:rsidRDefault="00951ED4" w:rsidP="00951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1-2 раза в неделю ребенок должен есть бобовые или такие блюда, как фаршированные овощи;</w:t>
      </w:r>
    </w:p>
    <w:p w:rsidR="00951ED4" w:rsidRPr="00951ED4" w:rsidRDefault="00951ED4" w:rsidP="00951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в остальные дни ребенку можно давать белое мясо (например, курицу) или блюда, приготовленные из макаронных изделий.</w:t>
      </w:r>
    </w:p>
    <w:p w:rsidR="00951ED4" w:rsidRPr="00951ED4" w:rsidRDefault="00951ED4" w:rsidP="00951ED4">
      <w:pPr>
        <w:spacing w:after="0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 xml:space="preserve">Примите к сведению, что к здоровому питанию школьников можно приучить с помощью совместных ужинов и обедов по выходным, во время которых вы собираетесь за столом всей семьей. </w:t>
      </w:r>
    </w:p>
    <w:p w:rsidR="00951ED4" w:rsidRPr="00951ED4" w:rsidRDefault="00951ED4" w:rsidP="00951ED4">
      <w:pPr>
        <w:pStyle w:val="2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Продукты из всех пищевых групп</w:t>
      </w:r>
    </w:p>
    <w:p w:rsidR="00951ED4" w:rsidRPr="00951ED4" w:rsidRDefault="00951ED4" w:rsidP="00951ED4">
      <w:pPr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49395" cy="3457575"/>
            <wp:effectExtent l="0" t="0" r="8255" b="9525"/>
            <wp:docPr id="6" name="Рисунок 6" descr="Продукты из всех пищевых групп, спис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дукты из всех пищевых групп, спис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D4" w:rsidRPr="00951ED4" w:rsidRDefault="00951ED4" w:rsidP="00951ED4">
      <w:pPr>
        <w:pStyle w:val="a3"/>
      </w:pPr>
      <w:r w:rsidRPr="00951ED4">
        <w:t>Говоря о здоровом питании учащихся, надо заметить, что детям необходимо есть продукты всех пищевых групп – чтобы удовлетворить нужду своего организма в питательных веществах. Остановимся на этом подробнее.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Хлеб, другие злаковые и картофель.</w:t>
      </w:r>
    </w:p>
    <w:p w:rsidR="00951ED4" w:rsidRPr="00951ED4" w:rsidRDefault="00951ED4" w:rsidP="00951ED4">
      <w:pPr>
        <w:pStyle w:val="a3"/>
      </w:pPr>
      <w:r w:rsidRPr="00951ED4">
        <w:t>Хорошо, чтобы питание школьников опиралось на эту группу продуктов. Готовя еду отдайте предпочтите муке грубого помола, здоровое питание предполагает, что 2/3 рациона школьников будут составлять продукты, изготовленные именно из такой муки.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Фрукты и овощи.</w:t>
      </w:r>
    </w:p>
    <w:p w:rsidR="00951ED4" w:rsidRPr="00951ED4" w:rsidRDefault="00951ED4" w:rsidP="00951ED4">
      <w:pPr>
        <w:pStyle w:val="a3"/>
      </w:pPr>
      <w:r w:rsidRPr="00951ED4">
        <w:t>Для здорового, полноценного питания школьникам необходимо давать 5 порций разнообразных фруктов и овощей ежедневно.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lastRenderedPageBreak/>
        <w:t>Одной порцией может считаться:</w:t>
      </w:r>
    </w:p>
    <w:p w:rsidR="00951ED4" w:rsidRPr="00951ED4" w:rsidRDefault="00951ED4" w:rsidP="00951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1 фрукт среднего размера – например, банан, яблоко, апельсин;</w:t>
      </w:r>
    </w:p>
    <w:p w:rsidR="00951ED4" w:rsidRPr="00951ED4" w:rsidRDefault="00951ED4" w:rsidP="00951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2 фрукта маленького размера (таких, как слива), 10-15 виноградин, вишен, ягод;</w:t>
      </w:r>
    </w:p>
    <w:p w:rsidR="00951ED4" w:rsidRPr="00951ED4" w:rsidRDefault="00951ED4" w:rsidP="00951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1 небольшая порция салата из свежих овощей;</w:t>
      </w:r>
    </w:p>
    <w:p w:rsidR="00951ED4" w:rsidRPr="00951ED4" w:rsidRDefault="00951ED4" w:rsidP="00951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3 полных столовых ложки приготовленных овощей – таких, как зеленый горошек;</w:t>
      </w:r>
    </w:p>
    <w:p w:rsidR="00951ED4" w:rsidRPr="00951ED4" w:rsidRDefault="00951ED4" w:rsidP="00951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3 полных столовых ложки приготовленных бобовых – таких, как фасоль (если ребенок съест больше, это все равно засчитывается, как одна порция);</w:t>
      </w:r>
    </w:p>
    <w:p w:rsidR="00951ED4" w:rsidRPr="00951ED4" w:rsidRDefault="00951ED4" w:rsidP="00951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1 столовая ложка сухих фруктов – таких, как изюм или курага;</w:t>
      </w:r>
    </w:p>
    <w:p w:rsidR="00951ED4" w:rsidRPr="00951ED4" w:rsidRDefault="00951ED4" w:rsidP="00951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1 небольшой стакан натурального сока (если ребенок выпьет больше, это все равно засчитывается, как одна порция).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Молоко и молочные продукты.</w:t>
      </w:r>
    </w:p>
    <w:p w:rsidR="00951ED4" w:rsidRPr="00951ED4" w:rsidRDefault="00951ED4" w:rsidP="00951ED4">
      <w:pPr>
        <w:pStyle w:val="a3"/>
      </w:pPr>
      <w:r w:rsidRPr="00951ED4">
        <w:t>Давайте детям, по крайней мере, 3 порции молочных продуктов в день. Это может быть 1 упаковка йогурта, 1 стакан молока или 1 кусочек сыра размером со спичечную коробку. Это особенно важно для здорового питания младших школьников. Молочные продукты пониженной жирности обычно содержат в себе такое же количество кальция и тот же перечень витаминов, которые мы находим в продукции нормальной жирности. Однако полностью обезжиренные молочные продукты детям употреблять нежелательно.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Мясо, рыба и альтернативные им продукты.</w:t>
      </w:r>
    </w:p>
    <w:p w:rsidR="00951ED4" w:rsidRPr="00951ED4" w:rsidRDefault="00951ED4" w:rsidP="00951ED4">
      <w:pPr>
        <w:pStyle w:val="a3"/>
      </w:pPr>
      <w:r w:rsidRPr="00951ED4">
        <w:t>Мясо (особенно красное) и рыба являются наилучшими источниками железа. Однако бобовые (чечевица, фас</w:t>
      </w:r>
      <w:bookmarkStart w:id="0" w:name="_GoBack"/>
      <w:bookmarkEnd w:id="0"/>
      <w:r w:rsidRPr="00951ED4">
        <w:t>оль), зеленые листовые овощи и обогащенные злаки также могут дать организму школьника достаточно железа.</w:t>
      </w:r>
    </w:p>
    <w:p w:rsidR="00951ED4" w:rsidRPr="00951ED4" w:rsidRDefault="00951ED4" w:rsidP="00951ED4">
      <w:pPr>
        <w:pStyle w:val="a3"/>
      </w:pPr>
      <w:r w:rsidRPr="00951ED4">
        <w:t>Жирная рыба – такая, как сардины, анчоусы, макрель, лосось – очень богаты -3 жирными кислотами. Эти кислоты необходимы для правильного функционирования нервной, иммунной и сердечно сосудистой систем ребенка. Правила здорового питания не только школьников, но и детей вообще, говорят о том, что в неделю детям необходимо съедать 2 порции жирной рыбы. Однако избегайте давать ребенку рыбу-меч, поскольку в ней содержится большое количество ртути.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Жирные или сладкие продукты.</w:t>
      </w:r>
    </w:p>
    <w:p w:rsidR="00951ED4" w:rsidRPr="00951ED4" w:rsidRDefault="00951ED4" w:rsidP="00951ED4">
      <w:pPr>
        <w:pStyle w:val="a3"/>
      </w:pPr>
      <w:r w:rsidRPr="00951ED4">
        <w:t>Продукты высокой жирности или с большим содержанием сахара – такие, как торты, печенье, шоколадные вафли, хрустящий картофель – дают школьникам много энергии, однако почти не содержат в себе витаминов. В небольшом количестве детям сладости употреблять можно, однако, только как компонент сбалансированного питания, а не как замену основной, здоровой и полезной пищи.</w:t>
      </w:r>
    </w:p>
    <w:p w:rsidR="00951ED4" w:rsidRPr="00951ED4" w:rsidRDefault="00951ED4" w:rsidP="00951ED4">
      <w:pPr>
        <w:pStyle w:val="3"/>
        <w:rPr>
          <w:rFonts w:ascii="Times New Roman" w:hAnsi="Times New Roman" w:cs="Times New Roman"/>
        </w:rPr>
      </w:pPr>
      <w:r w:rsidRPr="00951ED4">
        <w:rPr>
          <w:rFonts w:ascii="Times New Roman" w:hAnsi="Times New Roman" w:cs="Times New Roman"/>
        </w:rPr>
        <w:t>Полезные напитки.</w:t>
      </w:r>
    </w:p>
    <w:p w:rsidR="00951ED4" w:rsidRPr="00951ED4" w:rsidRDefault="00951ED4" w:rsidP="00951ED4">
      <w:pPr>
        <w:pStyle w:val="a3"/>
      </w:pPr>
      <w:r w:rsidRPr="00951ED4">
        <w:t xml:space="preserve">В качестве самых подходящих напитков здоровое питание предлагает для школьников молоко и воду - поскольку они не разрушают их зубов. Соки обладают повышенной кислотностью и содержат высокий процент сахара (даже в натуральных соках мы находим природные сахара). Поэтому соки детям лучше давать вместе с едой - в противном случае, желательно разбавлять их водой. Общее количество жидкости, которое необходимо школьнику в течение дня, зависит от погоды, физической активности ребенка и от продуктов, которые он ест. Неплохой идеей будет давать детям один стакан воды (молока или сока) с каждым приемом пищи, и один стакан – между приемами. Давайте детям больше жидкости во время жары и в период повышенной физической активности. </w:t>
      </w:r>
      <w:r w:rsidRPr="00951ED4">
        <w:lastRenderedPageBreak/>
        <w:t xml:space="preserve">Здоровое питание младших школьников вообще не позволяет употребление газированных напитков типа кока-кола, содержащих кофеин. Что касается школьников старшего возраста - избегайте давать им газированные напитки с содержанием кофеина во время еды, поскольку кофеин препятствует всасыванию организмом железа. Обратите внимание на то, как организовано питание детей в школе. В меню не должно быть блюд вроде макарон по-флотски с фаршем, яичницы, холодных супов, кисломолочных продуктов с добавлением ароматизаторов. В школьном буфете требованиями СанПиН 2.5.2409-08 строго запрещена продажа выпечки с кремом, карамели, чипсов, попкорна, жевательной резинки, консервов, сырокопчёных мясных изделий, колбасы, грибов и блюд из них, паштетов и блинчиков с творогом и мясным фаршем, соусов, блюд, приготовленных во фритюре, молочных продуктов и мороженого на основе растительных жиров, ядер косточек абрикоса и арахиса, субпродуктов (кроме печени, сердца и языка) и сладких газированных напитков. </w:t>
      </w:r>
    </w:p>
    <w:p w:rsidR="00951ED4" w:rsidRPr="00951ED4" w:rsidRDefault="00951ED4" w:rsidP="00951ED4">
      <w:pPr>
        <w:tabs>
          <w:tab w:val="left" w:pos="2057"/>
        </w:tabs>
        <w:rPr>
          <w:rFonts w:ascii="Times New Roman" w:hAnsi="Times New Roman" w:cs="Times New Roman"/>
          <w:sz w:val="56"/>
          <w:szCs w:val="56"/>
        </w:rPr>
      </w:pPr>
    </w:p>
    <w:p w:rsidR="00951ED4" w:rsidRPr="00951ED4" w:rsidRDefault="00951ED4" w:rsidP="00951ED4">
      <w:pPr>
        <w:tabs>
          <w:tab w:val="left" w:pos="2057"/>
        </w:tabs>
        <w:rPr>
          <w:rFonts w:ascii="Times New Roman" w:hAnsi="Times New Roman" w:cs="Times New Roman"/>
          <w:sz w:val="56"/>
          <w:szCs w:val="56"/>
        </w:rPr>
      </w:pPr>
    </w:p>
    <w:p w:rsidR="00951ED4" w:rsidRPr="00951ED4" w:rsidRDefault="00951ED4" w:rsidP="00951ED4">
      <w:pPr>
        <w:tabs>
          <w:tab w:val="left" w:pos="2057"/>
        </w:tabs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 xml:space="preserve">Источники: </w:t>
      </w:r>
      <w:hyperlink r:id="rId10" w:history="1">
        <w:r w:rsidRPr="00951ED4">
          <w:rPr>
            <w:rStyle w:val="a5"/>
            <w:rFonts w:ascii="Times New Roman" w:hAnsi="Times New Roman" w:cs="Times New Roman"/>
            <w:sz w:val="24"/>
            <w:szCs w:val="24"/>
          </w:rPr>
          <w:t>https://32dgp.ru/proper-nutrition-of-the-student.html</w:t>
        </w:r>
      </w:hyperlink>
    </w:p>
    <w:p w:rsidR="00951ED4" w:rsidRPr="00951ED4" w:rsidRDefault="00951ED4" w:rsidP="00951ED4">
      <w:pPr>
        <w:tabs>
          <w:tab w:val="left" w:pos="2057"/>
        </w:tabs>
        <w:rPr>
          <w:rFonts w:ascii="Times New Roman" w:hAnsi="Times New Roman" w:cs="Times New Roman"/>
          <w:sz w:val="24"/>
          <w:szCs w:val="24"/>
        </w:rPr>
      </w:pPr>
    </w:p>
    <w:sectPr w:rsidR="00951ED4" w:rsidRPr="009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AB" w:rsidRDefault="007F62AB" w:rsidP="00951ED4">
      <w:pPr>
        <w:spacing w:after="0" w:line="240" w:lineRule="auto"/>
      </w:pPr>
      <w:r>
        <w:separator/>
      </w:r>
    </w:p>
  </w:endnote>
  <w:endnote w:type="continuationSeparator" w:id="0">
    <w:p w:rsidR="007F62AB" w:rsidRDefault="007F62AB" w:rsidP="0095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AB" w:rsidRDefault="007F62AB" w:rsidP="00951ED4">
      <w:pPr>
        <w:spacing w:after="0" w:line="240" w:lineRule="auto"/>
      </w:pPr>
      <w:r>
        <w:separator/>
      </w:r>
    </w:p>
  </w:footnote>
  <w:footnote w:type="continuationSeparator" w:id="0">
    <w:p w:rsidR="007F62AB" w:rsidRDefault="007F62AB" w:rsidP="00951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7F38"/>
    <w:multiLevelType w:val="multilevel"/>
    <w:tmpl w:val="964C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64E64"/>
    <w:multiLevelType w:val="multilevel"/>
    <w:tmpl w:val="397E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AC"/>
    <w:rsid w:val="00425959"/>
    <w:rsid w:val="007F62AB"/>
    <w:rsid w:val="00951ED4"/>
    <w:rsid w:val="00E3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3A6A"/>
  <w15:chartTrackingRefBased/>
  <w15:docId w15:val="{C8E0E71D-69A7-41E0-808D-20F64A5A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E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51E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1E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951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32dgp.ru/proper-nutrition-of-the-studen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2023-04-12T10:55:00Z</dcterms:created>
  <dcterms:modified xsi:type="dcterms:W3CDTF">2023-04-12T11:02:00Z</dcterms:modified>
</cp:coreProperties>
</file>