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DF" w:rsidRPr="00B5741C" w:rsidRDefault="002E1914" w:rsidP="006151AB">
      <w:pPr>
        <w:rPr>
          <w:rFonts w:ascii="Akrobat Bold" w:hAnsi="Akrobat Bold"/>
          <w:b/>
          <w:sz w:val="56"/>
          <w:szCs w:val="56"/>
        </w:rPr>
      </w:pPr>
      <w:r w:rsidRPr="00B5741C">
        <w:rPr>
          <w:rFonts w:ascii="Akrobat Bold" w:hAnsi="Akrobat Bold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A1E50E4" wp14:editId="78124046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B5741C">
        <w:rPr>
          <w:rFonts w:ascii="Akrobat Bold" w:hAnsi="Akrobat Bold"/>
          <w:b/>
          <w:sz w:val="56"/>
          <w:szCs w:val="56"/>
        </w:rPr>
        <w:t xml:space="preserve">Конкурсное задание </w:t>
      </w:r>
    </w:p>
    <w:p w:rsidR="006151AB" w:rsidRPr="00B5741C" w:rsidRDefault="006151AB" w:rsidP="006151AB">
      <w:pPr>
        <w:rPr>
          <w:rFonts w:ascii="Akrobat Bold" w:hAnsi="Akrobat Bold"/>
          <w:b/>
          <w:sz w:val="48"/>
          <w:szCs w:val="48"/>
        </w:rPr>
      </w:pPr>
    </w:p>
    <w:p w:rsidR="006151AB" w:rsidRPr="00B5741C" w:rsidRDefault="006151AB" w:rsidP="006151AB">
      <w:pPr>
        <w:rPr>
          <w:rFonts w:ascii="Akrobat Bold" w:hAnsi="Akrobat Bold"/>
          <w:sz w:val="56"/>
          <w:szCs w:val="56"/>
        </w:rPr>
      </w:pPr>
      <w:r w:rsidRPr="00B5741C">
        <w:rPr>
          <w:rFonts w:ascii="Akrobat Bold" w:hAnsi="Akrobat Bold"/>
          <w:sz w:val="56"/>
          <w:szCs w:val="56"/>
        </w:rPr>
        <w:t>Компетенция</w:t>
      </w:r>
    </w:p>
    <w:p w:rsidR="006151AB" w:rsidRPr="00B5741C" w:rsidRDefault="00B5741C" w:rsidP="006151AB">
      <w:pPr>
        <w:rPr>
          <w:rFonts w:ascii="Akrobat ExtraBold" w:hAnsi="Akrobat ExtraBold"/>
          <w:b/>
          <w:sz w:val="56"/>
          <w:szCs w:val="56"/>
        </w:rPr>
      </w:pPr>
      <w:r w:rsidRPr="00B5741C">
        <w:rPr>
          <w:rFonts w:ascii="Akrobat ExtraBold" w:hAnsi="Akrobat ExtraBold"/>
          <w:b/>
          <w:color w:val="FF0000"/>
          <w:sz w:val="56"/>
          <w:szCs w:val="56"/>
        </w:rPr>
        <w:t>Программные решения для бизнеса</w:t>
      </w:r>
    </w:p>
    <w:p w:rsidR="006151AB" w:rsidRPr="00B5741C" w:rsidRDefault="006151AB" w:rsidP="006151AB">
      <w:pPr>
        <w:rPr>
          <w:rFonts w:ascii="Akrobat Bold" w:hAnsi="Akrobat Bold"/>
          <w:noProof/>
          <w:color w:val="000000" w:themeColor="text1"/>
          <w:sz w:val="28"/>
          <w:szCs w:val="28"/>
        </w:rPr>
      </w:pP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B5741C" w:rsidRDefault="002E1914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Arial Unicode MS" w:hAnsi="Akrobat Bold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6D7979D2" wp14:editId="6843664C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Формы участия в конкурсе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Задание для конкурса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Критерии оценки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Необходимые приложения</w:t>
      </w:r>
    </w:p>
    <w:p w:rsidR="006151AB" w:rsidRPr="00B5741C" w:rsidRDefault="006151AB" w:rsidP="006151AB">
      <w:pPr>
        <w:pStyle w:val="Doctitle"/>
        <w:rPr>
          <w:rFonts w:ascii="Akrobat Bold" w:eastAsia="Malgun Gothic" w:hAnsi="Akrobat Bold"/>
          <w:sz w:val="28"/>
          <w:szCs w:val="28"/>
          <w:lang w:val="ru-RU"/>
        </w:rPr>
      </w:pPr>
    </w:p>
    <w:p w:rsidR="006151AB" w:rsidRPr="00B5741C" w:rsidRDefault="006151AB" w:rsidP="006151AB">
      <w:pPr>
        <w:rPr>
          <w:rFonts w:ascii="Akrobat Bold" w:hAnsi="Akrobat Bold"/>
          <w:noProof/>
          <w:color w:val="FF0000"/>
          <w:sz w:val="28"/>
          <w:szCs w:val="28"/>
        </w:rPr>
      </w:pP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B5741C" w:rsidRPr="00B5741C">
        <w:rPr>
          <w:rFonts w:ascii="Akrobat Bold" w:hAnsi="Akrobat Bold"/>
          <w:noProof/>
          <w:color w:val="000000" w:themeColor="text1"/>
          <w:sz w:val="28"/>
          <w:szCs w:val="28"/>
        </w:rPr>
        <w:t xml:space="preserve"> </w:t>
      </w:r>
      <w:r w:rsidR="00B5741C" w:rsidRPr="00B5741C">
        <w:rPr>
          <w:rFonts w:ascii="Akrobat Bold" w:hAnsi="Akrobat Bold"/>
          <w:b/>
          <w:noProof/>
          <w:sz w:val="28"/>
          <w:szCs w:val="28"/>
        </w:rPr>
        <w:t>1</w:t>
      </w:r>
      <w:r w:rsidR="009B63B2">
        <w:rPr>
          <w:rFonts w:ascii="Akrobat Bold" w:hAnsi="Akrobat Bold"/>
          <w:b/>
          <w:noProof/>
          <w:sz w:val="28"/>
          <w:szCs w:val="28"/>
        </w:rPr>
        <w:t>8</w:t>
      </w:r>
      <w:r w:rsidR="00B5741C" w:rsidRPr="00B5741C">
        <w:rPr>
          <w:rFonts w:ascii="Akrobat Bold" w:hAnsi="Akrobat Bold"/>
          <w:noProof/>
          <w:color w:val="0070C0"/>
          <w:sz w:val="28"/>
          <w:szCs w:val="28"/>
        </w:rPr>
        <w:t xml:space="preserve"> </w:t>
      </w: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ч.</w:t>
      </w:r>
    </w:p>
    <w:p w:rsidR="006151AB" w:rsidRPr="00B5741C" w:rsidRDefault="006151AB" w:rsidP="006151AB">
      <w:pPr>
        <w:pStyle w:val="Docsubtitle2"/>
        <w:rPr>
          <w:rFonts w:ascii="Akrobat Bold" w:hAnsi="Akrobat Bold"/>
          <w:lang w:val="ru-RU" w:eastAsia="ko-KR"/>
        </w:rPr>
      </w:pPr>
    </w:p>
    <w:p w:rsidR="006151AB" w:rsidRPr="00B5741C" w:rsidRDefault="006151AB" w:rsidP="00DB24D2">
      <w:pPr>
        <w:spacing w:after="0" w:line="240" w:lineRule="auto"/>
        <w:jc w:val="right"/>
        <w:rPr>
          <w:rFonts w:ascii="Akrobat Bold" w:hAnsi="Akrobat Bold"/>
          <w:b/>
          <w:sz w:val="28"/>
          <w:szCs w:val="24"/>
          <w:lang w:eastAsia="en-US"/>
        </w:rPr>
      </w:pPr>
      <w:r w:rsidRPr="00B5741C">
        <w:rPr>
          <w:rFonts w:ascii="Akrobat Bold" w:hAnsi="Akrobat Bold"/>
          <w:i/>
          <w:sz w:val="28"/>
        </w:rPr>
        <w:br w:type="page"/>
      </w:r>
    </w:p>
    <w:p w:rsidR="00BF6513" w:rsidRPr="00B5741C" w:rsidRDefault="004E2A66" w:rsidP="004E2A66">
      <w:pPr>
        <w:pStyle w:val="2"/>
        <w:spacing w:before="0" w:after="0" w:line="276" w:lineRule="auto"/>
        <w:jc w:val="center"/>
        <w:rPr>
          <w:rFonts w:ascii="Akrobat Bold" w:hAnsi="Akrobat Bold"/>
          <w:i w:val="0"/>
          <w:sz w:val="28"/>
          <w:lang w:val="ru-RU"/>
        </w:rPr>
      </w:pPr>
      <w:bookmarkStart w:id="0" w:name="_Toc379539623"/>
      <w:r w:rsidRPr="00B5741C">
        <w:rPr>
          <w:rFonts w:ascii="Akrobat Bold" w:hAnsi="Akrobat Bold"/>
          <w:i w:val="0"/>
          <w:sz w:val="28"/>
          <w:lang w:val="ru-RU"/>
        </w:rPr>
        <w:lastRenderedPageBreak/>
        <w:t>1</w:t>
      </w:r>
      <w:r w:rsidR="00BF6513" w:rsidRPr="00B5741C">
        <w:rPr>
          <w:rFonts w:ascii="Akrobat Bold" w:hAnsi="Akrobat Bold"/>
          <w:i w:val="0"/>
          <w:sz w:val="28"/>
          <w:lang w:val="ru-RU"/>
        </w:rPr>
        <w:t>. ФОРМЫ УЧАСТИЯ В КОНКУРСЕ</w:t>
      </w:r>
      <w:bookmarkEnd w:id="0"/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Akrobat Bold" w:hAnsi="Akrobat Bold" w:cs="Times New Roman"/>
          <w:sz w:val="28"/>
          <w:szCs w:val="28"/>
        </w:rPr>
      </w:pP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Индивидуальный конкурс.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Akrobat Bold" w:hAnsi="Akrobat Bold" w:cs="Times New Roman"/>
          <w:sz w:val="28"/>
          <w:szCs w:val="28"/>
        </w:rPr>
      </w:pPr>
    </w:p>
    <w:p w:rsidR="00BF6513" w:rsidRPr="00B5741C" w:rsidRDefault="004E2A66" w:rsidP="00BF6513">
      <w:pPr>
        <w:pStyle w:val="2"/>
        <w:spacing w:before="0" w:after="0" w:line="276" w:lineRule="auto"/>
        <w:jc w:val="center"/>
        <w:rPr>
          <w:rFonts w:ascii="Akrobat Bold" w:hAnsi="Akrobat Bold"/>
          <w:i w:val="0"/>
          <w:sz w:val="28"/>
          <w:lang w:val="ru-RU"/>
        </w:rPr>
      </w:pPr>
      <w:bookmarkStart w:id="1" w:name="_Toc379539624"/>
      <w:r w:rsidRPr="00B5741C">
        <w:rPr>
          <w:rFonts w:ascii="Akrobat Bold" w:hAnsi="Akrobat Bold"/>
          <w:i w:val="0"/>
          <w:sz w:val="28"/>
          <w:lang w:val="ru-RU"/>
        </w:rPr>
        <w:t>2</w:t>
      </w:r>
      <w:r w:rsidR="00BF6513" w:rsidRPr="00B5741C">
        <w:rPr>
          <w:rFonts w:ascii="Akrobat Bold" w:hAnsi="Akrobat Bold"/>
          <w:i w:val="0"/>
          <w:sz w:val="28"/>
          <w:lang w:val="ru-RU"/>
        </w:rPr>
        <w:t>. ЗАДАНИЕ ДЛЯ КОНКУРСА</w:t>
      </w:r>
      <w:bookmarkEnd w:id="1"/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Конкурсное задание регионального чемпионата является СЕКРЕТНЫМ (согласно технического описания).</w:t>
      </w: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Главный эксперт чемпионата получает задание в С-2 по </w:t>
      </w:r>
      <w:r w:rsidRPr="00D155F4">
        <w:rPr>
          <w:rFonts w:ascii="Akrobat Bold" w:hAnsi="Akrobat Bold"/>
          <w:sz w:val="28"/>
          <w:szCs w:val="28"/>
          <w:lang w:val="en-US"/>
        </w:rPr>
        <w:t>e</w:t>
      </w:r>
      <w:r w:rsidRPr="00D155F4">
        <w:rPr>
          <w:rFonts w:ascii="Akrobat Bold" w:hAnsi="Akrobat Bold"/>
          <w:sz w:val="28"/>
          <w:szCs w:val="28"/>
        </w:rPr>
        <w:t>-</w:t>
      </w:r>
      <w:r w:rsidRPr="00D155F4">
        <w:rPr>
          <w:rFonts w:ascii="Akrobat Bold" w:hAnsi="Akrobat Bold"/>
          <w:sz w:val="28"/>
          <w:szCs w:val="28"/>
          <w:lang w:val="en-US"/>
        </w:rPr>
        <w:t>mail</w:t>
      </w:r>
      <w:r w:rsidRPr="00D155F4">
        <w:rPr>
          <w:rFonts w:ascii="Akrobat Bold" w:hAnsi="Akrobat Bold"/>
          <w:sz w:val="28"/>
          <w:szCs w:val="28"/>
        </w:rPr>
        <w:t xml:space="preserve"> и проводит ознакомление экспертов с заданием, ресурсами и схемой оценки в течение 1,5-2 часов с последующим оформлением протокола ознакомления.</w:t>
      </w:r>
      <w:r>
        <w:rPr>
          <w:rFonts w:ascii="Akrobat Bold" w:hAnsi="Akrobat Bold"/>
          <w:sz w:val="28"/>
          <w:szCs w:val="28"/>
        </w:rPr>
        <w:t xml:space="preserve"> Во время ознакомления запрещено использование любых средств фиксации задания (телефоны, фотоаппараты, блокноты с ручками и т.д.). </w:t>
      </w:r>
    </w:p>
    <w:p w:rsidR="00B5741C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Конкурсанты должны быть ознакомлены с  ОПИСАНИЕ</w:t>
      </w:r>
      <w:r>
        <w:rPr>
          <w:rFonts w:ascii="Akrobat Bold" w:hAnsi="Akrobat Bold"/>
          <w:sz w:val="28"/>
          <w:szCs w:val="28"/>
        </w:rPr>
        <w:t>М</w:t>
      </w:r>
      <w:r w:rsidRPr="00D155F4">
        <w:rPr>
          <w:rFonts w:ascii="Akrobat Bold" w:hAnsi="Akrobat Bold"/>
          <w:sz w:val="28"/>
          <w:szCs w:val="28"/>
        </w:rPr>
        <w:t xml:space="preserve"> ПРЕДМЕТНОЙ ОБЛАСТИ И ГИД</w:t>
      </w:r>
      <w:r>
        <w:rPr>
          <w:rFonts w:ascii="Akrobat Bold" w:hAnsi="Akrobat Bold"/>
          <w:sz w:val="28"/>
          <w:szCs w:val="28"/>
        </w:rPr>
        <w:t>ОМ ПО СТИЛЮ к конкурсному заданию</w:t>
      </w:r>
      <w:r w:rsidRPr="00D155F4">
        <w:rPr>
          <w:rFonts w:ascii="Akrobat Bold" w:hAnsi="Akrobat Bold"/>
          <w:sz w:val="28"/>
          <w:szCs w:val="28"/>
        </w:rPr>
        <w:t xml:space="preserve"> в день С-1 в течение 1-2 часов с последующим оформлением протокола ознакомления.</w:t>
      </w: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t>Ознакомление конкурсантов с заданием производится только по сессиям в течение 15 минут перед началом соответствующей сессии совместно с экспертом-компатриотом. На момент ознакомления мониторы конкурсантов должны быть выключены. Вести записи конкурсантам или экспертам во время ознакомления запрещено.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Содержанием конкурсного задания явля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е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тся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разработка информационной системы для определенной предметной области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. Участники соревнований получают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описание предметной области, необходимые информационные ресурсы для работы с базой данных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>. Конкурсное</w:t>
      </w:r>
      <w:r w:rsidR="00B5741C">
        <w:rPr>
          <w:rStyle w:val="1"/>
          <w:rFonts w:ascii="Akrobat Bold" w:hAnsi="Akrobat Bold" w:cs="Times New Roman"/>
          <w:sz w:val="28"/>
          <w:szCs w:val="28"/>
        </w:rPr>
        <w:t xml:space="preserve"> задание состоит из нескольких сессий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, выполняемых последовательно. </w:t>
      </w:r>
    </w:p>
    <w:p w:rsid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Конкурс включает в себя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анализ предоставленных данных и проектирование информационной системы, разработку программного обеспечения, тестирование программного обеспечения, разработку сопровождающей документации по разработан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ной информационной системе, представление разработанного решения заказчику.</w:t>
      </w:r>
    </w:p>
    <w:p w:rsidR="00DE2186" w:rsidRDefault="00B5741C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  <w:r>
        <w:rPr>
          <w:rStyle w:val="1"/>
          <w:rFonts w:ascii="Akrobat Bold" w:hAnsi="Akrobat Bold" w:cs="Times New Roman"/>
          <w:sz w:val="28"/>
          <w:szCs w:val="28"/>
        </w:rPr>
        <w:t>А</w:t>
      </w:r>
      <w:r w:rsidR="00BF4D6B" w:rsidRPr="00B5741C">
        <w:rPr>
          <w:rStyle w:val="1"/>
          <w:rFonts w:ascii="Akrobat Bold" w:hAnsi="Akrobat Bold" w:cs="Times New Roman"/>
          <w:sz w:val="28"/>
          <w:szCs w:val="28"/>
        </w:rPr>
        <w:t xml:space="preserve">спекты 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>критери</w:t>
      </w:r>
      <w:r w:rsidR="00BF4D6B" w:rsidRPr="00B5741C">
        <w:rPr>
          <w:rStyle w:val="1"/>
          <w:rFonts w:ascii="Akrobat Bold" w:hAnsi="Akrobat Bold" w:cs="Times New Roman"/>
          <w:sz w:val="28"/>
          <w:szCs w:val="28"/>
        </w:rPr>
        <w:t>ев</w:t>
      </w:r>
      <w:r>
        <w:rPr>
          <w:rStyle w:val="1"/>
          <w:rFonts w:ascii="Akrobat Bold" w:hAnsi="Akrobat Bold" w:cs="Times New Roman"/>
          <w:sz w:val="28"/>
          <w:szCs w:val="28"/>
        </w:rPr>
        <w:t xml:space="preserve"> оценки так же являются секретными, ознакомление экспертов с аспектами критериев оценки производится до начала чемпионата (см.выше). Ознакомление конкурсантов с аспектами критериев оценки ЗАПРЕЩЕНО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 xml:space="preserve">. Оценка производится 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как по результатам выполнения сессий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>, так и в отношении проце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сса выполнения конкурсного задания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 xml:space="preserve">. 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lastRenderedPageBreak/>
        <w:t>конкурса.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Конкурсное задан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ие должно выполняться по сессиям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. Оценка также происходит </w:t>
      </w:r>
      <w:r w:rsidR="00DE2186">
        <w:rPr>
          <w:rStyle w:val="1"/>
          <w:rFonts w:ascii="Akrobat Bold" w:hAnsi="Akrobat Bold" w:cs="Times New Roman"/>
          <w:sz w:val="28"/>
          <w:szCs w:val="28"/>
        </w:rPr>
        <w:t xml:space="preserve">по сессиям. Изменение последовательности сессий или объема задания по сессиям </w:t>
      </w:r>
      <w:r w:rsidR="00DE2186" w:rsidRPr="00DE2186">
        <w:rPr>
          <w:rStyle w:val="1"/>
          <w:rFonts w:ascii="Akrobat Bold" w:hAnsi="Akrobat Bold" w:cs="Times New Roman"/>
          <w:color w:val="auto"/>
          <w:sz w:val="28"/>
          <w:szCs w:val="28"/>
        </w:rPr>
        <w:t>ЗАПРЕЩЕНО.</w:t>
      </w:r>
    </w:p>
    <w:p w:rsidR="003C7907" w:rsidRDefault="003C7907" w:rsidP="003C7907">
      <w:pPr>
        <w:spacing w:after="0" w:line="240" w:lineRule="auto"/>
        <w:jc w:val="center"/>
        <w:rPr>
          <w:rFonts w:ascii="Akrobat Bold" w:hAnsi="Akrobat Bold"/>
          <w:i/>
          <w:sz w:val="28"/>
        </w:rPr>
      </w:pPr>
      <w:bookmarkStart w:id="2" w:name="_Toc379539625"/>
    </w:p>
    <w:p w:rsidR="00BF6513" w:rsidRPr="00B5741C" w:rsidRDefault="004E2A66" w:rsidP="003C7907">
      <w:pPr>
        <w:spacing w:after="0" w:line="240" w:lineRule="auto"/>
        <w:jc w:val="center"/>
        <w:rPr>
          <w:rFonts w:ascii="Akrobat Bold" w:hAnsi="Akrobat Bold"/>
          <w:i/>
          <w:sz w:val="28"/>
        </w:rPr>
      </w:pPr>
      <w:r w:rsidRPr="00B5741C">
        <w:rPr>
          <w:rFonts w:ascii="Akrobat Bold" w:hAnsi="Akrobat Bold"/>
          <w:sz w:val="28"/>
        </w:rPr>
        <w:t>3</w:t>
      </w:r>
      <w:r w:rsidR="00BF6513" w:rsidRPr="00B5741C">
        <w:rPr>
          <w:rFonts w:ascii="Akrobat Bold" w:hAnsi="Akrobat Bold"/>
          <w:sz w:val="28"/>
        </w:rPr>
        <w:t>. МОДУЛИ ЗАДАНИЯ И НЕОБХОДИМОЕ ВРЕМЯ</w:t>
      </w:r>
      <w:bookmarkEnd w:id="2"/>
    </w:p>
    <w:p w:rsidR="00BF6513" w:rsidRPr="00B5741C" w:rsidRDefault="00BF6513" w:rsidP="00BF6513">
      <w:pPr>
        <w:spacing w:after="0"/>
        <w:ind w:firstLine="709"/>
        <w:rPr>
          <w:rFonts w:ascii="Akrobat Bold" w:hAnsi="Akrobat Bold"/>
          <w:sz w:val="28"/>
          <w:szCs w:val="28"/>
        </w:rPr>
      </w:pPr>
    </w:p>
    <w:p w:rsidR="00BF6513" w:rsidRPr="00B5741C" w:rsidRDefault="00BF6513" w:rsidP="00BF6513">
      <w:pPr>
        <w:spacing w:after="0"/>
        <w:ind w:firstLine="709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Мод</w:t>
      </w:r>
      <w:r w:rsidR="00555BBC">
        <w:rPr>
          <w:rFonts w:ascii="Akrobat Bold" w:hAnsi="Akrobat Bold"/>
          <w:sz w:val="28"/>
          <w:szCs w:val="28"/>
        </w:rPr>
        <w:t>ули и время сведены в таблице 1.</w:t>
      </w:r>
    </w:p>
    <w:p w:rsidR="00BF6513" w:rsidRPr="00B5741C" w:rsidRDefault="00BF6513" w:rsidP="00BF6513">
      <w:pPr>
        <w:tabs>
          <w:tab w:val="left" w:pos="7245"/>
        </w:tabs>
        <w:spacing w:after="0"/>
        <w:ind w:firstLine="709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Таблица 1.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585"/>
        <w:gridCol w:w="6022"/>
        <w:gridCol w:w="1683"/>
        <w:gridCol w:w="1911"/>
      </w:tblGrid>
      <w:tr w:rsidR="00BF6513" w:rsidRPr="00B5741C" w:rsidTr="003C7907">
        <w:tc>
          <w:tcPr>
            <w:tcW w:w="585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Courier New" w:hAnsi="Courier New" w:cs="Courier New"/>
                <w:sz w:val="24"/>
                <w:szCs w:val="28"/>
              </w:rPr>
              <w:t>№</w:t>
            </w:r>
            <w:r w:rsidRPr="00B5741C">
              <w:rPr>
                <w:rFonts w:ascii="Akrobat Bold" w:hAnsi="Akrobat Bold" w:cs="Times New Roman"/>
                <w:sz w:val="24"/>
                <w:szCs w:val="28"/>
              </w:rPr>
              <w:t xml:space="preserve"> </w:t>
            </w:r>
            <w:r w:rsidRPr="00B5741C">
              <w:rPr>
                <w:rFonts w:ascii="Akrobat Bold" w:hAnsi="Akrobat Bold" w:cs="Akrobat ExtraBold"/>
                <w:sz w:val="24"/>
                <w:szCs w:val="28"/>
              </w:rPr>
              <w:t>п</w:t>
            </w:r>
            <w:r w:rsidRPr="00B5741C">
              <w:rPr>
                <w:rFonts w:ascii="Akrobat Bold" w:hAnsi="Akrobat Bold" w:cs="Times New Roman"/>
                <w:sz w:val="24"/>
                <w:szCs w:val="28"/>
              </w:rPr>
              <w:t>/</w:t>
            </w:r>
            <w:r w:rsidRPr="00B5741C">
              <w:rPr>
                <w:rFonts w:ascii="Akrobat Bold" w:hAnsi="Akrobat Bold" w:cs="Akrobat ExtraBold"/>
                <w:sz w:val="24"/>
                <w:szCs w:val="28"/>
              </w:rPr>
              <w:t>п</w:t>
            </w:r>
          </w:p>
        </w:tc>
        <w:tc>
          <w:tcPr>
            <w:tcW w:w="6022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Рабочее время</w:t>
            </w:r>
            <w:r w:rsidR="00582751">
              <w:rPr>
                <w:rFonts w:ascii="Akrobat Bold" w:hAnsi="Akrobat Bold" w:cs="Times New Roman"/>
                <w:sz w:val="24"/>
                <w:szCs w:val="28"/>
              </w:rPr>
              <w:t xml:space="preserve"> (по конкурсным дням)</w:t>
            </w:r>
          </w:p>
        </w:tc>
        <w:tc>
          <w:tcPr>
            <w:tcW w:w="1911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 xml:space="preserve">Время на 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выполнение</w:t>
            </w:r>
          </w:p>
        </w:tc>
      </w:tr>
      <w:tr w:rsidR="00A406A7" w:rsidRPr="00B5741C" w:rsidTr="003C7907">
        <w:trPr>
          <w:trHeight w:val="281"/>
        </w:trPr>
        <w:tc>
          <w:tcPr>
            <w:tcW w:w="585" w:type="dxa"/>
          </w:tcPr>
          <w:p w:rsidR="00A406A7" w:rsidRPr="00B5741C" w:rsidRDefault="00A406A7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D04AA9" w:rsidRPr="003C7907" w:rsidRDefault="00DE2186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1: Проектирование структуры данных</w:t>
            </w:r>
          </w:p>
        </w:tc>
        <w:tc>
          <w:tcPr>
            <w:tcW w:w="1683" w:type="dxa"/>
          </w:tcPr>
          <w:p w:rsidR="00D04AA9" w:rsidRPr="00B5741C" w:rsidRDefault="00582751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>
              <w:rPr>
                <w:rFonts w:ascii="Akrobat Bold" w:hAnsi="Akrobat Bold" w:cs="Times New Roman"/>
                <w:sz w:val="24"/>
                <w:szCs w:val="28"/>
              </w:rPr>
              <w:t>С1</w:t>
            </w:r>
          </w:p>
        </w:tc>
        <w:tc>
          <w:tcPr>
            <w:tcW w:w="1911" w:type="dxa"/>
          </w:tcPr>
          <w:p w:rsidR="00D04AA9" w:rsidRPr="003C7907" w:rsidRDefault="00D04AA9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2</w:t>
            </w:r>
          </w:p>
        </w:tc>
        <w:tc>
          <w:tcPr>
            <w:tcW w:w="6022" w:type="dxa"/>
          </w:tcPr>
          <w:p w:rsidR="00327A82" w:rsidRPr="003C7907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2: Импорт данных</w:t>
            </w:r>
          </w:p>
        </w:tc>
        <w:tc>
          <w:tcPr>
            <w:tcW w:w="1683" w:type="dxa"/>
            <w:vAlign w:val="center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>
              <w:rPr>
                <w:rFonts w:ascii="Akrobat Bold" w:hAnsi="Akrobat Bold" w:cs="Times New Roman"/>
                <w:sz w:val="24"/>
                <w:szCs w:val="28"/>
              </w:rPr>
              <w:t>С1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Cs w:val="28"/>
              </w:rPr>
            </w:pPr>
            <w:r w:rsidRPr="00B5741C">
              <w:rPr>
                <w:rFonts w:ascii="Akrobat Bold" w:hAnsi="Akrobat Bold" w:cs="Times New Roman"/>
                <w:szCs w:val="28"/>
              </w:rPr>
              <w:t>3</w:t>
            </w:r>
          </w:p>
        </w:tc>
        <w:tc>
          <w:tcPr>
            <w:tcW w:w="6022" w:type="dxa"/>
          </w:tcPr>
          <w:p w:rsidR="00327A82" w:rsidRPr="00582751" w:rsidRDefault="003C7907" w:rsidP="003C7907">
            <w:pPr>
              <w:spacing w:after="0" w:line="240" w:lineRule="auto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М</w:t>
            </w:r>
            <w:r w:rsidR="00327A82" w:rsidRPr="00582751">
              <w:rPr>
                <w:rFonts w:ascii="Akrobat Bold" w:hAnsi="Akrobat Bold" w:cs="Times New Roman"/>
                <w:sz w:val="24"/>
                <w:szCs w:val="24"/>
              </w:rPr>
              <w:t xml:space="preserve">одуль 3: Программирование 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1, С2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 w:rsidRPr="00B5741C">
              <w:rPr>
                <w:rFonts w:ascii="Akrobat Bold" w:hAnsi="Akrobat Bold"/>
                <w:szCs w:val="28"/>
              </w:rPr>
              <w:t>4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4: Реализация отчетов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2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5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5: Проектирование архитектуры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1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6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6: Тестирование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7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7: Разработка мобильного приложения</w:t>
            </w:r>
          </w:p>
        </w:tc>
        <w:tc>
          <w:tcPr>
            <w:tcW w:w="1683" w:type="dxa"/>
          </w:tcPr>
          <w:p w:rsidR="00327A82" w:rsidRDefault="003C7907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>С2,</w:t>
            </w:r>
            <w:r w:rsidR="00327A82"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8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8: Разработка веб-клиента</w:t>
            </w:r>
          </w:p>
        </w:tc>
        <w:tc>
          <w:tcPr>
            <w:tcW w:w="1683" w:type="dxa"/>
          </w:tcPr>
          <w:p w:rsidR="00327A82" w:rsidRDefault="003C7907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>С2,</w:t>
            </w:r>
            <w:r w:rsidR="00327A82"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9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9: Презентация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10</w:t>
            </w:r>
          </w:p>
        </w:tc>
        <w:tc>
          <w:tcPr>
            <w:tcW w:w="6022" w:type="dxa"/>
          </w:tcPr>
          <w:p w:rsidR="00327A82" w:rsidRPr="00582751" w:rsidRDefault="003C7907" w:rsidP="003C7907">
            <w:pPr>
              <w:spacing w:after="0" w:line="240" w:lineRule="auto"/>
              <w:jc w:val="both"/>
              <w:rPr>
                <w:rFonts w:ascii="Akrobat Bold" w:hAnsi="Akrobat Bold"/>
                <w:sz w:val="28"/>
                <w:szCs w:val="28"/>
              </w:rPr>
            </w:pPr>
            <w:r>
              <w:rPr>
                <w:rFonts w:ascii="Akrobat Bold" w:hAnsi="Akrobat Bold"/>
                <w:sz w:val="24"/>
                <w:szCs w:val="24"/>
              </w:rPr>
              <w:t>М</w:t>
            </w:r>
            <w:r w:rsidR="00327A82" w:rsidRPr="00582751">
              <w:rPr>
                <w:rFonts w:ascii="Akrobat Bold" w:hAnsi="Akrobat Bold"/>
                <w:sz w:val="24"/>
                <w:szCs w:val="24"/>
              </w:rPr>
              <w:t>одуль 10: Документация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11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11: Общий профессионализм решения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 xml:space="preserve">С1, С2,  </w:t>
            </w: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</w:p>
        </w:tc>
      </w:tr>
    </w:tbl>
    <w:p w:rsidR="00BF6513" w:rsidRPr="00B5741C" w:rsidRDefault="00BF6513" w:rsidP="00BF6513">
      <w:pPr>
        <w:spacing w:after="0"/>
        <w:rPr>
          <w:rFonts w:ascii="Akrobat Bold" w:hAnsi="Akrobat Bold"/>
          <w:b/>
          <w:szCs w:val="28"/>
        </w:rPr>
      </w:pP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1: Проектирование структуры данных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Анализ исходных файлов данных, спроектировать на их основе структуру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2: Импорт данных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Приведение исходных файлов данных к виду, подходящему для импорта. Импортировать данные в базу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3: Программирование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Создание настольного приложения, различных окон, таблиц, форм для заполнения, чтение и запись в базу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4</w:t>
      </w:r>
      <w:r w:rsidRPr="00D155F4">
        <w:rPr>
          <w:rFonts w:ascii="Akrobat Bold" w:hAnsi="Akrobat Bold"/>
          <w:sz w:val="28"/>
          <w:szCs w:val="28"/>
        </w:rPr>
        <w:t>: Реализация отчетов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Разработка и реализация отчетов, необходимых пользователям приложений, с графиками и возможностью вывода на печать.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5</w:t>
      </w:r>
      <w:r w:rsidRPr="00D155F4">
        <w:rPr>
          <w:rFonts w:ascii="Akrobat Bold" w:hAnsi="Akrobat Bold"/>
          <w:sz w:val="28"/>
          <w:szCs w:val="28"/>
        </w:rPr>
        <w:t>: Проектирование архитектуры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t xml:space="preserve">Создание ERD </w:t>
      </w:r>
      <w:r w:rsidRPr="00D155F4">
        <w:rPr>
          <w:rFonts w:ascii="Akrobat Bold" w:hAnsi="Akrobat Bold"/>
          <w:sz w:val="28"/>
          <w:szCs w:val="28"/>
        </w:rPr>
        <w:t>на основе ана</w:t>
      </w:r>
      <w:r w:rsidR="009B63B2">
        <w:rPr>
          <w:rFonts w:ascii="Akrobat Bold" w:hAnsi="Akrobat Bold"/>
          <w:sz w:val="28"/>
          <w:szCs w:val="28"/>
        </w:rPr>
        <w:t>лиза предоставленных документов, проектирование архитектуры программного продукта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lastRenderedPageBreak/>
        <w:t xml:space="preserve">Модуль </w:t>
      </w:r>
      <w:r>
        <w:rPr>
          <w:rFonts w:ascii="Akrobat Bold" w:hAnsi="Akrobat Bold"/>
          <w:sz w:val="28"/>
          <w:szCs w:val="28"/>
        </w:rPr>
        <w:t>6</w:t>
      </w:r>
      <w:r w:rsidRPr="00D155F4">
        <w:rPr>
          <w:rFonts w:ascii="Akrobat Bold" w:hAnsi="Akrobat Bold"/>
          <w:sz w:val="28"/>
          <w:szCs w:val="28"/>
        </w:rPr>
        <w:t>: Тестирование</w:t>
      </w:r>
    </w:p>
    <w:p w:rsidR="00582751" w:rsidRDefault="009B63B2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t xml:space="preserve">Интеграционное тестирование, модульное тестирование. </w:t>
      </w:r>
      <w:r w:rsidR="00582751">
        <w:rPr>
          <w:rFonts w:ascii="Akrobat Bold" w:hAnsi="Akrobat Bold"/>
          <w:sz w:val="28"/>
          <w:szCs w:val="28"/>
        </w:rPr>
        <w:t>Разработка тест-кейсов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7</w:t>
      </w:r>
      <w:r w:rsidRPr="00D155F4">
        <w:rPr>
          <w:rFonts w:ascii="Akrobat Bold" w:hAnsi="Akrobat Bold"/>
          <w:sz w:val="28"/>
          <w:szCs w:val="28"/>
        </w:rPr>
        <w:t>: Разработка мобильного приложения</w:t>
      </w:r>
    </w:p>
    <w:p w:rsidR="00582751" w:rsidRPr="009B63B2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Разработка </w:t>
      </w:r>
      <w:r w:rsidR="009B63B2">
        <w:rPr>
          <w:rFonts w:ascii="Akrobat Bold" w:hAnsi="Akrobat Bold"/>
          <w:sz w:val="28"/>
          <w:szCs w:val="28"/>
        </w:rPr>
        <w:t xml:space="preserve">мобильного приложения </w:t>
      </w:r>
      <w:r w:rsidRPr="00D155F4">
        <w:rPr>
          <w:rFonts w:ascii="Akrobat Bold" w:hAnsi="Akrobat Bold"/>
          <w:sz w:val="28"/>
          <w:szCs w:val="28"/>
        </w:rPr>
        <w:t>п</w:t>
      </w:r>
      <w:r>
        <w:rPr>
          <w:rFonts w:ascii="Akrobat Bold" w:hAnsi="Akrobat Bold"/>
          <w:sz w:val="28"/>
          <w:szCs w:val="28"/>
        </w:rPr>
        <w:t xml:space="preserve">од ОС </w:t>
      </w:r>
      <w:r>
        <w:rPr>
          <w:rFonts w:ascii="Akrobat Bold" w:hAnsi="Akrobat Bold"/>
          <w:sz w:val="28"/>
          <w:szCs w:val="28"/>
          <w:lang w:val="en-US"/>
        </w:rPr>
        <w:t>Android</w:t>
      </w:r>
      <w:r w:rsidR="009B63B2">
        <w:rPr>
          <w:rFonts w:ascii="Akrobat Bold" w:hAnsi="Akrobat Bold"/>
          <w:sz w:val="28"/>
          <w:szCs w:val="28"/>
        </w:rPr>
        <w:t>(</w:t>
      </w:r>
      <w:r w:rsidR="009B63B2">
        <w:rPr>
          <w:rFonts w:ascii="Akrobat Bold" w:hAnsi="Akrobat Bold"/>
          <w:sz w:val="28"/>
          <w:szCs w:val="28"/>
          <w:lang w:val="en-US"/>
        </w:rPr>
        <w:t>API</w:t>
      </w:r>
      <w:r w:rsidR="009B63B2" w:rsidRPr="009B63B2">
        <w:rPr>
          <w:rFonts w:ascii="Akrobat Bold" w:hAnsi="Akrobat Bold"/>
          <w:sz w:val="28"/>
          <w:szCs w:val="28"/>
        </w:rPr>
        <w:t>).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8</w:t>
      </w:r>
      <w:r w:rsidRPr="00D155F4">
        <w:rPr>
          <w:rFonts w:ascii="Akrobat Bold" w:hAnsi="Akrobat Bold"/>
          <w:sz w:val="28"/>
          <w:szCs w:val="28"/>
        </w:rPr>
        <w:t>: Разработка веб-клиента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Разработка </w:t>
      </w:r>
      <w:r>
        <w:rPr>
          <w:rFonts w:ascii="Akrobat Bold" w:hAnsi="Akrobat Bold"/>
          <w:sz w:val="28"/>
          <w:szCs w:val="28"/>
        </w:rPr>
        <w:t xml:space="preserve">графического </w:t>
      </w:r>
      <w:r w:rsidRPr="00D155F4">
        <w:rPr>
          <w:rFonts w:ascii="Akrobat Bold" w:hAnsi="Akrobat Bold"/>
          <w:sz w:val="28"/>
          <w:szCs w:val="28"/>
        </w:rPr>
        <w:t>интерфейса</w:t>
      </w:r>
      <w:r w:rsidR="009B63B2">
        <w:rPr>
          <w:rFonts w:ascii="Akrobat Bold" w:hAnsi="Akrobat Bold"/>
          <w:sz w:val="28"/>
          <w:szCs w:val="28"/>
        </w:rPr>
        <w:t xml:space="preserve"> (клиентская часть) </w:t>
      </w:r>
      <w:r>
        <w:rPr>
          <w:rFonts w:ascii="Akrobat Bold" w:hAnsi="Akrobat Bold"/>
          <w:sz w:val="28"/>
          <w:szCs w:val="28"/>
        </w:rPr>
        <w:t xml:space="preserve">пользователя </w:t>
      </w:r>
      <w:r w:rsidRPr="00D155F4">
        <w:rPr>
          <w:rFonts w:ascii="Akrobat Bold" w:hAnsi="Akrobat Bold"/>
          <w:sz w:val="28"/>
          <w:szCs w:val="28"/>
        </w:rPr>
        <w:t xml:space="preserve"> для веб-сайта.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9</w:t>
      </w:r>
      <w:r w:rsidRPr="00D155F4">
        <w:rPr>
          <w:rFonts w:ascii="Akrobat Bold" w:hAnsi="Akrobat Bold"/>
          <w:sz w:val="28"/>
          <w:szCs w:val="28"/>
        </w:rPr>
        <w:t>: Презентация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Создание профессиональной презентации, демонстрирующей информационную систему заказчику, и ее представление.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</w:t>
      </w:r>
      <w:r>
        <w:rPr>
          <w:rFonts w:ascii="Akrobat Bold" w:hAnsi="Akrobat Bold"/>
          <w:sz w:val="28"/>
          <w:szCs w:val="28"/>
        </w:rPr>
        <w:t>0</w:t>
      </w:r>
      <w:r w:rsidRPr="00D155F4">
        <w:rPr>
          <w:rFonts w:ascii="Akrobat Bold" w:hAnsi="Akrobat Bold"/>
          <w:sz w:val="28"/>
          <w:szCs w:val="28"/>
        </w:rPr>
        <w:t>: Документация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Создание </w:t>
      </w:r>
      <w:r w:rsidR="009B63B2">
        <w:rPr>
          <w:rFonts w:ascii="Akrobat Bold" w:hAnsi="Akrobat Bold"/>
          <w:sz w:val="28"/>
          <w:szCs w:val="28"/>
        </w:rPr>
        <w:t>пакета сопровождающей документации по разрабатываемой информационной системе</w:t>
      </w:r>
      <w:r w:rsidRPr="00D155F4">
        <w:rPr>
          <w:rFonts w:ascii="Akrobat Bold" w:hAnsi="Akrobat Bold"/>
          <w:sz w:val="28"/>
          <w:szCs w:val="28"/>
        </w:rPr>
        <w:t>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</w:t>
      </w:r>
      <w:r>
        <w:rPr>
          <w:rFonts w:ascii="Akrobat Bold" w:hAnsi="Akrobat Bold"/>
          <w:sz w:val="28"/>
          <w:szCs w:val="28"/>
        </w:rPr>
        <w:t>1</w:t>
      </w:r>
      <w:r w:rsidRPr="00D155F4">
        <w:rPr>
          <w:rFonts w:ascii="Akrobat Bold" w:hAnsi="Akrobat Bold"/>
          <w:sz w:val="28"/>
          <w:szCs w:val="28"/>
        </w:rPr>
        <w:t>: Общий профессионализм решения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В общем профессионализме решения учитывается возможность развития информационной системы другими разработчиками, соответствие руководству по стилю заказчика, обратная связь системы с пользователем, стабильная работа всех разработанных программ, стиль кода на протяжении разработки всей системы.</w:t>
      </w:r>
    </w:p>
    <w:p w:rsidR="003C7907" w:rsidRDefault="003C7907" w:rsidP="00991922">
      <w:pPr>
        <w:pStyle w:val="2"/>
        <w:spacing w:before="0" w:after="0" w:line="276" w:lineRule="auto"/>
        <w:jc w:val="center"/>
        <w:rPr>
          <w:rFonts w:ascii="Akrobat Bold" w:hAnsi="Akrobat Bold"/>
          <w:i w:val="0"/>
          <w:caps/>
          <w:sz w:val="28"/>
          <w:lang w:val="ru-RU"/>
        </w:rPr>
      </w:pPr>
      <w:bookmarkStart w:id="3" w:name="_Toc379539626"/>
    </w:p>
    <w:p w:rsidR="00BF6513" w:rsidRPr="00B5741C" w:rsidRDefault="004E2A66" w:rsidP="00991922">
      <w:pPr>
        <w:pStyle w:val="2"/>
        <w:spacing w:before="0" w:after="0" w:line="276" w:lineRule="auto"/>
        <w:jc w:val="center"/>
        <w:rPr>
          <w:rFonts w:ascii="Akrobat Bold" w:hAnsi="Akrobat Bold"/>
          <w:i w:val="0"/>
          <w:caps/>
          <w:sz w:val="28"/>
          <w:lang w:val="ru-RU"/>
        </w:rPr>
      </w:pPr>
      <w:r w:rsidRPr="00B5741C">
        <w:rPr>
          <w:rFonts w:ascii="Akrobat Bold" w:hAnsi="Akrobat Bold"/>
          <w:i w:val="0"/>
          <w:caps/>
          <w:sz w:val="28"/>
          <w:lang w:val="ru-RU"/>
        </w:rPr>
        <w:t>4</w:t>
      </w:r>
      <w:r w:rsidR="00BF6513" w:rsidRPr="00B5741C">
        <w:rPr>
          <w:rFonts w:ascii="Akrobat Bold" w:hAnsi="Akrobat Bold"/>
          <w:i w:val="0"/>
          <w:caps/>
          <w:sz w:val="28"/>
          <w:lang w:val="ru-RU"/>
        </w:rPr>
        <w:t>. Критерии оценки</w:t>
      </w:r>
      <w:bookmarkEnd w:id="3"/>
    </w:p>
    <w:p w:rsidR="00555BBC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 xml:space="preserve">В данном разделе определены критерии оценки и количество начисляемых баллов (субъективные и объективные) </w:t>
      </w:r>
      <w:r w:rsidR="00555BBC">
        <w:rPr>
          <w:rFonts w:ascii="Akrobat Bold" w:hAnsi="Akrobat Bold"/>
          <w:sz w:val="28"/>
          <w:szCs w:val="28"/>
        </w:rPr>
        <w:t>в Таблице 2.</w:t>
      </w:r>
    </w:p>
    <w:p w:rsidR="00BF6513" w:rsidRPr="00B5741C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 xml:space="preserve">Общее количество баллов задания/модуля по всем критериям оценки составляет </w:t>
      </w:r>
      <w:r w:rsidR="008A69D6" w:rsidRPr="00B5741C">
        <w:rPr>
          <w:rFonts w:ascii="Akrobat Bold" w:hAnsi="Akrobat Bold"/>
          <w:sz w:val="28"/>
          <w:szCs w:val="28"/>
        </w:rPr>
        <w:t>100</w:t>
      </w:r>
      <w:r w:rsidRPr="00B5741C">
        <w:rPr>
          <w:rFonts w:ascii="Akrobat Bold" w:hAnsi="Akrobat Bold"/>
          <w:sz w:val="28"/>
          <w:szCs w:val="28"/>
        </w:rPr>
        <w:t>.</w:t>
      </w:r>
    </w:p>
    <w:p w:rsidR="00BF6513" w:rsidRPr="00B5741C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Таблица 2.</w:t>
      </w:r>
    </w:p>
    <w:tbl>
      <w:tblPr>
        <w:tblStyle w:val="ad"/>
        <w:tblW w:w="10240" w:type="dxa"/>
        <w:tblLook w:val="01E0" w:firstRow="1" w:lastRow="1" w:firstColumn="1" w:lastColumn="1" w:noHBand="0" w:noVBand="0"/>
      </w:tblPr>
      <w:tblGrid>
        <w:gridCol w:w="1101"/>
        <w:gridCol w:w="3260"/>
        <w:gridCol w:w="2051"/>
        <w:gridCol w:w="1843"/>
        <w:gridCol w:w="1985"/>
      </w:tblGrid>
      <w:tr w:rsidR="00BF6513" w:rsidRPr="003C7907" w:rsidTr="00B961BC">
        <w:tc>
          <w:tcPr>
            <w:tcW w:w="1101" w:type="dxa"/>
            <w:vMerge w:val="restart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Оценки</w:t>
            </w:r>
          </w:p>
        </w:tc>
      </w:tr>
      <w:tr w:rsidR="00BF6513" w:rsidRPr="003C7907" w:rsidTr="00B961BC">
        <w:tc>
          <w:tcPr>
            <w:tcW w:w="1101" w:type="dxa"/>
            <w:vMerge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BF6513" w:rsidRPr="003C7907" w:rsidRDefault="003C7907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Judgment</w:t>
            </w:r>
          </w:p>
        </w:tc>
        <w:tc>
          <w:tcPr>
            <w:tcW w:w="1843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985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Общая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Системный анализ и проектирование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5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48,</w:t>
            </w:r>
            <w:r w:rsidRPr="003C7907">
              <w:rPr>
                <w:rFonts w:ascii="Akrobat Bold" w:hAnsi="Akrobat Bold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48,5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Стандарты разработки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4,5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4,5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D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Документирование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Оформление решения</w:t>
            </w:r>
          </w:p>
        </w:tc>
        <w:tc>
          <w:tcPr>
            <w:tcW w:w="2051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</w:tr>
      <w:tr w:rsidR="00BF6513" w:rsidRPr="003C7907" w:rsidTr="00B961BC">
        <w:tc>
          <w:tcPr>
            <w:tcW w:w="4361" w:type="dxa"/>
            <w:gridSpan w:val="2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 xml:space="preserve">Итого = </w:t>
            </w:r>
            <w:r w:rsidR="003C7907" w:rsidRPr="003C7907">
              <w:rPr>
                <w:rFonts w:ascii="Akrobat Bold" w:hAnsi="Akrobat Bold" w:cs="Times New Roman"/>
                <w:sz w:val="24"/>
                <w:szCs w:val="24"/>
              </w:rPr>
              <w:t>100 баллов</w:t>
            </w:r>
          </w:p>
        </w:tc>
        <w:tc>
          <w:tcPr>
            <w:tcW w:w="2051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100</w:t>
            </w:r>
          </w:p>
        </w:tc>
      </w:tr>
    </w:tbl>
    <w:p w:rsidR="00BF6513" w:rsidRPr="00B5741C" w:rsidRDefault="00BF6513" w:rsidP="00BF6513">
      <w:pPr>
        <w:autoSpaceDE w:val="0"/>
        <w:autoSpaceDN w:val="0"/>
        <w:adjustRightInd w:val="0"/>
        <w:spacing w:after="0"/>
        <w:jc w:val="both"/>
        <w:rPr>
          <w:rFonts w:ascii="Akrobat Bold" w:hAnsi="Akrobat Bold"/>
        </w:rPr>
      </w:pPr>
    </w:p>
    <w:p w:rsidR="00355799" w:rsidRDefault="00BF6513" w:rsidP="009B63B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355799" w:rsidSect="002E19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36" w:right="709" w:bottom="1134" w:left="1134" w:header="284" w:footer="0" w:gutter="0"/>
          <w:cols w:space="720"/>
          <w:formProt w:val="0"/>
          <w:titlePg/>
          <w:docGrid w:linePitch="299"/>
        </w:sectPr>
      </w:pPr>
      <w:r w:rsidRPr="00B5741C">
        <w:rPr>
          <w:rFonts w:ascii="Akrobat Bold" w:hAnsi="Akrobat Bold"/>
          <w:b/>
          <w:sz w:val="28"/>
          <w:szCs w:val="28"/>
        </w:rPr>
        <w:t xml:space="preserve">Субъективные оценки - </w:t>
      </w:r>
      <w:r w:rsidRPr="00B5741C">
        <w:rPr>
          <w:rFonts w:ascii="Akrobat Bold" w:hAnsi="Akrobat Bold"/>
          <w:sz w:val="28"/>
          <w:szCs w:val="28"/>
        </w:rPr>
        <w:t>Не применим</w:t>
      </w:r>
      <w:r w:rsidR="009B63B2">
        <w:rPr>
          <w:rFonts w:ascii="Akrobat Bold" w:hAnsi="Akrobat Bold"/>
          <w:sz w:val="28"/>
          <w:szCs w:val="28"/>
        </w:rPr>
        <w:t>о</w:t>
      </w:r>
    </w:p>
    <w:p w:rsidR="003C7907" w:rsidRPr="00B5741C" w:rsidRDefault="003C7907" w:rsidP="009B63B2">
      <w:pPr>
        <w:autoSpaceDE w:val="0"/>
        <w:autoSpaceDN w:val="0"/>
        <w:adjustRightInd w:val="0"/>
        <w:spacing w:after="0"/>
        <w:jc w:val="both"/>
        <w:rPr>
          <w:rFonts w:ascii="Akrobat Bold" w:hAnsi="Akrobat Bold"/>
          <w:b/>
          <w:caps/>
          <w:sz w:val="28"/>
          <w:szCs w:val="24"/>
          <w:lang w:eastAsia="en-US"/>
        </w:rPr>
      </w:pPr>
    </w:p>
    <w:sectPr w:rsidR="003C7907" w:rsidRPr="00B5741C" w:rsidSect="00355799">
      <w:pgSz w:w="16838" w:h="11906" w:orient="landscape"/>
      <w:pgMar w:top="709" w:right="1134" w:bottom="1134" w:left="539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34" w:rsidRDefault="00134234">
      <w:r>
        <w:separator/>
      </w:r>
    </w:p>
  </w:endnote>
  <w:endnote w:type="continuationSeparator" w:id="0">
    <w:p w:rsidR="00134234" w:rsidRDefault="001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B2" w:rsidRDefault="009B63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07" w:rsidRDefault="003C7907">
    <w:pPr>
      <w:pStyle w:val="aa"/>
    </w:pPr>
  </w:p>
  <w:tbl>
    <w:tblPr>
      <w:tblW w:w="521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63"/>
      <w:gridCol w:w="3835"/>
    </w:tblGrid>
    <w:tr w:rsidR="003C7907" w:rsidRPr="00832EBB" w:rsidTr="00DE2186">
      <w:trPr>
        <w:trHeight w:hRule="exact" w:val="115"/>
        <w:jc w:val="center"/>
      </w:trPr>
      <w:tc>
        <w:tcPr>
          <w:tcW w:w="6663" w:type="dxa"/>
          <w:shd w:val="clear" w:color="auto" w:fill="C00000"/>
          <w:tcMar>
            <w:top w:w="0" w:type="dxa"/>
            <w:bottom w:w="0" w:type="dxa"/>
          </w:tcMar>
        </w:tcPr>
        <w:p w:rsidR="003C7907" w:rsidRPr="00832EBB" w:rsidRDefault="003C7907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835" w:type="dxa"/>
          <w:shd w:val="clear" w:color="auto" w:fill="C00000"/>
          <w:tcMar>
            <w:top w:w="0" w:type="dxa"/>
            <w:bottom w:w="0" w:type="dxa"/>
          </w:tcMar>
        </w:tcPr>
        <w:p w:rsidR="003C7907" w:rsidRPr="00832EBB" w:rsidRDefault="003C7907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3C7907" w:rsidRPr="00832EBB" w:rsidTr="00DE218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477269531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663" w:type="dxa"/>
              <w:shd w:val="clear" w:color="auto" w:fill="auto"/>
              <w:vAlign w:val="center"/>
            </w:tcPr>
            <w:p w:rsidR="003C7907" w:rsidRPr="009955F8" w:rsidRDefault="003C7907" w:rsidP="004E2A66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Союз «Ворлдскиллс Россия»                                                     Програ</w:t>
              </w:r>
              <w:r w:rsidR="00D94C57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ммн</w:t>
              </w:r>
              <w:r w:rsidR="009B63B2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ые решения для бизнеса_</w:t>
              </w:r>
              <w:r w:rsidR="009B63B2">
                <w:rPr>
                  <w:rFonts w:ascii="Times New Roman" w:eastAsiaTheme="minorHAnsi" w:hAnsi="Times New Roman"/>
                  <w:sz w:val="18"/>
                  <w:szCs w:val="18"/>
                  <w:lang w:val="en-US" w:eastAsia="en-US"/>
                </w:rPr>
                <w:t>DigitalSkills</w:t>
              </w:r>
            </w:p>
          </w:tc>
        </w:sdtContent>
      </w:sdt>
      <w:tc>
        <w:tcPr>
          <w:tcW w:w="3835" w:type="dxa"/>
          <w:shd w:val="clear" w:color="auto" w:fill="auto"/>
          <w:vAlign w:val="center"/>
        </w:tcPr>
        <w:p w:rsidR="003C7907" w:rsidRPr="00832EBB" w:rsidRDefault="003C7907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9B63B2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3C7907" w:rsidRDefault="003C790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B2" w:rsidRDefault="009B63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34" w:rsidRDefault="00134234">
      <w:r>
        <w:separator/>
      </w:r>
    </w:p>
  </w:footnote>
  <w:footnote w:type="continuationSeparator" w:id="0">
    <w:p w:rsidR="00134234" w:rsidRDefault="0013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B2" w:rsidRDefault="009B63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07" w:rsidRDefault="003C7907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C9A8D3" wp14:editId="735E75EC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C7907" w:rsidRDefault="003C7907">
    <w:pPr>
      <w:pStyle w:val="a8"/>
    </w:pPr>
  </w:p>
  <w:p w:rsidR="003C7907" w:rsidRDefault="003C7907">
    <w:pPr>
      <w:pStyle w:val="a8"/>
    </w:pPr>
  </w:p>
  <w:p w:rsidR="003C7907" w:rsidRDefault="003C7907">
    <w:pPr>
      <w:pStyle w:val="a8"/>
    </w:pPr>
  </w:p>
  <w:p w:rsidR="003C7907" w:rsidRDefault="003C790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B2" w:rsidRDefault="009B63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66DE8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34234"/>
    <w:rsid w:val="00144597"/>
    <w:rsid w:val="001505C6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1F4E"/>
    <w:rsid w:val="00252BB8"/>
    <w:rsid w:val="002548AC"/>
    <w:rsid w:val="00270339"/>
    <w:rsid w:val="002929CF"/>
    <w:rsid w:val="002B0559"/>
    <w:rsid w:val="002B1D26"/>
    <w:rsid w:val="002C1E51"/>
    <w:rsid w:val="002D0BA4"/>
    <w:rsid w:val="002E1914"/>
    <w:rsid w:val="00327A82"/>
    <w:rsid w:val="0035067A"/>
    <w:rsid w:val="00350BEF"/>
    <w:rsid w:val="00355799"/>
    <w:rsid w:val="003653A5"/>
    <w:rsid w:val="00384F61"/>
    <w:rsid w:val="003A072F"/>
    <w:rsid w:val="003C284C"/>
    <w:rsid w:val="003C7907"/>
    <w:rsid w:val="003D7F11"/>
    <w:rsid w:val="003E2FD4"/>
    <w:rsid w:val="003F07DC"/>
    <w:rsid w:val="0040722E"/>
    <w:rsid w:val="00425D35"/>
    <w:rsid w:val="00441ACD"/>
    <w:rsid w:val="00452EA3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55BBC"/>
    <w:rsid w:val="005633F5"/>
    <w:rsid w:val="00571A57"/>
    <w:rsid w:val="0057283F"/>
    <w:rsid w:val="0057423F"/>
    <w:rsid w:val="00582751"/>
    <w:rsid w:val="005929F6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2021A"/>
    <w:rsid w:val="00834696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126ED"/>
    <w:rsid w:val="00922F1C"/>
    <w:rsid w:val="00927C56"/>
    <w:rsid w:val="00982282"/>
    <w:rsid w:val="00991922"/>
    <w:rsid w:val="009A3DF0"/>
    <w:rsid w:val="009A4656"/>
    <w:rsid w:val="009B63B2"/>
    <w:rsid w:val="009D2126"/>
    <w:rsid w:val="009F008A"/>
    <w:rsid w:val="009F6F7F"/>
    <w:rsid w:val="00A406A7"/>
    <w:rsid w:val="00A725E7"/>
    <w:rsid w:val="00A81D84"/>
    <w:rsid w:val="00AA0D5E"/>
    <w:rsid w:val="00AA510B"/>
    <w:rsid w:val="00AC5E52"/>
    <w:rsid w:val="00AC6FFA"/>
    <w:rsid w:val="00AD22C3"/>
    <w:rsid w:val="00AF0E34"/>
    <w:rsid w:val="00B165AD"/>
    <w:rsid w:val="00B509A6"/>
    <w:rsid w:val="00B539EF"/>
    <w:rsid w:val="00B5741C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A06"/>
    <w:rsid w:val="00D53FB0"/>
    <w:rsid w:val="00D67A18"/>
    <w:rsid w:val="00D85DD1"/>
    <w:rsid w:val="00D94C57"/>
    <w:rsid w:val="00D97F3F"/>
    <w:rsid w:val="00DA2533"/>
    <w:rsid w:val="00DA51FB"/>
    <w:rsid w:val="00DB24D2"/>
    <w:rsid w:val="00DC02D9"/>
    <w:rsid w:val="00DD1F7B"/>
    <w:rsid w:val="00DE2186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F17569"/>
    <w:rsid w:val="00F21D63"/>
    <w:rsid w:val="00F23D71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8004E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250EEC-E018-4C2C-A047-DB43F0C0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                                       Программные решения для бизнеса_DigitalSkills</dc:creator>
  <cp:lastModifiedBy>Natalya</cp:lastModifiedBy>
  <cp:revision>2</cp:revision>
  <cp:lastPrinted>2018-08-28T05:10:00Z</cp:lastPrinted>
  <dcterms:created xsi:type="dcterms:W3CDTF">2018-11-14T12:45:00Z</dcterms:created>
  <dcterms:modified xsi:type="dcterms:W3CDTF">2018-11-14T12:45:00Z</dcterms:modified>
</cp:coreProperties>
</file>