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92" w:rsidRPr="00BD0092" w:rsidRDefault="00BD0092" w:rsidP="00EB3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B3950" w:rsidRDefault="00BF2DDB" w:rsidP="00EB39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D0092" w:rsidRPr="00BD0092">
        <w:rPr>
          <w:rFonts w:ascii="Times New Roman" w:hAnsi="Times New Roman" w:cs="Times New Roman"/>
          <w:sz w:val="28"/>
          <w:szCs w:val="28"/>
        </w:rPr>
        <w:t xml:space="preserve"> к ПООП по профессии </w:t>
      </w:r>
    </w:p>
    <w:p w:rsidR="007C5C2C" w:rsidRPr="007C5C2C" w:rsidRDefault="007C5C2C" w:rsidP="007C5C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5C2C">
        <w:rPr>
          <w:rFonts w:ascii="Times New Roman" w:hAnsi="Times New Roman" w:cs="Times New Roman"/>
          <w:sz w:val="28"/>
          <w:szCs w:val="28"/>
        </w:rPr>
        <w:t>19601 Швея</w:t>
      </w:r>
    </w:p>
    <w:p w:rsidR="00BD0092" w:rsidRPr="00EB3950" w:rsidRDefault="00BD0092" w:rsidP="00EB395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 (для лиц с ограниченными возможностями здоровья) </w:t>
      </w:r>
    </w:p>
    <w:p w:rsidR="00BD0092" w:rsidRDefault="00BD0092" w:rsidP="00EB3950">
      <w:pPr>
        <w:spacing w:after="0" w:line="240" w:lineRule="auto"/>
        <w:jc w:val="right"/>
      </w:pPr>
    </w:p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/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>АДАПТИРОВАННАЯ</w:t>
      </w:r>
    </w:p>
    <w:p w:rsidR="00BD0092" w:rsidRP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РАБОЧАЯ ПРОГРАММА ВОСПИТАНИЯ</w:t>
      </w:r>
    </w:p>
    <w:p w:rsidR="007C5C2C" w:rsidRPr="00EC6A63" w:rsidRDefault="007C5C2C" w:rsidP="007C5C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19601 Швея</w:t>
      </w:r>
    </w:p>
    <w:p w:rsidR="00C963E6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  <w:r w:rsidRPr="00BD0092">
        <w:rPr>
          <w:rFonts w:ascii="Times New Roman" w:hAnsi="Times New Roman" w:cs="Times New Roman"/>
          <w:sz w:val="32"/>
          <w:szCs w:val="32"/>
        </w:rPr>
        <w:t xml:space="preserve"> (</w:t>
      </w:r>
      <w:r w:rsidRPr="00BD0092">
        <w:rPr>
          <w:rFonts w:ascii="Times New Roman" w:hAnsi="Times New Roman" w:cs="Times New Roman"/>
          <w:sz w:val="28"/>
          <w:szCs w:val="28"/>
        </w:rPr>
        <w:t>для лиц с ограниченными возможностями здоровья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D0092" w:rsidRDefault="00BD0092" w:rsidP="00BF2DD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2024г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950" w:rsidRDefault="00EB3950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DDB" w:rsidRDefault="00BF2DDB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092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BD0092" w:rsidRDefault="00BD0092" w:rsidP="00BD00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>РАЗДЕЛ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ПАСПОРТ РАБОЧЕЙ ПРОГРАММЫ ВОСПИТАНИЯ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 xml:space="preserve"> ОЦЕНКА ОСВОЕНИЯ ОБУЧАЮЩИМИСЯ ОСНОВНОЙ ОБРАЗОВАТЕЛЬНОЙ ПРОГРАММЫ В ЧАСТИ ДОСТИЖЕНИЯ ЛИЧНОСТНЫХ РЕЗУЛЬТАТОВ </w:t>
      </w:r>
    </w:p>
    <w:p w:rsidR="00BD0092" w:rsidRP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ТРЕБОВАНИЯ К РЕСУРСНОМУ ОБЕСПЕЧЕНИЮ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  <w:r w:rsidRPr="00BD0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009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9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BD0092">
        <w:rPr>
          <w:rFonts w:ascii="Times New Roman" w:hAnsi="Times New Roman" w:cs="Times New Roman"/>
          <w:sz w:val="24"/>
          <w:szCs w:val="24"/>
        </w:rPr>
        <w:t>. КАЛЕНДАРНЫЙ ПЛАН ВОСПИТАТЕЛЬНОЙ РАБОТЫ</w:t>
      </w: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Default="00BD0092" w:rsidP="00BD0092">
      <w:pPr>
        <w:rPr>
          <w:rFonts w:ascii="Times New Roman" w:hAnsi="Times New Roman" w:cs="Times New Roman"/>
          <w:sz w:val="24"/>
          <w:szCs w:val="24"/>
        </w:rPr>
      </w:pPr>
    </w:p>
    <w:p w:rsidR="00BD0092" w:rsidRPr="00071AFE" w:rsidRDefault="00BD0092" w:rsidP="00BD009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0" w:name="_Toc76244700"/>
      <w:r w:rsidRPr="00071AF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lastRenderedPageBreak/>
        <w:t>РАЗДЕЛ 1. ПАСПОРТ РАБОЧЕЙ ПРОГРАММЫ ВОСПИТАНИЯ</w:t>
      </w:r>
      <w:bookmarkEnd w:id="0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88"/>
      </w:tblGrid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Название 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Содержание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Наименование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Default="00BD0092" w:rsidP="007D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абочая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программа воспитания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 </w:t>
            </w:r>
            <w:r w:rsidRPr="000E2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</w:p>
          <w:p w:rsidR="007C5C2C" w:rsidRPr="00EC6A63" w:rsidRDefault="007C5C2C" w:rsidP="007C5C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19601 Швея</w:t>
            </w:r>
          </w:p>
          <w:p w:rsidR="00BD0092" w:rsidRPr="00726D73" w:rsidRDefault="00BD0092" w:rsidP="00726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Основани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я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для разработки программы</w:t>
            </w:r>
          </w:p>
        </w:tc>
        <w:tc>
          <w:tcPr>
            <w:tcW w:w="7088" w:type="dxa"/>
            <w:shd w:val="clear" w:color="auto" w:fill="auto"/>
          </w:tcPr>
          <w:p w:rsidR="00CA386E" w:rsidRDefault="007C5C2C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2C">
              <w:rPr>
                <w:rFonts w:ascii="Times New Roman" w:hAnsi="Times New Roman" w:cs="Times New Roman"/>
                <w:sz w:val="24"/>
                <w:szCs w:val="24"/>
              </w:rPr>
              <w:t>Настоящая программа разработана на основе следующих нормативных правовых документов:</w:t>
            </w:r>
          </w:p>
          <w:p w:rsidR="00CA386E" w:rsidRDefault="007C5C2C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Конституция Российской Федерации; Указ Президента Российской Федерации от 21.07.2020 </w:t>
            </w:r>
            <w:proofErr w:type="spellStart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474 «О национальных целях развития Российской Федерации на период до 2030 года»; Федеральный Закон от 31.07.2020 </w:t>
            </w:r>
            <w:proofErr w:type="spellStart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304-ФЗ «О внесении изменений в Федеральный закон «Об образовании в Российской Федерации» по вопросам воспитания обучающихся» (далее-ФЗ-304); </w:t>
            </w:r>
          </w:p>
          <w:p w:rsidR="00CA386E" w:rsidRDefault="007C5C2C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Российской Федерации от 12.11.2020 </w:t>
            </w:r>
            <w:proofErr w:type="spellStart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2945-р об утверждении Плана мероприятий по реализации в 2021–2025 годах Стратегии развития воспитания в Российской Федерации на период до 2025 года;</w:t>
            </w:r>
          </w:p>
          <w:p w:rsidR="00CA386E" w:rsidRDefault="007C5C2C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proofErr w:type="spellStart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02.02.2013г. No513 «Об утверждении перечня профессий, должностей служащих, по которым осуществляется профессиональное обучение»</w:t>
            </w:r>
          </w:p>
          <w:p w:rsidR="00CA386E" w:rsidRDefault="007C5C2C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Приказ </w:t>
            </w:r>
            <w:proofErr w:type="spellStart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</w:t>
            </w:r>
            <w:r w:rsidR="00CA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18.04.2013. </w:t>
            </w:r>
            <w:proofErr w:type="spellStart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292 (ред. От 27.10.2015г.) «Об утверждении Порядка организации и осуществления образовательной деятельности по основным программам профессионального обучения»;</w:t>
            </w:r>
          </w:p>
          <w:p w:rsidR="00BD0092" w:rsidRPr="007C5C2C" w:rsidRDefault="007C5C2C" w:rsidP="00EB39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bookmarkStart w:id="1" w:name="_GoBack"/>
            <w:bookmarkEnd w:id="1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стандарт образования обучающихся с умственной отсталостью (интеллектуальными нарушениями)», утвержденный Приказом Министерства образования и науки Российской Федерации от 19.12.2014 </w:t>
            </w:r>
            <w:proofErr w:type="spellStart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7C5C2C">
              <w:rPr>
                <w:rFonts w:ascii="Times New Roman" w:hAnsi="Times New Roman" w:cs="Times New Roman"/>
                <w:sz w:val="24"/>
                <w:szCs w:val="24"/>
              </w:rPr>
              <w:t xml:space="preserve"> 1599; Единый тарифно-квалификационный справочник работ и профессий рабочих (ЕТКС), утвержден Постановлением Минтруда РФ от 05.03.2004 N 30.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Цель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Цель рабочей программы воспитания – </w:t>
            </w:r>
            <w:r w:rsidRPr="00071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создание условий для личностного развития обучающихся и их социализации, проявляющихся в развитии их позитивных отношений к общественным ценностям, приобретению опыта поведения и применению сформированных общих компетенций квалифицированных рабочих, служащих/ специалистов среднего звена на практике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Сроки реализации 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726D73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2024-2026</w:t>
            </w:r>
            <w:r w:rsidR="00BD0092"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 учебные годы</w:t>
            </w:r>
          </w:p>
        </w:tc>
      </w:tr>
      <w:tr w:rsidR="00BD0092" w:rsidRPr="00071AFE" w:rsidTr="007D52A0">
        <w:tc>
          <w:tcPr>
            <w:tcW w:w="1984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Исполнители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br/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программы</w:t>
            </w:r>
          </w:p>
        </w:tc>
        <w:tc>
          <w:tcPr>
            <w:tcW w:w="7088" w:type="dxa"/>
            <w:shd w:val="clear" w:color="auto" w:fill="auto"/>
          </w:tcPr>
          <w:p w:rsidR="00BD0092" w:rsidRPr="00071AFE" w:rsidRDefault="00BD0092" w:rsidP="007D52A0">
            <w:pPr>
              <w:widowControl w:val="0"/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Директор, заместитель директора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по воспитательной работе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классные руководители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, преподаватели, заведующ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ая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отделением, педагог-психолог, педагог-организатор, социальный педагог, члены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туденческого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с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овета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, представители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р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одительского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 xml:space="preserve"> комитета, представители организаций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 xml:space="preserve">- </w:t>
            </w:r>
            <w:r w:rsidRPr="00071A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x-none" w:eastAsia="x-none"/>
              </w:rPr>
              <w:t>работодателей</w:t>
            </w:r>
          </w:p>
        </w:tc>
      </w:tr>
    </w:tbl>
    <w:p w:rsidR="00726D73" w:rsidRPr="00ED0EE1" w:rsidRDefault="00726D73" w:rsidP="00726D7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рабочая программа воспитания разработана с учетом </w:t>
      </w:r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преемственности целей и задач Примерной программы воспитания для общеобразовательных организаций, одобренной решением Федерального учебно-методического объединения по общему образованию (утв. Протоколом заседания УМО по общему образованию </w:t>
      </w:r>
      <w:proofErr w:type="spellStart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ED0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 2/20 от 02.06.2020 г.).</w:t>
      </w:r>
    </w:p>
    <w:p w:rsidR="007C5C2C" w:rsidRDefault="00726D73" w:rsidP="007C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26D73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</w:t>
      </w:r>
    </w:p>
    <w:p w:rsidR="00726D73" w:rsidRDefault="007C5C2C" w:rsidP="007C5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2D94">
        <w:rPr>
          <w:rFonts w:ascii="Times New Roman" w:hAnsi="Times New Roman" w:cs="Times New Roman"/>
          <w:sz w:val="28"/>
          <w:szCs w:val="28"/>
        </w:rPr>
        <w:t xml:space="preserve">    </w:t>
      </w:r>
      <w:r w:rsidR="00726D73" w:rsidRPr="00726D73">
        <w:rPr>
          <w:rFonts w:ascii="Times New Roman" w:hAnsi="Times New Roman" w:cs="Times New Roman"/>
          <w:sz w:val="28"/>
          <w:szCs w:val="28"/>
        </w:rPr>
        <w:t>При разработке формулировок личностных результатов учет требований Закона в части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бережного отношения к здоровью, эстетических чувств и уважения к ценностям семьи, является обязательным.</w:t>
      </w:r>
    </w:p>
    <w:p w:rsidR="00232D94" w:rsidRPr="00726D73" w:rsidRDefault="00232D94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837"/>
      </w:tblGrid>
      <w:tr w:rsidR="00232D94" w:rsidRPr="00071AFE" w:rsidTr="007D52A0">
        <w:tc>
          <w:tcPr>
            <w:tcW w:w="7621" w:type="dxa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результаты </w:t>
            </w:r>
          </w:p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 </w:t>
            </w:r>
          </w:p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(дескрипторы)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личностных результатов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программы </w:t>
            </w: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воспитания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себя гражданином и защитником великой страны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2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3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и демонстрирующий уважение к людям труда, осознающий ценность собственного труда. Стремящийся к </w:t>
            </w: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ЛР 4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5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6</w:t>
            </w:r>
          </w:p>
        </w:tc>
      </w:tr>
      <w:tr w:rsidR="00232D94" w:rsidRPr="00071AFE" w:rsidTr="007D52A0">
        <w:trPr>
          <w:trHeight w:val="268"/>
        </w:trPr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7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8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9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10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11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1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ЛР 12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7A0CA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  <w:p w:rsidR="00232D94" w:rsidRPr="00071AFE" w:rsidRDefault="00232D94" w:rsidP="007D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реализации программы воспитания, </w:t>
            </w:r>
            <w:r w:rsidRPr="007A0CA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1843" w:type="dxa"/>
            <w:vAlign w:val="center"/>
          </w:tcPr>
          <w:p w:rsidR="00232D94" w:rsidRPr="00071AFE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7D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умение эффективно взаимодействовать в команде, вести диалог, в том числе с использованием средств коммуникации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7D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навыки анализа и интерпретации информации из различных источников с учетом нормативно-правовых норм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232D94" w:rsidRPr="00071AFE" w:rsidTr="007D52A0"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2D94" w:rsidRPr="00611D27" w:rsidRDefault="00232D94" w:rsidP="007D5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D27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1843" w:type="dxa"/>
            <w:vAlign w:val="center"/>
          </w:tcPr>
          <w:p w:rsidR="00232D94" w:rsidRPr="00611D27" w:rsidRDefault="00232D94" w:rsidP="007D52A0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1D27">
              <w:rPr>
                <w:rFonts w:ascii="Times New Roman" w:hAnsi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:rsidR="00726D73" w:rsidRDefault="00726D73" w:rsidP="00726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6E6B90" w:rsidRDefault="00232D94" w:rsidP="00232D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B90">
        <w:rPr>
          <w:rFonts w:ascii="Times New Roman" w:hAnsi="Times New Roman" w:cs="Times New Roman"/>
          <w:b/>
          <w:sz w:val="24"/>
          <w:szCs w:val="24"/>
        </w:rPr>
        <w:t>РАЗДЕЛ 2. ОЦЕНКА ОСВОЕНИЯ ОБУЧАЮЩИМИСЯ ОСНОВНОЙ ОБРАЗОВАТЕЛЬНОЙ ПРОГРАММЫ В ЧАСТИ ДОСТИЖЕНИЯ ЛИЧНОСТНЫХ РЕЗУЛЬТАТОВ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B90">
        <w:rPr>
          <w:rFonts w:ascii="Times New Roman" w:hAnsi="Times New Roman" w:cs="Times New Roman"/>
          <w:sz w:val="24"/>
          <w:szCs w:val="24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Оценка достижения обучающимися личностных результатов проводится в рамках контрольных и оценочных процедур, предусмотренных настоящей программой.</w:t>
      </w:r>
    </w:p>
    <w:p w:rsidR="00232D94" w:rsidRPr="00ED0EE1" w:rsidRDefault="00232D94" w:rsidP="0023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Комплекс критериев оценки </w:t>
      </w:r>
      <w:proofErr w:type="gramStart"/>
      <w:r w:rsidRPr="00ED0EE1">
        <w:rPr>
          <w:rFonts w:ascii="Times New Roman" w:hAnsi="Times New Roman" w:cs="Times New Roman"/>
          <w:sz w:val="28"/>
          <w:szCs w:val="28"/>
        </w:rPr>
        <w:t>личностных результатов</w:t>
      </w:r>
      <w:proofErr w:type="gramEnd"/>
      <w:r w:rsidRPr="00ED0EE1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интереса к будущей профессии;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оценка собственного продвижения, личностного развития;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положительная динамика в организации собственной учебной деятельности по результатам самооценки, самоанализа и коррекции ее результатов;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ответственность за результат учебной деятельности и подготовки к профессиональной деятельности;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высокопрофессиональной трудовой активности;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мастерства, олимпиадах по профессии, викторинах, в предметных неделях;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соблюдение этических норм общения при взаимодействии с обучающимися, преподавателями, мастерами и руководителями практики;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конструктивное взаимодействие в учебном коллективе/бригаде;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межличностного делового общения, социального имиджа;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готовность к общению и взаимодействию с людьми самого разного статуса, этнической, религиозной принадлежности и в многообразных обстоятельствах;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0EE1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D0EE1">
        <w:rPr>
          <w:rFonts w:ascii="Times New Roman" w:hAnsi="Times New Roman" w:cs="Times New Roman"/>
          <w:sz w:val="28"/>
          <w:szCs w:val="28"/>
        </w:rPr>
        <w:t xml:space="preserve"> гражданской позиции; участие в волонтерском движении;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мировоззренческих установок на готовность молодых людей к работе на благо Отечества;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правовой активности и навыков правомерного поведения, уважения к Закону;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фактов проявления идеологии терроризма и экстремизма среди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отсутствие социальных конфликтов среди обучающихся, основанных на межнациональной, межрелигиозной почве;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добровольческие инициативы по поддержке инвалидов и престарелых граждан;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экологической культуры, бережного отношения к родной земле, природным богатствам России и мира;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умений и навыков разумного природопользования, нетерпимого отношения к действиям, приносящим вред экологии;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демонстрация навыков здорового образа жизни и высокий уровень культуры здоровья обучающихся; </w:t>
      </w:r>
    </w:p>
    <w:p w:rsidR="00232D94" w:rsidRPr="00ED0EE1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участие в конкурсах профессионального мастерства и в командных проектах;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ED0EE1">
        <w:rPr>
          <w:rFonts w:ascii="Times New Roman" w:hAnsi="Times New Roman" w:cs="Times New Roman"/>
          <w:sz w:val="28"/>
          <w:szCs w:val="28"/>
        </w:rPr>
        <w:t xml:space="preserve"> проявление экономической и фин</w:t>
      </w:r>
      <w:r>
        <w:rPr>
          <w:rFonts w:ascii="Times New Roman" w:hAnsi="Times New Roman" w:cs="Times New Roman"/>
          <w:sz w:val="28"/>
          <w:szCs w:val="28"/>
        </w:rPr>
        <w:t>ансовой культуры, экономической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EE1">
        <w:rPr>
          <w:rFonts w:ascii="Times New Roman" w:hAnsi="Times New Roman" w:cs="Times New Roman"/>
          <w:sz w:val="28"/>
          <w:szCs w:val="28"/>
        </w:rPr>
        <w:t>грамотности, а также собственной ад</w:t>
      </w:r>
      <w:r>
        <w:rPr>
          <w:rFonts w:ascii="Times New Roman" w:hAnsi="Times New Roman" w:cs="Times New Roman"/>
          <w:sz w:val="28"/>
          <w:szCs w:val="28"/>
        </w:rPr>
        <w:t xml:space="preserve">екватной позиции по отношению к </w:t>
      </w:r>
      <w:r w:rsidRPr="00ED0EE1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EE1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D94">
        <w:rPr>
          <w:rFonts w:ascii="Times New Roman" w:hAnsi="Times New Roman" w:cs="Times New Roman"/>
          <w:b/>
          <w:sz w:val="28"/>
          <w:szCs w:val="28"/>
        </w:rPr>
        <w:t xml:space="preserve">РАЗДЕЛ 3. ТРЕБОВАНИЯ К РЕСУРСНОМУ ОБЕСПЕЧЕНИЮ ВОСПИТАТЕЛЬНОЙ РАБОТЫ </w:t>
      </w:r>
    </w:p>
    <w:p w:rsidR="00232D94" w:rsidRP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2D94">
        <w:rPr>
          <w:rFonts w:ascii="Times New Roman" w:hAnsi="Times New Roman" w:cs="Times New Roman"/>
          <w:sz w:val="28"/>
          <w:szCs w:val="28"/>
        </w:rPr>
        <w:t xml:space="preserve"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 </w:t>
      </w:r>
    </w:p>
    <w:p w:rsidR="00232D94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b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D94">
        <w:rPr>
          <w:rFonts w:ascii="Times New Roman" w:hAnsi="Times New Roman" w:cs="Times New Roman"/>
          <w:sz w:val="28"/>
          <w:szCs w:val="28"/>
        </w:rPr>
        <w:t xml:space="preserve">Нормативно-правовое обеспечение воспитательной работы </w:t>
      </w:r>
    </w:p>
    <w:p w:rsidR="00B30089" w:rsidRDefault="00232D94" w:rsidP="00232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2D94">
        <w:rPr>
          <w:rFonts w:ascii="Times New Roman" w:hAnsi="Times New Roman" w:cs="Times New Roman"/>
          <w:sz w:val="28"/>
          <w:szCs w:val="28"/>
        </w:rPr>
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 ФГОС СПО, с учетом сложившегося опыта воспитательной деятельности и имеющимися ресурсами в профессиональной образовательной организ</w:t>
      </w:r>
      <w:r w:rsidR="00B30089">
        <w:rPr>
          <w:rFonts w:ascii="Times New Roman" w:hAnsi="Times New Roman" w:cs="Times New Roman"/>
          <w:sz w:val="28"/>
          <w:szCs w:val="28"/>
        </w:rPr>
        <w:t>ации, а также локальными актами</w:t>
      </w:r>
      <w:r w:rsidRPr="0023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техникум»</w:t>
      </w:r>
      <w:r w:rsidRPr="00232D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правилах внутреннего распорядка для обучающихся;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защите конфиденциальной информации;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совете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социально-психологической службе;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об общежитии; 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Положение о Совете профилактики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B30089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Порядок применения к обучающимся и снятия с обучающихся мер дисциплинарного взыскания; </w:t>
      </w:r>
    </w:p>
    <w:p w:rsidR="00232D94" w:rsidRPr="00B30089" w:rsidRDefault="00232D94" w:rsidP="00B30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Положение о внешнем виде обучающихся.</w:t>
      </w:r>
    </w:p>
    <w:p w:rsidR="00B30089" w:rsidRPr="00B30089" w:rsidRDefault="00B30089" w:rsidP="00B300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3.2. Кадровое обеспечение</w:t>
      </w:r>
    </w:p>
    <w:p w:rsid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Для реализации программы воспитания образовательная организация должна быть укомплектована квалифицированными специалистами. Управление воспитательной работой обеспечивается кадровым составом, включающим директора, который несет ответственность за организацию воспитательной работы в профессиональной образовательной организации, заместителя директора, непосредственно курирующего обеспечение воспитательной работы, педагогов-организаторов, социальных педагогов, специалистов психолого-педагогической службы, классных руководителей, преподавателей, мастеров производственного обучения.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 xml:space="preserve">3.3 Требования к условиям работы с обучающимися с особыми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потребности, обучающиеся с инвалидностью, с ОВЗ, из социально уязвимых групп (воспитанники детских домов, обучающиеся из </w:t>
      </w:r>
      <w:r w:rsidRPr="00B30089">
        <w:rPr>
          <w:rFonts w:ascii="Times New Roman" w:hAnsi="Times New Roman" w:cs="Times New Roman"/>
          <w:sz w:val="28"/>
          <w:szCs w:val="28"/>
        </w:rPr>
        <w:lastRenderedPageBreak/>
        <w:t xml:space="preserve">семей мигрантов, билингвы и др.), одарённые, с отклоняющимся поведением — создаются особые условия.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Программы воспитания и социализации для детей с ОВЗ учитывают рекомендации социально-психологической службы техникума и направлены на решение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проблем гармоничного вхождения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в социальный мир и налаживания ответственных взаимоотношений с окружающими их людьми. На основе рекомендаций социально-психологической службы разрабатываются рекомендации, каким образом педагогические работники (преподаватель, классный руководитель, заместитель директора по воспитательной работе, социальный педагог, педагог дополнительного образования, куратор, мастер п/о и т.п.) и другие специалисты образовательной организации могут реализовать воспитательный потенциал их совместной с обучающимися деятельности. Программа воспитания адаптируется для обучающихся с ОВЗ, и направлена на: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учет индивидуальных,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возрастных и психофизиологических особенностей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обучающихся с ОВЗ при построении образовательного процесса и определении образовательно-воспитательных целей и путей их достижения; разнообразие индивидуальных образовательных траекторий и индивидуального развития каждого обучающегося с ОВЗ;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личностное развитие обучающихся, формирование у них системных знаний о различных аспектах развития России и мира; приобщение обучающихся к российским традиционным духовным ценностям, правилам и нормам поведения в российском обществе;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обеспечение достижения обучающимися с ОВЗ личностных результатов, указанных во ФГОС СПО, с учетом их особых образовательных потребностей.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11"/>
        <w:gridCol w:w="6034"/>
      </w:tblGrid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</w:tc>
      </w:tr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инвалидностью,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адаптированные основные образовательные программы для </w:t>
            </w:r>
            <w:proofErr w:type="gram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обучающихся  с</w:t>
            </w:r>
            <w:proofErr w:type="gram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ОВЗ.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Педагогом-психологом, проводятся регулярные индивидуальные и групповые коррекционно-развивающие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питания (ОВЗ), </w:t>
            </w:r>
            <w:proofErr w:type="spellStart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B3008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для (ОВЗ) проживающих в общежитии техникума.</w:t>
            </w:r>
          </w:p>
        </w:tc>
      </w:tr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Обучающиеся с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отклоняющимся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поведением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сопровождение.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педагогической поддержки.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(законных представителей) педагога-психолога, социального педагога.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групповые и индивидуальные занятия.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B30089" w:rsidRPr="00B30089" w:rsidTr="007D52A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Консультации педагога-психолога.</w:t>
            </w:r>
          </w:p>
          <w:p w:rsidR="00B30089" w:rsidRPr="00B30089" w:rsidRDefault="00B30089" w:rsidP="00B3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08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</w:tr>
    </w:tbl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lastRenderedPageBreak/>
        <w:t>3.4 Система поощрения профессиональной успешности и проявлений активной жизненной позиции обучающихся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позицию, инициативность, максимально вовлекает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соответствия артефактов и процедур награждения укладу жизни техникума, качеству воспитывающей среды, специфической символике, выработанной и существующей в укладе;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прозрачности правил поощрения;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сочетания индивидуального и коллективного поощрения (использование индивидуальных и коллективных наград даёт возможность стимулировать как индивидуальную, так и коллективную активность обучающихся);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их представителей (наличие ученического самоуправления), сторонние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Формы поощрения: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международных программах и проектах;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направление на мастер-классы и семинары от ведущих специалистов в области;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включение в программы наставничества с признанными экспертами в профессии/специальности;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освещение достижений в корпоративных и отраслевых изданиях, поддержка в создании персонального бренда;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фото-выставки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изделий,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публичное признание заслуг,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публикации в СМИ, интервью,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персональная выставка работ,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направление на дополнительные образовательные программы, стажировки и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др..</w:t>
      </w:r>
      <w:proofErr w:type="gramEnd"/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предоставление возможностей для участия в важных проектах и исследованиях в образовательной организации, дополнительное финансирование таких инициатив.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Формы поощрения проявлений активной жизненной позиции обучающихся и социальной успешности: индивидуальные и групповые: сертификаты, дипломы, грамоты, стипендии или призы, поощрительные письма и др.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3.5 Анализ воспитательного процесса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Основные направления анализа воспитательного процесса: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1. Анализ условий воспитательной деятельности проводится по 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lastRenderedPageBreak/>
        <w:t>- укомплектованность специалистами по воспитательной деятельности);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-наличие студенческих объединений, кружков и секций,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которые  могут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посещать обучающиеся;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взаимодействие с социальными партнёрами по организации воспитательной деятельности (базами практик, учреждениями культуры, образовательными организациями и др.);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оформление предметно-пространственной среды образовательной организации (воспитательным потенциалом обладают и учебный материал, и манера педагога одеваться, и внешний вид здания техникума, наличие модели обустройства жизненного пространства обучающихся, видение у педагогического коллектива внешнего облика техникума и представление о том, как каждый элемент среды будет работать на воспитание обучающихся)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 xml:space="preserve">2. Анализ состояния воспитательной деятельности проводится по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следующим позициям: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проводимые в образовательной организации мероприятия и реализованные проекты;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степень вовлечённости обучающихся в проекты, мероприятия и конкурсы (в том числе в конкурсах профессионального мастерства) на муниципальном, региональном и федеральном уровнях;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- включённость обучающихся и преподавателей в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деятельность  различных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 xml:space="preserve"> объединений;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-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sz w:val="28"/>
          <w:szCs w:val="28"/>
        </w:rPr>
        <w:t>3. Анализ динамики развития и духовного обогащения обучающихся: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внешний облик;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 xml:space="preserve">- духовное и физическое здоровье; 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успешность разного плана деятельности;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поведение как система поступков;</w:t>
      </w:r>
    </w:p>
    <w:p w:rsidR="00B30089" w:rsidRPr="00B30089" w:rsidRDefault="00B30089" w:rsidP="00B3008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30089">
        <w:rPr>
          <w:rFonts w:ascii="Times New Roman" w:eastAsia="+mn-ea" w:hAnsi="Times New Roman" w:cs="Times New Roman"/>
          <w:bCs/>
          <w:iCs/>
          <w:sz w:val="28"/>
          <w:szCs w:val="28"/>
        </w:rPr>
        <w:t>- ценностные предпочтения и отношение к себе как человеку.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методами диагностики </w:t>
      </w:r>
      <w:proofErr w:type="gramStart"/>
      <w:r w:rsidRPr="00B30089">
        <w:rPr>
          <w:rFonts w:ascii="Times New Roman" w:hAnsi="Times New Roman" w:cs="Times New Roman"/>
          <w:b/>
          <w:bCs/>
          <w:sz w:val="28"/>
          <w:szCs w:val="28"/>
        </w:rPr>
        <w:t>личных и социальных проблем</w:t>
      </w:r>
      <w:proofErr w:type="gramEnd"/>
      <w:r w:rsidRPr="00B30089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являются:</w:t>
      </w:r>
      <w:r w:rsidRPr="00B300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Социологические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анкетирование, интервьюирование, экспертные опросы.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Социально-психологические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социометрия, тестирование, тренинг.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Методы гуманистической психологии: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включенное наблюдение, эмпатическое слушание, рефлексия, беседа как диалог.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0089">
        <w:rPr>
          <w:rFonts w:ascii="Times New Roman" w:hAnsi="Times New Roman" w:cs="Times New Roman"/>
          <w:bCs/>
          <w:i/>
          <w:sz w:val="28"/>
          <w:szCs w:val="28"/>
        </w:rPr>
        <w:t>Педагогические методы:</w:t>
      </w:r>
      <w:r w:rsidRPr="00B30089">
        <w:rPr>
          <w:rFonts w:ascii="Times New Roman" w:hAnsi="Times New Roman" w:cs="Times New Roman"/>
          <w:bCs/>
          <w:sz w:val="28"/>
          <w:szCs w:val="28"/>
        </w:rPr>
        <w:t xml:space="preserve"> изучение и интерпретация сочинений, писем, дневников, «продуктов» творческой деятельности, эмоционально-поведенческих проявлений человека, создание воспитательных ситуаций.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0089">
        <w:rPr>
          <w:rFonts w:ascii="Times New Roman" w:hAnsi="Times New Roman" w:cs="Times New Roman"/>
          <w:b/>
          <w:bCs/>
          <w:sz w:val="28"/>
          <w:szCs w:val="28"/>
        </w:rPr>
        <w:t>Требования к диагностическим методикам: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lastRenderedPageBreak/>
        <w:t>Соответствие возрастным и индивидуальным особенностям обучающихся, уровню профессионализма педагогов, которые их будут использовать;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Научная обоснованность;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Методика должна использоваться систематически, в течение продолжительного времени (чтобы было ясно, насколько устойчивы те или иные явления, факты);</w:t>
      </w:r>
    </w:p>
    <w:p w:rsidR="00B30089" w:rsidRPr="00B30089" w:rsidRDefault="00B30089" w:rsidP="00B30089">
      <w:pPr>
        <w:pStyle w:val="a3"/>
        <w:numPr>
          <w:ilvl w:val="0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Данные, полученные с помощью методики, позволят осуществить определенное педагогическое, управленческое воздействие.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Анализ проводится заместителем директора по </w:t>
      </w:r>
      <w:proofErr w:type="gramStart"/>
      <w:r w:rsidRPr="00B30089">
        <w:rPr>
          <w:rFonts w:ascii="Times New Roman" w:hAnsi="Times New Roman" w:cs="Times New Roman"/>
          <w:sz w:val="28"/>
          <w:szCs w:val="28"/>
        </w:rPr>
        <w:t>воспитательной  работе</w:t>
      </w:r>
      <w:proofErr w:type="gramEnd"/>
      <w:r w:rsidRPr="00B30089">
        <w:rPr>
          <w:rFonts w:ascii="Times New Roman" w:hAnsi="Times New Roman" w:cs="Times New Roman"/>
          <w:sz w:val="28"/>
          <w:szCs w:val="28"/>
        </w:rPr>
        <w:t>, советником директора по воспитанию и взаимодействию с ДОО и другими специалистами в области воспитания.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воспитанию и взаимодействию с ДОО)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Планирование самоанализа воспитательного процесса включается в календарный план воспитательной работы.</w:t>
      </w:r>
    </w:p>
    <w:p w:rsidR="00B30089" w:rsidRPr="00B30089" w:rsidRDefault="00B30089" w:rsidP="00B30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 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профессии/специальности: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Россия – страна возможностей </w:t>
      </w:r>
      <w:hyperlink r:id="rId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https://rsv.ru/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общество «Знание» </w:t>
      </w:r>
      <w:hyperlink r:id="rId6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https://znanierussia.ru/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Российский Союз Молодежи </w:t>
      </w:r>
      <w:hyperlink r:id="rId7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https://www.ruy.ru/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Российское Содружество Колледжей </w:t>
      </w:r>
      <w:hyperlink r:id="rId8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https://rosdk.ru/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Ассоциация Волонтерских Центров </w:t>
      </w:r>
      <w:hyperlink r:id="rId9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https://авц.рф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Всероссийский студенческий союз </w:t>
      </w:r>
      <w:hyperlink r:id="rId10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https://rosstudent.ru/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Институт развития профессионального образования </w:t>
      </w:r>
      <w:hyperlink r:id="rId11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https://firpo.ru/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«Большая перемена» </w:t>
      </w:r>
      <w:hyperlink r:id="rId12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https://bolshayaperemena.online/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«Лидеры России» </w:t>
      </w:r>
      <w:hyperlink r:id="rId13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https://лидерыроссии.рф/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«Мы Вместе» (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https://onf.ru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 xml:space="preserve">«Разговоры о важном» </w:t>
      </w:r>
      <w:hyperlink r:id="rId15" w:history="1">
        <w:r w:rsidRPr="00B30089">
          <w:rPr>
            <w:rStyle w:val="a5"/>
            <w:rFonts w:ascii="Times New Roman" w:hAnsi="Times New Roman" w:cs="Times New Roman"/>
            <w:sz w:val="28"/>
            <w:szCs w:val="28"/>
          </w:rPr>
          <w:t>https://razgovor.edsoo.ru/</w:t>
        </w:r>
      </w:hyperlink>
      <w:r w:rsidRPr="00B30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отраслевые конкурсы профессионального мастерства: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движение «Профессионалы»;</w:t>
      </w:r>
    </w:p>
    <w:p w:rsidR="00B30089" w:rsidRPr="00B30089" w:rsidRDefault="00B30089" w:rsidP="00B300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89">
        <w:rPr>
          <w:rFonts w:ascii="Times New Roman" w:hAnsi="Times New Roman" w:cs="Times New Roman"/>
          <w:sz w:val="28"/>
          <w:szCs w:val="28"/>
        </w:rPr>
        <w:t>движение «</w:t>
      </w:r>
      <w:proofErr w:type="spellStart"/>
      <w:r w:rsidRPr="00B3008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B30089">
        <w:rPr>
          <w:rFonts w:ascii="Times New Roman" w:hAnsi="Times New Roman" w:cs="Times New Roman"/>
          <w:sz w:val="28"/>
          <w:szCs w:val="28"/>
        </w:rPr>
        <w:t>».</w:t>
      </w:r>
    </w:p>
    <w:p w:rsidR="00B30089" w:rsidRPr="00B30089" w:rsidRDefault="00B30089" w:rsidP="00B30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97">
        <w:rPr>
          <w:rFonts w:ascii="Times New Roman" w:hAnsi="Times New Roman" w:cs="Times New Roman"/>
          <w:b/>
          <w:sz w:val="24"/>
          <w:szCs w:val="24"/>
        </w:rPr>
        <w:lastRenderedPageBreak/>
        <w:t>РАЗДЕЛ  4</w:t>
      </w:r>
      <w:r w:rsidR="007C5C2C">
        <w:rPr>
          <w:rFonts w:ascii="Times New Roman" w:hAnsi="Times New Roman" w:cs="Times New Roman"/>
          <w:b/>
          <w:sz w:val="24"/>
          <w:szCs w:val="24"/>
        </w:rPr>
        <w:t>.</w:t>
      </w:r>
      <w:r w:rsidRPr="00DC6C97">
        <w:rPr>
          <w:rFonts w:ascii="Times New Roman" w:hAnsi="Times New Roman" w:cs="Times New Roman"/>
          <w:b/>
          <w:sz w:val="24"/>
          <w:szCs w:val="24"/>
        </w:rPr>
        <w:t xml:space="preserve">  КАЛЕНДАРНЫЙ ПЛАН ВОСПИТАТЕЛЬНОЙ РАБОТЫ</w:t>
      </w:r>
    </w:p>
    <w:p w:rsidR="00DC6C97" w:rsidRPr="00DC6C97" w:rsidRDefault="00DC6C97" w:rsidP="00DC6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C97">
        <w:rPr>
          <w:rFonts w:ascii="Times New Roman" w:hAnsi="Times New Roman" w:cs="Times New Roman"/>
          <w:b/>
          <w:sz w:val="24"/>
          <w:szCs w:val="24"/>
        </w:rPr>
        <w:t xml:space="preserve">На 2024-2025 учебный год </w:t>
      </w:r>
    </w:p>
    <w:p w:rsidR="00DC6C97" w:rsidRPr="00DC6C97" w:rsidRDefault="00DC6C97" w:rsidP="00DC6C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74" w:type="dxa"/>
        <w:tblInd w:w="108" w:type="dxa"/>
        <w:tblLook w:val="04A0" w:firstRow="1" w:lastRow="0" w:firstColumn="1" w:lastColumn="0" w:noHBand="0" w:noVBand="1"/>
      </w:tblPr>
      <w:tblGrid>
        <w:gridCol w:w="839"/>
        <w:gridCol w:w="3034"/>
        <w:gridCol w:w="1612"/>
        <w:gridCol w:w="1591"/>
        <w:gridCol w:w="2698"/>
      </w:tblGrid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7C5C2C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Формы, виды и содержание деятельности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7C5C2C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Курсы, группы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C6C97" w:rsidRPr="00DC6C97" w:rsidTr="00DC6C97">
        <w:trPr>
          <w:trHeight w:val="491"/>
        </w:trPr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«Образовательная деятельность»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кинопоказы,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приуроченные к памятным датам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государственным праздникам РФ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педагогиорганизаторы</w:t>
            </w:r>
            <w:proofErr w:type="spellEnd"/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ОБЖ,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приуроченный ко Дню гражданской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обороны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«День начала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Нюрнбергского процесса»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Исторический урок «День Государственного герба Российской Федерации»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преподаватель 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Конституции Российской 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юридических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«Гордимся славою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Героев», посвящённый Дню Героев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родного языка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 (день пожарной охраны)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>славянской письменности и культуры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преподаватель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«Час Земли»,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посвящённый Дню космонавтики.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исторический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 «Диктант Победы»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истории,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«Наш техникум: традиции и нормы».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1 и 2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Курс внеурочной деятельности «Россия- мои горизонты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 2 и 3 парой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классного коллектива. Анкетирование студентов «Мои интересы», «Моя семья», «ЗОЖ» и др.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Заполнение социального паспорта группы.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До  05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Собрания в учебных группах «Я –студент СПО», «Выбираем актив».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по ТБ, ПДД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Консультации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преподавателями предметниками (соблюдение единых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требований в воспитании,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предупреждение и разрешение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конфликтов)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Экскурсии, выездные мероприятия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Правил внутреннего распорядка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Контроль посещаемости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«Наставничество»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наставников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осознанному выбору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оптимальной образовательной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траектории, в том числе для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особыми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потребностями (детей с ОВЗ,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одаренных, обучающихся,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трудной жизненной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ситуации)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поддержки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наставляемому в реализации им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маршрута и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жизненном самоопределении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персонализированных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 и индивидуального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сопровождения, наставляемых в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рамках профессионального развития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решения возникающих проблем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планов развития,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нацеленных на удовлетворение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специфических потребностей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интересов каждого наставляемого;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или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законными представителями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наставляемых (для несовершеннолетних студентов),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чтобы обеспечить координацию и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поддержку в домашней среде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программы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воспитательные мероприятия»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знаний. Праздничная линейка,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уроки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Государственного флага Российской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дежурная группа, классный руководитель группы, социальный педагог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солидарности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 борьбе с терроризмом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русского языка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Посвящение в студенты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классные руководители  1 курсов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Школа актива «Осень-2024»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ВР,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Совет,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СПО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отца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 директора по воспитанию, воспитатели, соц. педагог,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матери в России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преподаватели спец дисциплин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Героев Отечества»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Предновогодний переполох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педагог доп.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советник директора по воспитанию, зам директора по ВР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 пределами Отечества, 35 лет со дня вывода советских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войск из Республики Афганистан (1989)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Патриотические мероприятия ко Дню защитников Отечества (по локальному плану)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преподаватели ОБЖ, физической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 Международному женскому дню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 доп. образования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11 лет со Дня воссоединения Крыма с Россией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памяти о геноциде советского народа нацистами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их пособниками в годы Великой Отечественной войны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Битва хоров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ко Дню Победы, участие в городских акциях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Воспитательный центр.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центр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Дню  памяти и скорби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заведующий библиотекой, воспитатели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молодежи, участие в городских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 заведующие отделениями, классные руководители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Оформление стендов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выставок, в том числе книжных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центр. 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 стенгазет, видео роликов,  тематических подкастов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центр,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музея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собрания-собеседования для первокурсников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Администрация педагоги-психологи,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«Семья и семейные традиции»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Общеколледжные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 собрания по профилактике социально-негативных явлений среди несовершеннолетних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рамках федерального проекта 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«Родительская гостиная»: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родителю подготовить себя к новому учебному году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договариваться с подростком? Развиваем навыки конструктивного диалога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Независимость: как уберечь ребенка от употребления ПАВ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Ставим цели и достигаем их вместе с подростком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«Как помогать подростку преодолевать систематическое агрессивное поведение со стороны сверстников»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«Безопасность подростка в реальном и виртуальном мире»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«Быть чутким к подростку: риски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самоповреждающего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«На экзамены – без стресса»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Секреты успешной мотивации: как помочь подростку найти интересное дело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Как вести диалог с подростком на сложные темы.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Педагоги-психологи, социальный педагог,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Сопровождение чатов с родителями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обучающихся в мессенджерах и социальных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собрания,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направленные на формирование правовой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 родителей, предупреждения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безнадзорности и правонарушений среди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несовершеннолетних.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социальные педагоги,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Самоуправление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Собрание Совета обучающихся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руководителигрупп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новых старост. Формирование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Совета обучающихся.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Движения первых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праздников, акций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 коллективных дел в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Выездные образовательные программы,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деловых играх, акциях.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студенчества.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Выборы президента Студенческого самоуправления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, Зам директора по ВР,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советники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групп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Итоги работы студенческого совета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планирование на новый учебный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Студ.совет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по профилактике правонарушений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 директора по ВР, члены Совета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социально-психологического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тестирования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Индивидуальные профилактические беседы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 несовершеннолетними, требующими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особого педагогического внимания, в том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числе с несовершеннолетними,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находящимися в СОП, ТЖС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обучающихся, находящихся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социально-опасном положении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в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Профилактические недели: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«Высокая ответственность»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«Разноцветная неделя»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«Здоровая семья»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«Мы за чистые легкие»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Равноправие</w:t>
            </w:r>
            <w:proofErr w:type="gram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«Независимое детство»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«Жизнь! Здоровье! Красота!»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«Неделя психологии»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Октябрь Ноябрь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 Уроки безопасности: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в обществе», в ОУ;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«Безопасность при занятиях физической культурой и спортом»;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- «Подготовка к действиям в ЧС»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физкультуры, ОБЖ,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1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Неделя правовых знаний «Имею право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обязан», приуроченная к Всероссийскому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дню правовой помощи детям (20 ноября)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воспитанию,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 и участие работодателей»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разработке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рабочей учебно-программной документации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работодателей в государственной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итоговой аттестации выпускников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 базе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организаций-партнёров мероприятий,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посвященных профессии /специальности: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презентации, лекции, акции, экскурсии.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Реализация социальных проектов,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разрабатываемых и реализуемых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обучающимися и педагогами совместно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организациями-партнёрами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Работодатели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студентов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 август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0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производственной практики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Центр карьеры, предприятия-партнеры, классные руководители, мастера п/о, заместители директора 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«Профессиональное развитие, адаптация и трудоустройство»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классные руководители,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Собеседования с работодателями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Мероприятия (тренинги) по составлению  и размещению резюме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педагоги-психологи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карьеры (по специальностям/ профессиям)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Март/апрель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предприятия-партнеры, кураторы, мастера п/о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Выпускные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ярмарке вакансий «Работа России. Время возможностей»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Студенты - инвалиды и ОВЗ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карьеры, классные руководители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мастерства: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Профессионалы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базы данных 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вакантных рабочих местах и стажировках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2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мастер-классов, семинаров 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воркшопов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Центр карьеры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«Молодежный </w:t>
            </w:r>
            <w:proofErr w:type="spellStart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C6C97" w:rsidRPr="00DC6C97" w:rsidTr="00DC6C97">
        <w:trPr>
          <w:trHeight w:val="3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Обучение инициативной группы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1,2 курс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rPr>
          <w:trHeight w:val="16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встречи и собрания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месяц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преддверии конкурса «Лучший молодежный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СПО» в 2025 году создание поста «История успеха» с участием победителей и призеров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конкурса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в 2024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видеоинтервью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Предконкурсное задание к конкурсу «Лучший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СПО» в 2025 году (создание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видеовизитки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Фотосъемка\видеосъемка и публикация в соц. сетях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участия обучающихся в городских, краевых</w:t>
            </w:r>
          </w:p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тематических мероприятиях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новых членов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апрель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Привлечение обучающихся к участию в интернет-форумах, и конкурсах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Запись подкастов о деятельности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Раз в 2 месяца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Публикация новостей техникума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«Навигаторы детства»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«Движения первых»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проектах «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4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гранта по профориентации (в том числе с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амбассадорами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профессионалитета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советник директора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 воспитанию, руководитель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члены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Амбассадоров</w:t>
            </w:r>
            <w:proofErr w:type="spellEnd"/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Студенческий спортивный клуб «Атлет»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Заседание совета ССК: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 студентами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техникума с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целью привлечения в спортивные секции;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учебный год.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 (по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расписанию).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соревнований по разным видам спорта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ССК,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Кросс нации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Областной туристический слёт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туризма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настольному теннису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волейболу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товарищеская встреча среди юношей.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 по Западному региону по баскетболу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среди девушек.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Смотр конкурс физической подготовленности, среди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юношей, посвященный дню Защитника отечества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физ. воспитания, </w:t>
            </w:r>
            <w:r w:rsidRPr="00DC6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  Западному региону по волейболу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волейболу среди девушек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6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здоровья посвящённый «Дню защиты детей»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воспитания, преподаватели физ. культуры</w:t>
            </w:r>
          </w:p>
        </w:tc>
      </w:tr>
      <w:tr w:rsidR="00DC6C97" w:rsidRPr="00DC6C97" w:rsidTr="00DC6C97">
        <w:tc>
          <w:tcPr>
            <w:tcW w:w="9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tabs>
                <w:tab w:val="left" w:pos="5392"/>
              </w:tabs>
              <w:spacing w:line="25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>Модуль Волонтерский отряд «Я-волонтер»</w:t>
            </w:r>
            <w:r w:rsidRPr="00DC6C9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мероприятиях  и проектах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пожилого человека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ко Дню защиты животных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день борьбы со СПИДом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« Профессионалы»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Помощь в организации и поведении чемпионата </w:t>
            </w:r>
          </w:p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экологических субботников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Посадка саженцев, цветов на территории колледжа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Акции: Окна победы, свеча памяти.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Организация шествия «Бессмертного полка»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  <w:tr w:rsidR="00DC6C97" w:rsidRPr="00DC6C97" w:rsidTr="00DC6C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97" w:rsidRPr="00DC6C97" w:rsidRDefault="00DC6C97" w:rsidP="00DC6C97">
            <w:pPr>
              <w:pStyle w:val="a3"/>
              <w:widowControl w:val="0"/>
              <w:numPr>
                <w:ilvl w:val="0"/>
                <w:numId w:val="28"/>
              </w:numPr>
              <w:wordWrap w:val="0"/>
              <w:autoSpaceDE w:val="0"/>
              <w:autoSpaceDN w:val="0"/>
              <w:spacing w:line="25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C97" w:rsidRPr="00DC6C97" w:rsidRDefault="00DC6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C97">
              <w:rPr>
                <w:rFonts w:ascii="Times New Roman" w:hAnsi="Times New Roman" w:cs="Times New Roman"/>
                <w:sz w:val="24"/>
                <w:szCs w:val="24"/>
              </w:rPr>
              <w:t>Социальные педагоги, педагог-организатор, волонтеры</w:t>
            </w:r>
          </w:p>
        </w:tc>
      </w:tr>
    </w:tbl>
    <w:p w:rsidR="00B30089" w:rsidRPr="00DC6C97" w:rsidRDefault="00B30089" w:rsidP="00B300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0089" w:rsidRPr="00DC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C26"/>
    <w:multiLevelType w:val="hybridMultilevel"/>
    <w:tmpl w:val="77BAA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D8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17CD"/>
    <w:multiLevelType w:val="hybridMultilevel"/>
    <w:tmpl w:val="A43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76C5"/>
    <w:multiLevelType w:val="hybridMultilevel"/>
    <w:tmpl w:val="9C6A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41646"/>
    <w:multiLevelType w:val="hybridMultilevel"/>
    <w:tmpl w:val="470C1CFA"/>
    <w:lvl w:ilvl="0" w:tplc="6C6854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A019A"/>
    <w:multiLevelType w:val="hybridMultilevel"/>
    <w:tmpl w:val="2472A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34D2D"/>
    <w:multiLevelType w:val="hybridMultilevel"/>
    <w:tmpl w:val="1798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91EA1"/>
    <w:multiLevelType w:val="hybridMultilevel"/>
    <w:tmpl w:val="FDDA1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E29A2"/>
    <w:multiLevelType w:val="hybridMultilevel"/>
    <w:tmpl w:val="5172F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63337"/>
    <w:multiLevelType w:val="hybridMultilevel"/>
    <w:tmpl w:val="1B2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31B42"/>
    <w:multiLevelType w:val="hybridMultilevel"/>
    <w:tmpl w:val="EF88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F2D86"/>
    <w:multiLevelType w:val="hybridMultilevel"/>
    <w:tmpl w:val="AB9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FE3F18"/>
    <w:multiLevelType w:val="hybridMultilevel"/>
    <w:tmpl w:val="25B86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61443"/>
    <w:multiLevelType w:val="hybridMultilevel"/>
    <w:tmpl w:val="054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F2D52"/>
    <w:multiLevelType w:val="hybridMultilevel"/>
    <w:tmpl w:val="823A7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E1"/>
    <w:rsid w:val="00232D94"/>
    <w:rsid w:val="004606E1"/>
    <w:rsid w:val="005A3003"/>
    <w:rsid w:val="00726D73"/>
    <w:rsid w:val="007C5C2C"/>
    <w:rsid w:val="00B30089"/>
    <w:rsid w:val="00BD0092"/>
    <w:rsid w:val="00BF2DDB"/>
    <w:rsid w:val="00C963E6"/>
    <w:rsid w:val="00CA386E"/>
    <w:rsid w:val="00DC6C97"/>
    <w:rsid w:val="00E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F043"/>
  <w15:chartTrackingRefBased/>
  <w15:docId w15:val="{956B5A2B-DF44-450A-9123-D18E48AD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089"/>
    <w:pPr>
      <w:ind w:left="720"/>
      <w:contextualSpacing/>
    </w:pPr>
  </w:style>
  <w:style w:type="table" w:styleId="a4">
    <w:name w:val="Table Grid"/>
    <w:basedOn w:val="a1"/>
    <w:uiPriority w:val="59"/>
    <w:rsid w:val="00B3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3008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C6C97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C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uiPriority w:val="99"/>
    <w:locked/>
    <w:rsid w:val="00DC6C97"/>
    <w:rPr>
      <w:rFonts w:ascii="Batang" w:eastAsia="Batang"/>
      <w:kern w:val="2"/>
      <w:lang w:val="en-US" w:eastAsia="ko-KR"/>
    </w:rPr>
  </w:style>
  <w:style w:type="paragraph" w:styleId="a9">
    <w:name w:val="No Spacing"/>
    <w:link w:val="a8"/>
    <w:uiPriority w:val="99"/>
    <w:qFormat/>
    <w:rsid w:val="00DC6C9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customStyle="1" w:styleId="CharAttribute501">
    <w:name w:val="CharAttribute501"/>
    <w:uiPriority w:val="99"/>
    <w:rsid w:val="00DC6C97"/>
    <w:rPr>
      <w:rFonts w:ascii="Times New Roman" w:eastAsia="Times New Roman" w:hAnsi="Times New Roman" w:cs="Times New Roman" w:hint="default"/>
      <w:i/>
      <w:iCs w:val="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dk.ru/" TargetMode="External"/><Relationship Id="rId13" Type="http://schemas.openxmlformats.org/officeDocument/2006/relationships/hyperlink" Target="https://&#1083;&#1080;&#1076;&#1077;&#1088;&#1099;&#1088;&#1086;&#1089;&#1089;&#1080;&#1080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y.ru/" TargetMode="External"/><Relationship Id="rId12" Type="http://schemas.openxmlformats.org/officeDocument/2006/relationships/hyperlink" Target="https://bolshayaperemena.onlin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znanierussia.ru/" TargetMode="External"/><Relationship Id="rId11" Type="http://schemas.openxmlformats.org/officeDocument/2006/relationships/hyperlink" Target="https://firpo.ru/" TargetMode="External"/><Relationship Id="rId5" Type="http://schemas.openxmlformats.org/officeDocument/2006/relationships/hyperlink" Target="https://rsv.ru/" TargetMode="External"/><Relationship Id="rId15" Type="http://schemas.openxmlformats.org/officeDocument/2006/relationships/hyperlink" Target="https://razgovor.edsoo.ru/" TargetMode="External"/><Relationship Id="rId10" Type="http://schemas.openxmlformats.org/officeDocument/2006/relationships/hyperlink" Target="https://rosstude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2;&#1074;&#1094;.&#1088;&#1092;" TargetMode="External"/><Relationship Id="rId14" Type="http://schemas.openxmlformats.org/officeDocument/2006/relationships/hyperlink" Target="https://on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6605</Words>
  <Characters>37655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 Ольга Васильевна</dc:creator>
  <cp:keywords/>
  <dc:description/>
  <cp:lastModifiedBy>Б Ольга Васильевна</cp:lastModifiedBy>
  <cp:revision>11</cp:revision>
  <dcterms:created xsi:type="dcterms:W3CDTF">2024-08-27T01:22:00Z</dcterms:created>
  <dcterms:modified xsi:type="dcterms:W3CDTF">2024-08-27T03:44:00Z</dcterms:modified>
</cp:coreProperties>
</file>