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F3C" w:rsidRDefault="008E4F3C" w:rsidP="00FA4E5C">
      <w:pPr>
        <w:pStyle w:val="Default"/>
        <w:rPr>
          <w:b/>
          <w:bCs/>
        </w:rPr>
      </w:pPr>
    </w:p>
    <w:p w:rsidR="008A055A" w:rsidRDefault="008A055A" w:rsidP="008A055A">
      <w:pPr>
        <w:pStyle w:val="Default"/>
        <w:rPr>
          <w:b/>
          <w:bCs/>
        </w:rPr>
      </w:pPr>
    </w:p>
    <w:p w:rsidR="008A055A" w:rsidRDefault="008A055A" w:rsidP="008A055A">
      <w:pPr>
        <w:pStyle w:val="Default"/>
        <w:rPr>
          <w:b/>
          <w:bCs/>
        </w:rPr>
      </w:pPr>
    </w:p>
    <w:p w:rsidR="008A055A" w:rsidRDefault="008A055A" w:rsidP="008A055A">
      <w:pPr>
        <w:pStyle w:val="Default"/>
        <w:rPr>
          <w:b/>
          <w:bCs/>
        </w:rPr>
      </w:pPr>
    </w:p>
    <w:p w:rsidR="008A055A" w:rsidRDefault="008A055A" w:rsidP="008A055A">
      <w:pPr>
        <w:pStyle w:val="Default"/>
        <w:rPr>
          <w:b/>
          <w:bCs/>
        </w:rPr>
      </w:pPr>
    </w:p>
    <w:p w:rsidR="008A055A" w:rsidRDefault="008A055A" w:rsidP="008A055A">
      <w:pPr>
        <w:pStyle w:val="Default"/>
        <w:rPr>
          <w:b/>
          <w:bCs/>
        </w:rPr>
      </w:pPr>
    </w:p>
    <w:p w:rsidR="008A055A" w:rsidRDefault="008A055A" w:rsidP="008A055A">
      <w:pPr>
        <w:pStyle w:val="Default"/>
        <w:rPr>
          <w:b/>
          <w:bCs/>
        </w:rPr>
      </w:pPr>
    </w:p>
    <w:p w:rsidR="008A055A" w:rsidRDefault="008A055A" w:rsidP="008A055A">
      <w:pPr>
        <w:pStyle w:val="Default"/>
        <w:rPr>
          <w:b/>
          <w:bCs/>
        </w:rPr>
      </w:pPr>
    </w:p>
    <w:p w:rsidR="008A055A" w:rsidRDefault="008A055A" w:rsidP="008A055A">
      <w:pPr>
        <w:pStyle w:val="Default"/>
        <w:rPr>
          <w:b/>
          <w:bCs/>
        </w:rPr>
      </w:pPr>
    </w:p>
    <w:p w:rsidR="008A055A" w:rsidRDefault="008A055A" w:rsidP="008A055A">
      <w:pPr>
        <w:pStyle w:val="Default"/>
        <w:rPr>
          <w:b/>
          <w:bCs/>
        </w:rPr>
      </w:pPr>
    </w:p>
    <w:p w:rsidR="008A055A" w:rsidRDefault="008A055A" w:rsidP="008A055A">
      <w:pPr>
        <w:pStyle w:val="Default"/>
        <w:rPr>
          <w:b/>
          <w:bCs/>
        </w:rPr>
      </w:pPr>
    </w:p>
    <w:p w:rsidR="008A055A" w:rsidRDefault="008A055A" w:rsidP="008A055A">
      <w:pPr>
        <w:pStyle w:val="Default"/>
        <w:rPr>
          <w:b/>
          <w:bCs/>
        </w:rPr>
      </w:pPr>
      <w:r w:rsidRPr="008A055A">
        <w:rPr>
          <w:b/>
          <w:bC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6pt;height:842.4pt">
            <v:imagedata r:id="rId7" o:title="4"/>
          </v:shape>
        </w:pict>
      </w:r>
    </w:p>
    <w:p w:rsidR="008E4F3C" w:rsidRPr="008A055A" w:rsidRDefault="008E4F3C" w:rsidP="008A055A">
      <w:pPr>
        <w:pStyle w:val="Default"/>
        <w:rPr>
          <w:b/>
          <w:bCs/>
        </w:rPr>
      </w:pPr>
      <w:bookmarkStart w:id="0" w:name="_GoBack"/>
      <w:bookmarkEnd w:id="0"/>
    </w:p>
    <w:p w:rsidR="008E4F3C" w:rsidRPr="00CB29E7" w:rsidRDefault="008E4F3C" w:rsidP="00C765B4">
      <w:pPr>
        <w:pStyle w:val="Default"/>
        <w:rPr>
          <w:b/>
          <w:bCs/>
        </w:rPr>
      </w:pPr>
      <w:r w:rsidRPr="00CB29E7">
        <w:rPr>
          <w:b/>
          <w:bCs/>
        </w:rPr>
        <w:t>Содержание:</w:t>
      </w:r>
    </w:p>
    <w:p w:rsidR="008E4F3C" w:rsidRPr="00C765B4" w:rsidRDefault="008E4F3C" w:rsidP="00C765B4">
      <w:pPr>
        <w:pStyle w:val="Default"/>
        <w:rPr>
          <w:b/>
          <w:bCs/>
          <w:sz w:val="32"/>
          <w:szCs w:val="32"/>
        </w:rPr>
      </w:pPr>
    </w:p>
    <w:p w:rsidR="008E4F3C" w:rsidRPr="00164DE4" w:rsidRDefault="008E4F3C" w:rsidP="00C765B4">
      <w:pPr>
        <w:pStyle w:val="Default"/>
        <w:rPr>
          <w:bCs/>
        </w:rPr>
      </w:pPr>
      <w:r w:rsidRPr="00E62298">
        <w:rPr>
          <w:bCs/>
        </w:rPr>
        <w:t>1</w:t>
      </w:r>
      <w:r w:rsidRPr="00164DE4">
        <w:rPr>
          <w:bCs/>
        </w:rPr>
        <w:t>. Цели и задачи внедрения антикоррупционной политики.</w:t>
      </w:r>
    </w:p>
    <w:p w:rsidR="008E4F3C" w:rsidRPr="00164DE4" w:rsidRDefault="008E4F3C" w:rsidP="00C765B4">
      <w:pPr>
        <w:pStyle w:val="Default"/>
        <w:rPr>
          <w:bCs/>
        </w:rPr>
      </w:pPr>
      <w:r w:rsidRPr="00164DE4">
        <w:rPr>
          <w:bCs/>
        </w:rPr>
        <w:t>2. Используемые в политике понятия и определения</w:t>
      </w:r>
    </w:p>
    <w:p w:rsidR="008E4F3C" w:rsidRPr="00164DE4" w:rsidRDefault="008E4F3C" w:rsidP="00C765B4">
      <w:pPr>
        <w:pStyle w:val="Default"/>
        <w:rPr>
          <w:bCs/>
        </w:rPr>
      </w:pPr>
      <w:r w:rsidRPr="00164DE4">
        <w:rPr>
          <w:bCs/>
        </w:rPr>
        <w:t>3. Основные принципы антикоррупционной деятельности организации</w:t>
      </w:r>
    </w:p>
    <w:p w:rsidR="008E4F3C" w:rsidRPr="00164DE4" w:rsidRDefault="008E4F3C" w:rsidP="00C765B4">
      <w:pPr>
        <w:pStyle w:val="Default"/>
        <w:rPr>
          <w:bCs/>
        </w:rPr>
      </w:pPr>
      <w:r w:rsidRPr="00164DE4">
        <w:rPr>
          <w:bCs/>
        </w:rPr>
        <w:t>4. Область применения политики и круг лиц, попадающих под ее действие</w:t>
      </w:r>
    </w:p>
    <w:p w:rsidR="008E4F3C" w:rsidRPr="00164DE4" w:rsidRDefault="008E4F3C" w:rsidP="00C765B4">
      <w:pPr>
        <w:pStyle w:val="Default"/>
        <w:rPr>
          <w:bCs/>
        </w:rPr>
      </w:pPr>
      <w:r w:rsidRPr="00164DE4">
        <w:rPr>
          <w:bCs/>
        </w:rPr>
        <w:t>5. Определение должностных лиц организации, ответственных за реализацию антикоррупционной политики</w:t>
      </w:r>
    </w:p>
    <w:p w:rsidR="008E4F3C" w:rsidRPr="00164DE4" w:rsidRDefault="008E4F3C" w:rsidP="00C765B4">
      <w:pPr>
        <w:pStyle w:val="Default"/>
        <w:rPr>
          <w:bCs/>
        </w:rPr>
      </w:pPr>
      <w:r w:rsidRPr="00164DE4">
        <w:rPr>
          <w:bCs/>
        </w:rPr>
        <w:t>6. Определение и закрепление обязанностей работников и организации, связанных с предупреждением и противодействием коррупции</w:t>
      </w:r>
    </w:p>
    <w:p w:rsidR="008E4F3C" w:rsidRPr="00164DE4" w:rsidRDefault="008E4F3C" w:rsidP="00C765B4">
      <w:pPr>
        <w:pStyle w:val="Default"/>
        <w:rPr>
          <w:bCs/>
        </w:rPr>
      </w:pPr>
      <w:r w:rsidRPr="00164DE4">
        <w:rPr>
          <w:bCs/>
        </w:rPr>
        <w:t>7. Установление перечня реализуемых организацией антикоррупционных мероприятий, стандартов и процедур и порядок их выполнения (применения)</w:t>
      </w:r>
    </w:p>
    <w:p w:rsidR="008E4F3C" w:rsidRPr="00164DE4" w:rsidRDefault="008E4F3C" w:rsidP="00C765B4">
      <w:pPr>
        <w:pStyle w:val="Default"/>
        <w:rPr>
          <w:bCs/>
        </w:rPr>
      </w:pPr>
      <w:r w:rsidRPr="00164DE4">
        <w:rPr>
          <w:bCs/>
        </w:rPr>
        <w:t>8. Ответственность сотрудников за несоблюдение требований антикоррупционной политики</w:t>
      </w:r>
    </w:p>
    <w:p w:rsidR="008E4F3C" w:rsidRPr="00CB29E7" w:rsidRDefault="008E4F3C" w:rsidP="00C765B4">
      <w:pPr>
        <w:pStyle w:val="Default"/>
        <w:rPr>
          <w:bCs/>
        </w:rPr>
      </w:pPr>
      <w:r w:rsidRPr="00164DE4">
        <w:rPr>
          <w:bCs/>
        </w:rPr>
        <w:t>9. Порядок пересмотра и внесения изменений в антикоррупционную политику организации</w:t>
      </w:r>
      <w:r>
        <w:rPr>
          <w:bCs/>
        </w:rPr>
        <w:t>.</w:t>
      </w: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Default="008E4F3C" w:rsidP="00C765B4">
      <w:pPr>
        <w:pStyle w:val="Default"/>
        <w:rPr>
          <w:b/>
          <w:bCs/>
          <w:sz w:val="32"/>
          <w:szCs w:val="32"/>
        </w:rPr>
      </w:pPr>
    </w:p>
    <w:p w:rsidR="008E4F3C" w:rsidRPr="00CB29E7" w:rsidRDefault="008E4F3C" w:rsidP="00F80B96">
      <w:pPr>
        <w:keepLines/>
        <w:widowControl w:val="0"/>
        <w:tabs>
          <w:tab w:val="left" w:pos="709"/>
          <w:tab w:val="left" w:pos="851"/>
        </w:tabs>
        <w:spacing w:after="0"/>
        <w:rPr>
          <w:rFonts w:ascii="Times New Roman" w:hAnsi="Times New Roman"/>
          <w:b/>
          <w:sz w:val="24"/>
          <w:szCs w:val="24"/>
        </w:rPr>
      </w:pPr>
      <w:r w:rsidRPr="00CB29E7">
        <w:rPr>
          <w:rFonts w:ascii="Times New Roman" w:hAnsi="Times New Roman"/>
          <w:b/>
          <w:sz w:val="24"/>
          <w:szCs w:val="24"/>
        </w:rPr>
        <w:lastRenderedPageBreak/>
        <w:t>1. Общие положения</w:t>
      </w:r>
    </w:p>
    <w:p w:rsidR="008E4F3C" w:rsidRPr="00B824E5" w:rsidRDefault="008E4F3C" w:rsidP="00E62298">
      <w:pPr>
        <w:pStyle w:val="Default"/>
        <w:jc w:val="both"/>
        <w:rPr>
          <w:bCs/>
        </w:rPr>
      </w:pPr>
      <w:r w:rsidRPr="002A7160">
        <w:t>1.1.</w:t>
      </w:r>
      <w:r w:rsidRPr="002A7160">
        <w:rPr>
          <w:sz w:val="14"/>
          <w:szCs w:val="14"/>
        </w:rPr>
        <w:t>   </w:t>
      </w:r>
      <w:r w:rsidRPr="002A7160">
        <w:t>Данное Положение «О противодействии коррупции» (далее - Положение)</w:t>
      </w:r>
      <w:r>
        <w:t xml:space="preserve"> </w:t>
      </w:r>
      <w:r w:rsidRPr="002A7160">
        <w:t xml:space="preserve">разработано на основе </w:t>
      </w:r>
      <w:r>
        <w:rPr>
          <w:bCs/>
        </w:rPr>
        <w:t>Федерального</w:t>
      </w:r>
      <w:r w:rsidRPr="000170FB">
        <w:rPr>
          <w:bCs/>
        </w:rPr>
        <w:t xml:space="preserve"> закон</w:t>
      </w:r>
      <w:r>
        <w:rPr>
          <w:bCs/>
        </w:rPr>
        <w:t>а</w:t>
      </w:r>
      <w:r w:rsidRPr="000170FB">
        <w:rPr>
          <w:bCs/>
        </w:rPr>
        <w:t xml:space="preserve"> от 25.12.200</w:t>
      </w:r>
      <w:r>
        <w:rPr>
          <w:bCs/>
        </w:rPr>
        <w:t xml:space="preserve">8 № 273-ФЗ </w:t>
      </w:r>
      <w:r w:rsidRPr="000170FB">
        <w:rPr>
          <w:bCs/>
        </w:rPr>
        <w:t>«О противодействии коррупции» (в ред. от 03.12.2012 № 231-ФЗ)</w:t>
      </w:r>
      <w:r>
        <w:rPr>
          <w:bCs/>
        </w:rPr>
        <w:t xml:space="preserve">, </w:t>
      </w:r>
    </w:p>
    <w:p w:rsidR="008E4F3C" w:rsidRPr="00B824E5" w:rsidRDefault="008E4F3C" w:rsidP="00E62298">
      <w:pPr>
        <w:pStyle w:val="Default"/>
        <w:jc w:val="both"/>
        <w:rPr>
          <w:bCs/>
        </w:rPr>
      </w:pPr>
    </w:p>
    <w:p w:rsidR="008E4F3C" w:rsidRDefault="008E4F3C" w:rsidP="00E62298">
      <w:pPr>
        <w:tabs>
          <w:tab w:val="left" w:pos="709"/>
          <w:tab w:val="left" w:pos="851"/>
          <w:tab w:val="left" w:pos="3128"/>
        </w:tabs>
        <w:spacing w:after="0" w:line="240" w:lineRule="auto"/>
        <w:jc w:val="both"/>
        <w:rPr>
          <w:rFonts w:ascii="Times New Roman" w:hAnsi="Times New Roman"/>
          <w:sz w:val="24"/>
          <w:szCs w:val="24"/>
        </w:rPr>
      </w:pPr>
      <w:r w:rsidRPr="002A7160">
        <w:rPr>
          <w:rFonts w:ascii="Times New Roman" w:hAnsi="Times New Roman"/>
          <w:color w:val="000000"/>
          <w:sz w:val="24"/>
          <w:szCs w:val="24"/>
        </w:rPr>
        <w:t>1.2.</w:t>
      </w:r>
      <w:r w:rsidRPr="002A7160">
        <w:rPr>
          <w:rFonts w:ascii="Times New Roman" w:hAnsi="Times New Roman"/>
          <w:color w:val="000000"/>
          <w:sz w:val="14"/>
          <w:szCs w:val="14"/>
        </w:rPr>
        <w:t>  </w:t>
      </w:r>
      <w:r w:rsidRPr="002A7160">
        <w:rPr>
          <w:rFonts w:ascii="Times New Roman" w:hAnsi="Times New Roman"/>
          <w:sz w:val="24"/>
          <w:szCs w:val="24"/>
        </w:rPr>
        <w:t>Настоящим Положением устанавливаются основные принципы противодействия</w:t>
      </w:r>
      <w:r>
        <w:rPr>
          <w:rFonts w:ascii="Times New Roman" w:hAnsi="Times New Roman"/>
          <w:sz w:val="24"/>
          <w:szCs w:val="24"/>
        </w:rPr>
        <w:t xml:space="preserve"> </w:t>
      </w:r>
      <w:r w:rsidRPr="002A7160">
        <w:rPr>
          <w:rFonts w:ascii="Times New Roman" w:hAnsi="Times New Roman"/>
          <w:sz w:val="24"/>
          <w:szCs w:val="24"/>
        </w:rPr>
        <w:t>коррупции,</w:t>
      </w:r>
      <w:r>
        <w:rPr>
          <w:rFonts w:ascii="Times New Roman" w:hAnsi="Times New Roman"/>
          <w:sz w:val="24"/>
          <w:szCs w:val="24"/>
        </w:rPr>
        <w:t xml:space="preserve"> </w:t>
      </w:r>
      <w:r w:rsidRPr="002A7160">
        <w:rPr>
          <w:rFonts w:ascii="Times New Roman" w:hAnsi="Times New Roman"/>
          <w:sz w:val="24"/>
          <w:szCs w:val="24"/>
        </w:rPr>
        <w:t>правовые и организационные основы предупреждения коррупции и борьбы с ней,</w:t>
      </w:r>
      <w:r>
        <w:rPr>
          <w:rFonts w:ascii="Times New Roman" w:hAnsi="Times New Roman"/>
          <w:sz w:val="24"/>
          <w:szCs w:val="24"/>
        </w:rPr>
        <w:t xml:space="preserve"> </w:t>
      </w:r>
      <w:r w:rsidR="00F8140F" w:rsidRPr="002A7160">
        <w:rPr>
          <w:rFonts w:ascii="Times New Roman" w:hAnsi="Times New Roman"/>
          <w:sz w:val="24"/>
          <w:szCs w:val="24"/>
        </w:rPr>
        <w:t xml:space="preserve">минимизации </w:t>
      </w:r>
      <w:r w:rsidR="00F8140F">
        <w:rPr>
          <w:rFonts w:ascii="Times New Roman" w:hAnsi="Times New Roman"/>
          <w:sz w:val="24"/>
          <w:szCs w:val="24"/>
        </w:rPr>
        <w:t>и</w:t>
      </w:r>
      <w:r>
        <w:rPr>
          <w:rFonts w:ascii="Times New Roman" w:hAnsi="Times New Roman"/>
          <w:sz w:val="24"/>
          <w:szCs w:val="24"/>
        </w:rPr>
        <w:t xml:space="preserve"> </w:t>
      </w:r>
      <w:r w:rsidRPr="002A7160">
        <w:rPr>
          <w:rFonts w:ascii="Times New Roman" w:hAnsi="Times New Roman"/>
          <w:sz w:val="24"/>
          <w:szCs w:val="24"/>
        </w:rPr>
        <w:t xml:space="preserve">(или) </w:t>
      </w:r>
      <w:r w:rsidRPr="00E53F90">
        <w:rPr>
          <w:rFonts w:ascii="Times New Roman" w:hAnsi="Times New Roman"/>
          <w:sz w:val="24"/>
          <w:szCs w:val="24"/>
        </w:rPr>
        <w:t>ликвидации последствий коррупционных правонарушений в</w:t>
      </w:r>
      <w:r>
        <w:rPr>
          <w:rFonts w:ascii="Times New Roman" w:hAnsi="Times New Roman"/>
          <w:sz w:val="24"/>
          <w:szCs w:val="24"/>
        </w:rPr>
        <w:t xml:space="preserve"> </w:t>
      </w:r>
      <w:r w:rsidRPr="00E53F90">
        <w:rPr>
          <w:rFonts w:ascii="Times New Roman" w:hAnsi="Times New Roman"/>
          <w:sz w:val="24"/>
          <w:szCs w:val="24"/>
        </w:rPr>
        <w:t xml:space="preserve">муниципальном </w:t>
      </w:r>
      <w:r w:rsidR="00F8140F">
        <w:rPr>
          <w:rFonts w:ascii="Times New Roman" w:hAnsi="Times New Roman"/>
          <w:sz w:val="24"/>
          <w:szCs w:val="24"/>
        </w:rPr>
        <w:t>казенном дошкольном образовательном учреждении детский</w:t>
      </w:r>
      <w:r w:rsidRPr="00E53F90">
        <w:rPr>
          <w:rFonts w:ascii="Times New Roman" w:hAnsi="Times New Roman"/>
          <w:sz w:val="24"/>
          <w:szCs w:val="24"/>
        </w:rPr>
        <w:t xml:space="preserve"> </w:t>
      </w:r>
      <w:r w:rsidR="00F8140F" w:rsidRPr="00E53F90">
        <w:rPr>
          <w:rFonts w:ascii="Times New Roman" w:hAnsi="Times New Roman"/>
          <w:sz w:val="24"/>
          <w:szCs w:val="24"/>
        </w:rPr>
        <w:t>сад</w:t>
      </w:r>
      <w:r w:rsidR="00F8140F">
        <w:rPr>
          <w:rFonts w:ascii="Times New Roman" w:hAnsi="Times New Roman"/>
          <w:sz w:val="24"/>
          <w:szCs w:val="24"/>
        </w:rPr>
        <w:t xml:space="preserve"> № 6</w:t>
      </w:r>
      <w:r>
        <w:rPr>
          <w:rFonts w:ascii="Times New Roman" w:hAnsi="Times New Roman"/>
          <w:sz w:val="24"/>
          <w:szCs w:val="24"/>
        </w:rPr>
        <w:t xml:space="preserve"> </w:t>
      </w:r>
      <w:r w:rsidR="00F8140F">
        <w:rPr>
          <w:rFonts w:ascii="Times New Roman" w:hAnsi="Times New Roman"/>
          <w:sz w:val="24"/>
          <w:szCs w:val="24"/>
        </w:rPr>
        <w:t xml:space="preserve">п.Волома </w:t>
      </w:r>
      <w:r w:rsidRPr="00E53F90">
        <w:rPr>
          <w:rFonts w:ascii="Times New Roman" w:hAnsi="Times New Roman"/>
          <w:sz w:val="24"/>
          <w:szCs w:val="24"/>
        </w:rPr>
        <w:t>(далее – ДОУ).</w:t>
      </w:r>
    </w:p>
    <w:p w:rsidR="008E4F3C" w:rsidRPr="00E53F90" w:rsidRDefault="008E4F3C" w:rsidP="00E62298">
      <w:pPr>
        <w:tabs>
          <w:tab w:val="left" w:pos="709"/>
          <w:tab w:val="left" w:pos="851"/>
          <w:tab w:val="left" w:pos="3128"/>
        </w:tabs>
        <w:spacing w:after="0"/>
        <w:jc w:val="both"/>
        <w:rPr>
          <w:rFonts w:ascii="Times New Roman" w:hAnsi="Times New Roman"/>
          <w:sz w:val="24"/>
          <w:szCs w:val="24"/>
        </w:rPr>
      </w:pPr>
    </w:p>
    <w:p w:rsidR="008E4F3C" w:rsidRPr="006E0545" w:rsidRDefault="008E4F3C" w:rsidP="00E62298">
      <w:pPr>
        <w:pStyle w:val="Default"/>
        <w:jc w:val="both"/>
        <w:rPr>
          <w:bCs/>
        </w:rPr>
      </w:pPr>
      <w:r w:rsidRPr="006E0545">
        <w:rPr>
          <w:bCs/>
        </w:rPr>
        <w:t xml:space="preserve">1.3. Цели и </w:t>
      </w:r>
      <w:r w:rsidR="00F8140F" w:rsidRPr="006E0545">
        <w:rPr>
          <w:bCs/>
        </w:rPr>
        <w:t>задачи антикоррупционной</w:t>
      </w:r>
      <w:r w:rsidRPr="006E0545">
        <w:rPr>
          <w:bCs/>
          <w:color w:val="auto"/>
        </w:rPr>
        <w:t xml:space="preserve"> </w:t>
      </w:r>
      <w:r w:rsidR="00F8140F" w:rsidRPr="006E0545">
        <w:rPr>
          <w:bCs/>
          <w:color w:val="auto"/>
        </w:rPr>
        <w:t>политики</w:t>
      </w:r>
      <w:r w:rsidR="00F8140F" w:rsidRPr="006E0545">
        <w:rPr>
          <w:bCs/>
        </w:rPr>
        <w:t xml:space="preserve"> </w:t>
      </w:r>
      <w:r w:rsidR="00F8140F" w:rsidRPr="00F8140F">
        <w:rPr>
          <w:bCs/>
          <w:color w:val="auto"/>
        </w:rPr>
        <w:t>в</w:t>
      </w:r>
      <w:r w:rsidRPr="006E0545">
        <w:rPr>
          <w:bCs/>
          <w:color w:val="auto"/>
        </w:rPr>
        <w:t xml:space="preserve"> </w:t>
      </w:r>
      <w:r w:rsidR="00F8140F" w:rsidRPr="006E0545">
        <w:rPr>
          <w:bCs/>
          <w:color w:val="auto"/>
        </w:rPr>
        <w:t>ДОУ</w:t>
      </w:r>
      <w:r w:rsidR="00F8140F" w:rsidRPr="006E0545">
        <w:rPr>
          <w:bCs/>
          <w:color w:val="0000FF"/>
        </w:rPr>
        <w:t xml:space="preserve"> </w:t>
      </w:r>
      <w:r w:rsidR="00F8140F" w:rsidRPr="00F8140F">
        <w:rPr>
          <w:bCs/>
          <w:color w:val="auto"/>
        </w:rPr>
        <w:t>представляют</w:t>
      </w:r>
      <w:r w:rsidRPr="006E0545">
        <w:rPr>
          <w:bCs/>
        </w:rPr>
        <w:t xml:space="preserve">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ДОУ.</w:t>
      </w:r>
    </w:p>
    <w:p w:rsidR="008E4F3C" w:rsidRPr="00963286" w:rsidRDefault="008E4F3C" w:rsidP="00E62298">
      <w:pPr>
        <w:pStyle w:val="Default"/>
        <w:jc w:val="both"/>
        <w:rPr>
          <w:bCs/>
        </w:rPr>
      </w:pPr>
      <w:r>
        <w:t>Правовой основой</w:t>
      </w:r>
      <w:r>
        <w:rPr>
          <w:bCs/>
          <w:color w:val="FF0000"/>
        </w:rPr>
        <w:t xml:space="preserve"> </w:t>
      </w:r>
      <w:r w:rsidRPr="002D661F">
        <w:rPr>
          <w:bCs/>
          <w:color w:val="auto"/>
        </w:rPr>
        <w:t>антикоррупционной  политики</w:t>
      </w:r>
      <w:r w:rsidRPr="006E0545">
        <w:rPr>
          <w:bCs/>
          <w:color w:val="auto"/>
        </w:rPr>
        <w:t xml:space="preserve"> являются</w:t>
      </w:r>
      <w:r>
        <w:rPr>
          <w:bCs/>
          <w:color w:val="auto"/>
        </w:rPr>
        <w:t xml:space="preserve">: </w:t>
      </w:r>
      <w:r w:rsidRPr="006E0545">
        <w:rPr>
          <w:bCs/>
        </w:rPr>
        <w:t xml:space="preserve"> Указ Президента РФ от 13.04.2010 № 460 «Об утверждении Национальной страт</w:t>
      </w:r>
      <w:r>
        <w:rPr>
          <w:bCs/>
        </w:rPr>
        <w:t xml:space="preserve">егии противодействия коррупции», </w:t>
      </w:r>
      <w:r w:rsidRPr="006E0545">
        <w:rPr>
          <w:bCs/>
        </w:rPr>
        <w:t xml:space="preserve"> Указ Президента РФ от 02.04.2013 № 309 «О мерах по реализации отдельных положений Федерального закона от 25.12.2008 № 273-ФЗ», Методические рекомендации по разработке и принятию организациями мер по предупреждению и противодействию коррупции от 08.11.2013 , федеральный закон от 5.04.2013г. № 44-ФЗ "О контрактной системе в сфере закупок товаров, работ,</w:t>
      </w:r>
      <w:r w:rsidRPr="006E0545">
        <w:rPr>
          <w:b/>
          <w:bCs/>
        </w:rPr>
        <w:t xml:space="preserve"> </w:t>
      </w:r>
      <w:r w:rsidRPr="006E0545">
        <w:rPr>
          <w:bCs/>
        </w:rPr>
        <w:t>услуг для обеспечения государственных и муниципальных нужд",</w:t>
      </w:r>
      <w:r w:rsidRPr="006E0545">
        <w:rPr>
          <w:b/>
          <w:bCs/>
        </w:rPr>
        <w:t xml:space="preserve"> </w:t>
      </w:r>
      <w:r w:rsidRPr="006E0545">
        <w:rPr>
          <w:bCs/>
        </w:rPr>
        <w:t>методические рекомендации по разработке и принятию организациями мер по предупреждению и противодействию коррупции от 08.11.2013,  муниципальные нормативные документы, Устав и другие</w:t>
      </w:r>
      <w:r>
        <w:rPr>
          <w:bCs/>
        </w:rPr>
        <w:t xml:space="preserve"> локальные нормативные акты</w:t>
      </w:r>
      <w:r w:rsidRPr="00DD4F33">
        <w:rPr>
          <w:bCs/>
        </w:rPr>
        <w:t xml:space="preserve"> ДОУ</w:t>
      </w:r>
      <w:r>
        <w:rPr>
          <w:bCs/>
        </w:rPr>
        <w:t>.</w:t>
      </w:r>
    </w:p>
    <w:p w:rsidR="008E4F3C" w:rsidRDefault="008E4F3C" w:rsidP="00E62298">
      <w:pPr>
        <w:pStyle w:val="Default"/>
        <w:ind w:firstLine="708"/>
        <w:jc w:val="both"/>
        <w:rPr>
          <w:bCs/>
        </w:rPr>
      </w:pPr>
      <w:r w:rsidRPr="00963286">
        <w:rPr>
          <w:bCs/>
        </w:rPr>
        <w:t xml:space="preserve">В соответствии со </w:t>
      </w:r>
      <w:r w:rsidR="00F8140F" w:rsidRPr="00963286">
        <w:rPr>
          <w:bCs/>
        </w:rPr>
        <w:t>ст.13.3 Федерального</w:t>
      </w:r>
      <w:r w:rsidRPr="00963286">
        <w:rPr>
          <w:bCs/>
        </w:rPr>
        <w:t xml:space="preserve"> закона № 273-ФЗ меры по предупреждению коррупции, принимаемые в учреждении, могут включать:</w:t>
      </w:r>
    </w:p>
    <w:p w:rsidR="008E4F3C" w:rsidRPr="00963286" w:rsidRDefault="008E4F3C" w:rsidP="00E62298">
      <w:pPr>
        <w:pStyle w:val="Default"/>
        <w:ind w:firstLine="708"/>
        <w:jc w:val="both"/>
        <w:rPr>
          <w:bCs/>
        </w:rPr>
      </w:pPr>
    </w:p>
    <w:p w:rsidR="008E4F3C" w:rsidRPr="004430E5" w:rsidRDefault="008E4F3C" w:rsidP="00E62298">
      <w:pPr>
        <w:pStyle w:val="Default"/>
        <w:jc w:val="both"/>
        <w:rPr>
          <w:bCs/>
        </w:rPr>
      </w:pPr>
      <w:r w:rsidRPr="004430E5">
        <w:rPr>
          <w:bCs/>
        </w:rPr>
        <w:t xml:space="preserve">1) </w:t>
      </w:r>
      <w:r w:rsidR="00F8140F" w:rsidRPr="004430E5">
        <w:rPr>
          <w:bCs/>
        </w:rPr>
        <w:t>определение должностных</w:t>
      </w:r>
      <w:r w:rsidRPr="004430E5">
        <w:rPr>
          <w:bCs/>
        </w:rPr>
        <w:t xml:space="preserve"> лиц, ответственных за профилактику коррупционных и иных правонарушений;</w:t>
      </w:r>
    </w:p>
    <w:p w:rsidR="008E4F3C" w:rsidRPr="003F2438" w:rsidRDefault="008E4F3C" w:rsidP="00E62298">
      <w:pPr>
        <w:pStyle w:val="Default"/>
        <w:jc w:val="both"/>
        <w:rPr>
          <w:bCs/>
          <w:sz w:val="32"/>
          <w:szCs w:val="32"/>
        </w:rPr>
      </w:pPr>
    </w:p>
    <w:p w:rsidR="008E4F3C" w:rsidRPr="004430E5" w:rsidRDefault="008E4F3C" w:rsidP="00E62298">
      <w:pPr>
        <w:pStyle w:val="Default"/>
        <w:jc w:val="both"/>
        <w:rPr>
          <w:bCs/>
        </w:rPr>
      </w:pPr>
      <w:r w:rsidRPr="004430E5">
        <w:rPr>
          <w:bCs/>
        </w:rPr>
        <w:t>2) сотрудничество учреждения с правоохранительными органами;</w:t>
      </w:r>
    </w:p>
    <w:p w:rsidR="008E4F3C" w:rsidRPr="003F2438" w:rsidRDefault="008E4F3C" w:rsidP="00E62298">
      <w:pPr>
        <w:pStyle w:val="Default"/>
        <w:jc w:val="both"/>
        <w:rPr>
          <w:bCs/>
          <w:sz w:val="32"/>
          <w:szCs w:val="32"/>
        </w:rPr>
      </w:pPr>
    </w:p>
    <w:p w:rsidR="008E4F3C" w:rsidRPr="004430E5" w:rsidRDefault="008E4F3C" w:rsidP="00E62298">
      <w:pPr>
        <w:pStyle w:val="Default"/>
        <w:jc w:val="both"/>
        <w:rPr>
          <w:bCs/>
        </w:rPr>
      </w:pPr>
      <w:r w:rsidRPr="004430E5">
        <w:rPr>
          <w:bCs/>
        </w:rPr>
        <w:t>3) разработку и внедрение в практику стандартов и процедур, направленных на обеспечение добросовестной работы учреждения;</w:t>
      </w:r>
    </w:p>
    <w:p w:rsidR="008E4F3C" w:rsidRPr="004430E5" w:rsidRDefault="008E4F3C" w:rsidP="00E62298">
      <w:pPr>
        <w:pStyle w:val="Default"/>
        <w:jc w:val="both"/>
        <w:rPr>
          <w:bCs/>
        </w:rPr>
      </w:pPr>
    </w:p>
    <w:p w:rsidR="008E4F3C" w:rsidRPr="004430E5" w:rsidRDefault="008E4F3C" w:rsidP="00E62298">
      <w:pPr>
        <w:pStyle w:val="Default"/>
        <w:jc w:val="both"/>
        <w:rPr>
          <w:bCs/>
        </w:rPr>
      </w:pPr>
      <w:r w:rsidRPr="004430E5">
        <w:rPr>
          <w:bCs/>
        </w:rPr>
        <w:t>4) принятие кодекса этики и служебного поведения работников учреждения;</w:t>
      </w:r>
    </w:p>
    <w:p w:rsidR="008E4F3C" w:rsidRPr="004430E5" w:rsidRDefault="008E4F3C" w:rsidP="00E62298">
      <w:pPr>
        <w:pStyle w:val="Default"/>
        <w:jc w:val="both"/>
        <w:rPr>
          <w:bCs/>
        </w:rPr>
      </w:pPr>
    </w:p>
    <w:p w:rsidR="008E4F3C" w:rsidRPr="004430E5" w:rsidRDefault="008E4F3C" w:rsidP="00E62298">
      <w:pPr>
        <w:pStyle w:val="Default"/>
        <w:jc w:val="both"/>
        <w:rPr>
          <w:bCs/>
        </w:rPr>
      </w:pPr>
      <w:r w:rsidRPr="004430E5">
        <w:rPr>
          <w:bCs/>
        </w:rPr>
        <w:t>5) предотвращение и урегулирование конфликта интересов;</w:t>
      </w:r>
    </w:p>
    <w:p w:rsidR="008E4F3C" w:rsidRPr="004430E5" w:rsidRDefault="008E4F3C" w:rsidP="00E62298">
      <w:pPr>
        <w:pStyle w:val="Default"/>
        <w:jc w:val="both"/>
        <w:rPr>
          <w:bCs/>
        </w:rPr>
      </w:pPr>
    </w:p>
    <w:p w:rsidR="008E4F3C" w:rsidRPr="004430E5" w:rsidRDefault="008E4F3C" w:rsidP="00E62298">
      <w:pPr>
        <w:pStyle w:val="Default"/>
        <w:jc w:val="both"/>
        <w:rPr>
          <w:bCs/>
        </w:rPr>
      </w:pPr>
      <w:r w:rsidRPr="004430E5">
        <w:rPr>
          <w:bCs/>
        </w:rPr>
        <w:t>6) недопущение составления неофициальной отчетности и использования поддельных документов.</w:t>
      </w:r>
    </w:p>
    <w:p w:rsidR="008E4F3C" w:rsidRPr="00E62298" w:rsidRDefault="008E4F3C" w:rsidP="00C765B4">
      <w:pPr>
        <w:pStyle w:val="Default"/>
        <w:rPr>
          <w:b/>
          <w:bCs/>
        </w:rPr>
      </w:pPr>
    </w:p>
    <w:p w:rsidR="008E4F3C" w:rsidRPr="00E62298" w:rsidRDefault="008E4F3C" w:rsidP="00C765B4">
      <w:pPr>
        <w:pStyle w:val="Default"/>
        <w:rPr>
          <w:b/>
          <w:bCs/>
        </w:rPr>
      </w:pPr>
      <w:r w:rsidRPr="00E62298">
        <w:rPr>
          <w:b/>
          <w:bCs/>
        </w:rPr>
        <w:t>2. Используемые в антикоррупционной политике понятия и определения</w:t>
      </w:r>
    </w:p>
    <w:p w:rsidR="008E4F3C" w:rsidRPr="00E62298" w:rsidRDefault="008E4F3C" w:rsidP="00C765B4">
      <w:pPr>
        <w:pStyle w:val="Default"/>
        <w:rPr>
          <w:bCs/>
        </w:rPr>
      </w:pPr>
    </w:p>
    <w:p w:rsidR="008E4F3C" w:rsidRPr="00D47DEE" w:rsidRDefault="008E4F3C" w:rsidP="00E62298">
      <w:pPr>
        <w:pStyle w:val="Default"/>
        <w:jc w:val="both"/>
        <w:rPr>
          <w:bCs/>
        </w:rPr>
      </w:pPr>
      <w:r w:rsidRPr="00D47DEE">
        <w:rPr>
          <w:b/>
          <w:bCs/>
        </w:rPr>
        <w:t>Коррупция</w:t>
      </w:r>
      <w:r w:rsidRPr="003F2438">
        <w:rPr>
          <w:bCs/>
          <w:sz w:val="32"/>
          <w:szCs w:val="32"/>
        </w:rPr>
        <w:t xml:space="preserve"> – </w:t>
      </w:r>
      <w:r w:rsidRPr="00D47DEE">
        <w:rPr>
          <w:bCs/>
        </w:rPr>
        <w:t xml:space="preserve">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w:t>
      </w:r>
      <w:smartTag w:uri="urn:schemas-microsoft-com:office:smarttags" w:element="metricconverter">
        <w:smartTagPr>
          <w:attr w:name="ProductID" w:val="2008 г"/>
        </w:smartTagPr>
        <w:r w:rsidRPr="00D47DEE">
          <w:rPr>
            <w:bCs/>
          </w:rPr>
          <w:t>2008 г</w:t>
        </w:r>
      </w:smartTag>
      <w:r w:rsidRPr="00D47DEE">
        <w:rPr>
          <w:bCs/>
        </w:rPr>
        <w:t>. № 273-ФЗ</w:t>
      </w:r>
      <w:r>
        <w:rPr>
          <w:bCs/>
        </w:rPr>
        <w:t xml:space="preserve"> «О противодействии коррупции»).</w:t>
      </w:r>
    </w:p>
    <w:p w:rsidR="008E4F3C" w:rsidRPr="003F2438" w:rsidRDefault="008E4F3C" w:rsidP="00E62298">
      <w:pPr>
        <w:pStyle w:val="Default"/>
        <w:jc w:val="both"/>
        <w:rPr>
          <w:bCs/>
          <w:sz w:val="32"/>
          <w:szCs w:val="32"/>
        </w:rPr>
      </w:pPr>
    </w:p>
    <w:p w:rsidR="008E4F3C" w:rsidRPr="00D47DEE" w:rsidRDefault="008E4F3C" w:rsidP="00E62298">
      <w:pPr>
        <w:pStyle w:val="Default"/>
        <w:jc w:val="both"/>
        <w:rPr>
          <w:bCs/>
        </w:rPr>
      </w:pPr>
      <w:r w:rsidRPr="001462F5">
        <w:rPr>
          <w:b/>
          <w:bCs/>
        </w:rPr>
        <w:t>Противодействие коррупции</w:t>
      </w:r>
      <w:r w:rsidRPr="003F2438">
        <w:rPr>
          <w:bCs/>
          <w:sz w:val="32"/>
          <w:szCs w:val="32"/>
        </w:rPr>
        <w:t xml:space="preserve"> – </w:t>
      </w:r>
      <w:r w:rsidRPr="00D47DEE">
        <w:rPr>
          <w:bCs/>
        </w:rPr>
        <w:t xml:space="preserve">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w:t>
      </w:r>
      <w:smartTag w:uri="urn:schemas-microsoft-com:office:smarttags" w:element="metricconverter">
        <w:smartTagPr>
          <w:attr w:name="ProductID" w:val="2008 г"/>
        </w:smartTagPr>
        <w:r w:rsidRPr="00D47DEE">
          <w:rPr>
            <w:bCs/>
          </w:rPr>
          <w:t>2008 г</w:t>
        </w:r>
      </w:smartTag>
      <w:r w:rsidRPr="00D47DEE">
        <w:rPr>
          <w:bCs/>
        </w:rPr>
        <w:t>. № 273-ФЗ «О противодействии коррупции»):</w:t>
      </w:r>
    </w:p>
    <w:p w:rsidR="008E4F3C" w:rsidRPr="003F2438" w:rsidRDefault="008E4F3C" w:rsidP="00C765B4">
      <w:pPr>
        <w:pStyle w:val="Default"/>
        <w:rPr>
          <w:bCs/>
          <w:sz w:val="32"/>
          <w:szCs w:val="32"/>
        </w:rPr>
      </w:pPr>
    </w:p>
    <w:p w:rsidR="008E4F3C" w:rsidRPr="00D47DEE" w:rsidRDefault="008E4F3C" w:rsidP="00E62298">
      <w:pPr>
        <w:pStyle w:val="Default"/>
        <w:jc w:val="both"/>
        <w:rPr>
          <w:bCs/>
        </w:rPr>
      </w:pPr>
      <w:r w:rsidRPr="00D47DEE">
        <w:rPr>
          <w:bCs/>
        </w:rPr>
        <w:t>а) по предупреждению коррупции, в том числе по выявлению и последующему устранению причин коррупции (профилактика</w:t>
      </w:r>
      <w:r w:rsidRPr="00D47DEE">
        <w:rPr>
          <w:b/>
          <w:bCs/>
        </w:rPr>
        <w:t xml:space="preserve"> </w:t>
      </w:r>
      <w:r w:rsidRPr="00D47DEE">
        <w:rPr>
          <w:bCs/>
        </w:rPr>
        <w:t>коррупции);</w:t>
      </w:r>
    </w:p>
    <w:p w:rsidR="008E4F3C" w:rsidRPr="00D47DEE" w:rsidRDefault="008E4F3C" w:rsidP="00E62298">
      <w:pPr>
        <w:pStyle w:val="Default"/>
        <w:jc w:val="both"/>
        <w:rPr>
          <w:bCs/>
        </w:rPr>
      </w:pPr>
    </w:p>
    <w:p w:rsidR="008E4F3C" w:rsidRPr="00D47DEE" w:rsidRDefault="008E4F3C" w:rsidP="00E62298">
      <w:pPr>
        <w:pStyle w:val="Default"/>
        <w:jc w:val="both"/>
        <w:rPr>
          <w:bCs/>
        </w:rPr>
      </w:pPr>
      <w:r w:rsidRPr="00D47DEE">
        <w:rPr>
          <w:bCs/>
        </w:rPr>
        <w:t>б) по выявлению, предупреждению, пресечению, раскрытию и расследованию коррупционных правонарушений (борьба с коррупцией);</w:t>
      </w:r>
    </w:p>
    <w:p w:rsidR="008E4F3C" w:rsidRPr="00D47DEE" w:rsidRDefault="008E4F3C" w:rsidP="00E62298">
      <w:pPr>
        <w:pStyle w:val="Default"/>
        <w:jc w:val="both"/>
        <w:rPr>
          <w:bCs/>
        </w:rPr>
      </w:pPr>
    </w:p>
    <w:p w:rsidR="008E4F3C" w:rsidRPr="00D47DEE" w:rsidRDefault="008E4F3C" w:rsidP="00E62298">
      <w:pPr>
        <w:pStyle w:val="Default"/>
        <w:jc w:val="both"/>
        <w:rPr>
          <w:bCs/>
        </w:rPr>
      </w:pPr>
      <w:r w:rsidRPr="00D47DEE">
        <w:rPr>
          <w:bCs/>
        </w:rPr>
        <w:t>в) по минимизации и (или) ликвидации последствий коррупционных правонарушений.</w:t>
      </w:r>
    </w:p>
    <w:p w:rsidR="008E4F3C" w:rsidRPr="00D47DEE" w:rsidRDefault="008E4F3C" w:rsidP="00E62298">
      <w:pPr>
        <w:pStyle w:val="Default"/>
        <w:jc w:val="both"/>
        <w:rPr>
          <w:bCs/>
        </w:rPr>
      </w:pPr>
    </w:p>
    <w:p w:rsidR="008E4F3C" w:rsidRPr="001462F5" w:rsidRDefault="008E4F3C" w:rsidP="00E62298">
      <w:pPr>
        <w:pStyle w:val="Default"/>
        <w:jc w:val="both"/>
        <w:rPr>
          <w:bCs/>
          <w:sz w:val="22"/>
          <w:szCs w:val="22"/>
        </w:rPr>
      </w:pPr>
      <w:r w:rsidRPr="00D47DEE">
        <w:rPr>
          <w:b/>
          <w:bCs/>
        </w:rPr>
        <w:t>Организация</w:t>
      </w:r>
      <w:r w:rsidRPr="003F2438">
        <w:rPr>
          <w:bCs/>
          <w:sz w:val="32"/>
          <w:szCs w:val="32"/>
        </w:rPr>
        <w:t xml:space="preserve"> – </w:t>
      </w:r>
      <w:r w:rsidRPr="001462F5">
        <w:rPr>
          <w:bCs/>
          <w:sz w:val="22"/>
          <w:szCs w:val="22"/>
        </w:rPr>
        <w:t>юридическое лицо независимо от формы собственности, организационно-правовой формы и отраслевой принадлежности.</w:t>
      </w:r>
    </w:p>
    <w:p w:rsidR="008E4F3C" w:rsidRPr="001462F5" w:rsidRDefault="008E4F3C" w:rsidP="00E62298">
      <w:pPr>
        <w:pStyle w:val="Default"/>
        <w:jc w:val="both"/>
        <w:rPr>
          <w:bCs/>
          <w:sz w:val="22"/>
          <w:szCs w:val="22"/>
        </w:rPr>
      </w:pPr>
    </w:p>
    <w:p w:rsidR="008E4F3C" w:rsidRPr="001462F5" w:rsidRDefault="008E4F3C" w:rsidP="00E62298">
      <w:pPr>
        <w:pStyle w:val="Default"/>
        <w:jc w:val="both"/>
        <w:rPr>
          <w:bCs/>
          <w:sz w:val="22"/>
          <w:szCs w:val="22"/>
        </w:rPr>
      </w:pPr>
      <w:r w:rsidRPr="001462F5">
        <w:rPr>
          <w:b/>
          <w:bCs/>
          <w:sz w:val="22"/>
          <w:szCs w:val="22"/>
        </w:rPr>
        <w:t>Контрагент</w:t>
      </w:r>
      <w:r w:rsidRPr="001462F5">
        <w:rPr>
          <w:bCs/>
          <w:sz w:val="22"/>
          <w:szCs w:val="22"/>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8E4F3C" w:rsidRPr="003F2438" w:rsidRDefault="008E4F3C" w:rsidP="00E62298">
      <w:pPr>
        <w:pStyle w:val="Default"/>
        <w:jc w:val="both"/>
        <w:rPr>
          <w:bCs/>
          <w:sz w:val="32"/>
          <w:szCs w:val="32"/>
        </w:rPr>
      </w:pPr>
    </w:p>
    <w:p w:rsidR="008E4F3C" w:rsidRPr="001462F5" w:rsidRDefault="008E4F3C" w:rsidP="00E62298">
      <w:pPr>
        <w:pStyle w:val="Default"/>
        <w:jc w:val="both"/>
        <w:rPr>
          <w:bCs/>
        </w:rPr>
      </w:pPr>
      <w:r w:rsidRPr="001462F5">
        <w:rPr>
          <w:b/>
          <w:bCs/>
        </w:rPr>
        <w:t>Взятка</w:t>
      </w:r>
      <w:r w:rsidRPr="001462F5">
        <w:rPr>
          <w:bCs/>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8E4F3C" w:rsidRPr="003F2438" w:rsidRDefault="008E4F3C" w:rsidP="00E62298">
      <w:pPr>
        <w:pStyle w:val="Default"/>
        <w:jc w:val="both"/>
        <w:rPr>
          <w:bCs/>
          <w:sz w:val="32"/>
          <w:szCs w:val="32"/>
        </w:rPr>
      </w:pPr>
    </w:p>
    <w:p w:rsidR="008E4F3C" w:rsidRPr="001462F5" w:rsidRDefault="008E4F3C" w:rsidP="00E62298">
      <w:pPr>
        <w:pStyle w:val="Default"/>
        <w:jc w:val="both"/>
        <w:rPr>
          <w:bCs/>
        </w:rPr>
      </w:pPr>
      <w:r w:rsidRPr="001462F5">
        <w:rPr>
          <w:b/>
          <w:bCs/>
        </w:rPr>
        <w:t>Коммерческий подкуп</w:t>
      </w:r>
      <w:r w:rsidRPr="003F2438">
        <w:rPr>
          <w:bCs/>
          <w:sz w:val="32"/>
          <w:szCs w:val="32"/>
        </w:rPr>
        <w:t xml:space="preserve"> – </w:t>
      </w:r>
      <w:r w:rsidRPr="001462F5">
        <w:rPr>
          <w:bCs/>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8E4F3C" w:rsidRPr="003F2438" w:rsidRDefault="008E4F3C" w:rsidP="00E62298">
      <w:pPr>
        <w:pStyle w:val="Default"/>
        <w:jc w:val="both"/>
        <w:rPr>
          <w:bCs/>
          <w:sz w:val="32"/>
          <w:szCs w:val="32"/>
        </w:rPr>
      </w:pPr>
    </w:p>
    <w:p w:rsidR="008E4F3C" w:rsidRPr="001462F5" w:rsidRDefault="008E4F3C" w:rsidP="00E62298">
      <w:pPr>
        <w:pStyle w:val="Default"/>
        <w:jc w:val="both"/>
        <w:rPr>
          <w:bCs/>
        </w:rPr>
      </w:pPr>
      <w:r w:rsidRPr="001462F5">
        <w:rPr>
          <w:b/>
          <w:bCs/>
        </w:rPr>
        <w:t>Конфликт интересов</w:t>
      </w:r>
      <w:r w:rsidRPr="001462F5">
        <w:rPr>
          <w:bCs/>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8E4F3C" w:rsidRPr="001462F5" w:rsidRDefault="008E4F3C" w:rsidP="00C765B4">
      <w:pPr>
        <w:pStyle w:val="Default"/>
        <w:rPr>
          <w:bCs/>
        </w:rPr>
      </w:pPr>
    </w:p>
    <w:p w:rsidR="008E4F3C" w:rsidRPr="001462F5" w:rsidRDefault="008E4F3C" w:rsidP="00E62298">
      <w:pPr>
        <w:pStyle w:val="Default"/>
        <w:jc w:val="both"/>
        <w:rPr>
          <w:bCs/>
        </w:rPr>
      </w:pPr>
      <w:r w:rsidRPr="001462F5">
        <w:rPr>
          <w:b/>
          <w:bCs/>
        </w:rPr>
        <w:t>Личная заинтересованность работника (представителя организации)</w:t>
      </w:r>
      <w:r w:rsidRPr="003F2438">
        <w:rPr>
          <w:bCs/>
          <w:sz w:val="32"/>
          <w:szCs w:val="32"/>
        </w:rPr>
        <w:t xml:space="preserve"> – </w:t>
      </w:r>
      <w:r w:rsidRPr="001462F5">
        <w:rPr>
          <w:bCs/>
        </w:rPr>
        <w:t>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8E4F3C" w:rsidRPr="003F2438" w:rsidRDefault="008E4F3C" w:rsidP="00C765B4">
      <w:pPr>
        <w:pStyle w:val="Default"/>
        <w:rPr>
          <w:bCs/>
          <w:sz w:val="32"/>
          <w:szCs w:val="32"/>
        </w:rPr>
      </w:pPr>
      <w:r w:rsidRPr="003F2438">
        <w:rPr>
          <w:bCs/>
          <w:sz w:val="32"/>
          <w:szCs w:val="32"/>
        </w:rPr>
        <w:t xml:space="preserve"> </w:t>
      </w:r>
    </w:p>
    <w:p w:rsidR="008E4F3C" w:rsidRPr="00E62298" w:rsidRDefault="008E4F3C" w:rsidP="00C765B4">
      <w:pPr>
        <w:pStyle w:val="Default"/>
        <w:rPr>
          <w:b/>
          <w:bCs/>
        </w:rPr>
      </w:pPr>
      <w:r w:rsidRPr="00E62298">
        <w:rPr>
          <w:b/>
          <w:bCs/>
        </w:rPr>
        <w:t>3.Основные принципы антикоррупционной  деятельности учреждения</w:t>
      </w:r>
    </w:p>
    <w:p w:rsidR="008E4F3C" w:rsidRPr="003F2438" w:rsidRDefault="008E4F3C" w:rsidP="00C765B4">
      <w:pPr>
        <w:pStyle w:val="Default"/>
        <w:rPr>
          <w:bCs/>
          <w:sz w:val="32"/>
          <w:szCs w:val="32"/>
        </w:rPr>
      </w:pPr>
    </w:p>
    <w:p w:rsidR="008E4F3C" w:rsidRPr="00640B6D" w:rsidRDefault="008E4F3C" w:rsidP="00E62298">
      <w:pPr>
        <w:pStyle w:val="Default"/>
        <w:jc w:val="both"/>
        <w:rPr>
          <w:bCs/>
        </w:rPr>
      </w:pPr>
      <w:r w:rsidRPr="00640B6D">
        <w:rPr>
          <w:bCs/>
        </w:rPr>
        <w:t>3.1. Системы мер противодействия коррупции в ДОУ основывается на следующих ключевых принципах:</w:t>
      </w:r>
    </w:p>
    <w:p w:rsidR="008E4F3C" w:rsidRPr="00640B6D" w:rsidRDefault="008E4F3C" w:rsidP="00E62298">
      <w:pPr>
        <w:pStyle w:val="Default"/>
        <w:jc w:val="both"/>
        <w:rPr>
          <w:bCs/>
        </w:rPr>
      </w:pPr>
    </w:p>
    <w:p w:rsidR="008E4F3C" w:rsidRPr="00640B6D" w:rsidRDefault="008E4F3C" w:rsidP="00E62298">
      <w:pPr>
        <w:pStyle w:val="Default"/>
        <w:jc w:val="both"/>
        <w:rPr>
          <w:bCs/>
        </w:rPr>
      </w:pPr>
      <w:r w:rsidRPr="00640B6D">
        <w:rPr>
          <w:bCs/>
        </w:rPr>
        <w:t>- Принцип соответствия политики ДОУ действующему законодательству и общепринятым нормам.</w:t>
      </w:r>
    </w:p>
    <w:p w:rsidR="008E4F3C" w:rsidRPr="00640B6D" w:rsidRDefault="008E4F3C" w:rsidP="00E62298">
      <w:pPr>
        <w:pStyle w:val="Default"/>
        <w:jc w:val="both"/>
        <w:rPr>
          <w:bCs/>
        </w:rPr>
      </w:pPr>
    </w:p>
    <w:p w:rsidR="008E4F3C" w:rsidRPr="00640B6D" w:rsidRDefault="008E4F3C" w:rsidP="00E62298">
      <w:pPr>
        <w:pStyle w:val="Default"/>
        <w:jc w:val="both"/>
        <w:rPr>
          <w:bCs/>
        </w:rPr>
      </w:pPr>
      <w:r w:rsidRPr="00640B6D">
        <w:rPr>
          <w:bCs/>
        </w:rPr>
        <w:t>- Соответствие реализуемых антикоррупционных</w:t>
      </w:r>
      <w:r w:rsidRPr="00640B6D">
        <w:rPr>
          <w:b/>
          <w:bCs/>
        </w:rPr>
        <w:t xml:space="preserve"> </w:t>
      </w:r>
      <w:r w:rsidRPr="00640B6D">
        <w:rPr>
          <w:bCs/>
        </w:rPr>
        <w:t>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rsidR="008E4F3C" w:rsidRPr="00640B6D" w:rsidRDefault="008E4F3C" w:rsidP="00E62298">
      <w:pPr>
        <w:pStyle w:val="Default"/>
        <w:jc w:val="both"/>
        <w:rPr>
          <w:bCs/>
        </w:rPr>
      </w:pPr>
    </w:p>
    <w:p w:rsidR="008E4F3C" w:rsidRPr="00640B6D" w:rsidRDefault="008E4F3C" w:rsidP="00E62298">
      <w:pPr>
        <w:pStyle w:val="Default"/>
        <w:jc w:val="both"/>
        <w:rPr>
          <w:bCs/>
        </w:rPr>
      </w:pPr>
      <w:r w:rsidRPr="00640B6D">
        <w:rPr>
          <w:bCs/>
        </w:rPr>
        <w:t xml:space="preserve">- Принцип личного примера руководителя и его заместителей. Ключевая роль </w:t>
      </w:r>
      <w:r>
        <w:rPr>
          <w:bCs/>
        </w:rPr>
        <w:t xml:space="preserve">руководителя </w:t>
      </w:r>
      <w:r w:rsidRPr="00640B6D">
        <w:rPr>
          <w:bCs/>
        </w:rPr>
        <w:t xml:space="preserve"> его заместителей</w:t>
      </w:r>
      <w:r>
        <w:rPr>
          <w:bCs/>
        </w:rPr>
        <w:t xml:space="preserve"> и ответственного</w:t>
      </w:r>
      <w:r w:rsidRPr="00A00A4C">
        <w:rPr>
          <w:bCs/>
        </w:rPr>
        <w:t xml:space="preserve"> за противодействие коррупции</w:t>
      </w:r>
      <w:r w:rsidRPr="00640B6D">
        <w:rPr>
          <w:bCs/>
        </w:rPr>
        <w:t xml:space="preserve"> состоит  в формировании культуры нетерпимости к коррупции и в создании внутриорганизационной системы предупреждения и противодействия коррупции.</w:t>
      </w:r>
    </w:p>
    <w:p w:rsidR="008E4F3C" w:rsidRPr="00640B6D" w:rsidRDefault="008E4F3C" w:rsidP="00E62298">
      <w:pPr>
        <w:pStyle w:val="Default"/>
        <w:jc w:val="both"/>
        <w:rPr>
          <w:bCs/>
        </w:rPr>
      </w:pPr>
    </w:p>
    <w:p w:rsidR="008E4F3C" w:rsidRPr="00640B6D" w:rsidRDefault="008E4F3C" w:rsidP="00E62298">
      <w:pPr>
        <w:pStyle w:val="Default"/>
        <w:jc w:val="both"/>
        <w:rPr>
          <w:bCs/>
        </w:rPr>
      </w:pPr>
      <w:r w:rsidRPr="00640B6D">
        <w:rPr>
          <w:bCs/>
        </w:rPr>
        <w:t>- Принцип вовлеченности работников.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8E4F3C" w:rsidRPr="00640B6D" w:rsidRDefault="008E4F3C" w:rsidP="00E62298">
      <w:pPr>
        <w:pStyle w:val="Default"/>
        <w:jc w:val="both"/>
        <w:rPr>
          <w:bCs/>
        </w:rPr>
      </w:pPr>
      <w:r w:rsidRPr="00640B6D">
        <w:rPr>
          <w:bCs/>
        </w:rPr>
        <w:t>Принцип соразмерности антикоррупционных процедур риску коррупции.</w:t>
      </w:r>
    </w:p>
    <w:p w:rsidR="008E4F3C" w:rsidRPr="003F2438" w:rsidRDefault="008E4F3C" w:rsidP="00E62298">
      <w:pPr>
        <w:pStyle w:val="Default"/>
        <w:jc w:val="both"/>
        <w:rPr>
          <w:bCs/>
          <w:sz w:val="32"/>
          <w:szCs w:val="32"/>
        </w:rPr>
      </w:pPr>
    </w:p>
    <w:p w:rsidR="008E4F3C" w:rsidRPr="00640B6D" w:rsidRDefault="008E4F3C" w:rsidP="00E62298">
      <w:pPr>
        <w:pStyle w:val="Default"/>
        <w:jc w:val="both"/>
        <w:rPr>
          <w:bCs/>
        </w:rPr>
      </w:pPr>
      <w:r w:rsidRPr="00640B6D">
        <w:rPr>
          <w:bCs/>
        </w:rPr>
        <w:t>- Разработка и выполнение комплекса мероприятий, позволяющих снизить вероятность вовлечения учреждения, ее руководителей и сотрудников в коррупционную деятельность, осуществляется с учетом существующих в деятельности  ДОУ коррупционных рисков.</w:t>
      </w:r>
    </w:p>
    <w:p w:rsidR="008E4F3C" w:rsidRPr="00640B6D" w:rsidRDefault="008E4F3C" w:rsidP="00E62298">
      <w:pPr>
        <w:pStyle w:val="Default"/>
        <w:jc w:val="both"/>
        <w:rPr>
          <w:bCs/>
        </w:rPr>
      </w:pPr>
    </w:p>
    <w:p w:rsidR="008E4F3C" w:rsidRPr="00640B6D" w:rsidRDefault="008E4F3C" w:rsidP="00E62298">
      <w:pPr>
        <w:pStyle w:val="Default"/>
        <w:jc w:val="both"/>
        <w:rPr>
          <w:bCs/>
        </w:rPr>
      </w:pPr>
      <w:r w:rsidRPr="00640B6D">
        <w:rPr>
          <w:bCs/>
        </w:rPr>
        <w:t>- Принцип эффективности  антикоррупционных процедур.     Применение в ДОУ  таких антикоррупционных мероприятий, которые имеют низкую стоимость, обеспечивают простоту реализации и приносят значимый результат.</w:t>
      </w:r>
    </w:p>
    <w:p w:rsidR="008E4F3C" w:rsidRPr="00640B6D" w:rsidRDefault="008E4F3C" w:rsidP="00E62298">
      <w:pPr>
        <w:pStyle w:val="Default"/>
        <w:jc w:val="both"/>
        <w:rPr>
          <w:bCs/>
        </w:rPr>
      </w:pPr>
    </w:p>
    <w:p w:rsidR="008E4F3C" w:rsidRPr="00640B6D" w:rsidRDefault="008E4F3C" w:rsidP="00E62298">
      <w:pPr>
        <w:pStyle w:val="Default"/>
        <w:jc w:val="both"/>
        <w:rPr>
          <w:bCs/>
        </w:rPr>
      </w:pPr>
      <w:r w:rsidRPr="00640B6D">
        <w:rPr>
          <w:bCs/>
        </w:rPr>
        <w:t>- Принцип ответственности и неотвратимости наказания.</w:t>
      </w:r>
    </w:p>
    <w:p w:rsidR="008E4F3C" w:rsidRPr="003F2438" w:rsidRDefault="008E4F3C" w:rsidP="00E62298">
      <w:pPr>
        <w:pStyle w:val="Default"/>
        <w:jc w:val="both"/>
        <w:rPr>
          <w:bCs/>
          <w:sz w:val="32"/>
          <w:szCs w:val="32"/>
        </w:rPr>
      </w:pPr>
      <w:r w:rsidRPr="00640B6D">
        <w:rPr>
          <w:bCs/>
          <w:sz w:val="22"/>
          <w:szCs w:val="22"/>
        </w:rPr>
        <w:t>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w:t>
      </w:r>
      <w:r>
        <w:rPr>
          <w:bCs/>
          <w:sz w:val="22"/>
          <w:szCs w:val="22"/>
        </w:rPr>
        <w:t>нальная ответственность руково</w:t>
      </w:r>
      <w:r w:rsidRPr="00640B6D">
        <w:rPr>
          <w:bCs/>
          <w:sz w:val="22"/>
          <w:szCs w:val="22"/>
        </w:rPr>
        <w:t>дителя учреждения за р</w:t>
      </w:r>
      <w:r>
        <w:rPr>
          <w:bCs/>
          <w:sz w:val="22"/>
          <w:szCs w:val="22"/>
        </w:rPr>
        <w:t xml:space="preserve">еализацию внутриорганизационной </w:t>
      </w:r>
      <w:r w:rsidRPr="00640B6D">
        <w:rPr>
          <w:bCs/>
          <w:sz w:val="22"/>
          <w:szCs w:val="22"/>
        </w:rPr>
        <w:t>антикоррупционной политики</w:t>
      </w:r>
      <w:r w:rsidRPr="003F2438">
        <w:rPr>
          <w:bCs/>
          <w:sz w:val="32"/>
          <w:szCs w:val="32"/>
        </w:rPr>
        <w:t>.</w:t>
      </w:r>
    </w:p>
    <w:p w:rsidR="008E4F3C" w:rsidRDefault="008E4F3C" w:rsidP="00E62298">
      <w:pPr>
        <w:pStyle w:val="Default"/>
        <w:jc w:val="both"/>
        <w:rPr>
          <w:bCs/>
          <w:sz w:val="32"/>
          <w:szCs w:val="32"/>
        </w:rPr>
      </w:pPr>
    </w:p>
    <w:p w:rsidR="008E4F3C" w:rsidRPr="009505C9" w:rsidRDefault="008E4F3C" w:rsidP="00E62298">
      <w:pPr>
        <w:pStyle w:val="Default"/>
        <w:jc w:val="both"/>
        <w:rPr>
          <w:bCs/>
        </w:rPr>
      </w:pPr>
      <w:r>
        <w:rPr>
          <w:bCs/>
          <w:sz w:val="32"/>
          <w:szCs w:val="32"/>
        </w:rPr>
        <w:t xml:space="preserve">- </w:t>
      </w:r>
      <w:r w:rsidRPr="009505C9">
        <w:rPr>
          <w:bCs/>
        </w:rPr>
        <w:t>Принцип открытости.   Информирование контрагентов, партнеров и общественности о принятых в ДОУ  антикоррупционных стандартах ведения деятельности.</w:t>
      </w:r>
    </w:p>
    <w:p w:rsidR="008E4F3C" w:rsidRPr="009505C9" w:rsidRDefault="008E4F3C" w:rsidP="00E62298">
      <w:pPr>
        <w:pStyle w:val="Default"/>
        <w:jc w:val="both"/>
        <w:rPr>
          <w:bCs/>
        </w:rPr>
      </w:pPr>
    </w:p>
    <w:p w:rsidR="008E4F3C" w:rsidRPr="009505C9" w:rsidRDefault="008E4F3C" w:rsidP="00E62298">
      <w:pPr>
        <w:pStyle w:val="Default"/>
        <w:jc w:val="both"/>
        <w:rPr>
          <w:bCs/>
        </w:rPr>
      </w:pPr>
      <w:r w:rsidRPr="009505C9">
        <w:rPr>
          <w:bCs/>
        </w:rPr>
        <w:t>- Принцип постоянного контроля и регулярного мониторинга.</w:t>
      </w:r>
    </w:p>
    <w:p w:rsidR="008E4F3C" w:rsidRPr="009505C9" w:rsidRDefault="008E4F3C" w:rsidP="00E62298">
      <w:pPr>
        <w:pStyle w:val="Default"/>
        <w:jc w:val="both"/>
        <w:rPr>
          <w:bCs/>
        </w:rPr>
      </w:pPr>
      <w:r w:rsidRPr="009505C9">
        <w:rPr>
          <w:bCs/>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8E4F3C" w:rsidRPr="003F2438" w:rsidRDefault="008E4F3C" w:rsidP="00C765B4">
      <w:pPr>
        <w:pStyle w:val="Default"/>
        <w:rPr>
          <w:bCs/>
          <w:sz w:val="32"/>
          <w:szCs w:val="32"/>
        </w:rPr>
      </w:pPr>
    </w:p>
    <w:p w:rsidR="008E4F3C" w:rsidRPr="00E62298" w:rsidRDefault="008E4F3C" w:rsidP="00C765B4">
      <w:pPr>
        <w:pStyle w:val="Default"/>
        <w:rPr>
          <w:b/>
          <w:bCs/>
        </w:rPr>
      </w:pPr>
      <w:r w:rsidRPr="00E62298">
        <w:rPr>
          <w:b/>
          <w:bCs/>
        </w:rPr>
        <w:t>4. Область применения антикоррупционной политики и круг лиц, попадающих под ее действие</w:t>
      </w:r>
    </w:p>
    <w:p w:rsidR="008E4F3C" w:rsidRPr="002F6AE2" w:rsidRDefault="008E4F3C" w:rsidP="002F6AE2">
      <w:pPr>
        <w:pStyle w:val="Default"/>
        <w:jc w:val="both"/>
        <w:rPr>
          <w:bCs/>
        </w:rPr>
      </w:pPr>
    </w:p>
    <w:p w:rsidR="008E4F3C" w:rsidRPr="002F6AE2" w:rsidRDefault="008E4F3C" w:rsidP="002F6AE2">
      <w:pPr>
        <w:pStyle w:val="Default"/>
        <w:jc w:val="both"/>
        <w:rPr>
          <w:bCs/>
        </w:rPr>
      </w:pPr>
      <w:r w:rsidRPr="002F6AE2">
        <w:rPr>
          <w:bCs/>
        </w:rPr>
        <w:t xml:space="preserve">4.1. Основным кругом лиц, попадающих под действие антикоррупционной политики, являются работники учреждения, находящиеся с ним в трудовых отношениях, вне зависимости от занимаемой должности и выполняемых функций. Требования антикоррупционной </w:t>
      </w:r>
      <w:r w:rsidRPr="002F6AE2">
        <w:rPr>
          <w:bCs/>
          <w:color w:val="auto"/>
        </w:rPr>
        <w:t>политики распространяются  на лица, выполняющие для ДОУ</w:t>
      </w:r>
      <w:r w:rsidRPr="002F6AE2">
        <w:rPr>
          <w:bCs/>
        </w:rPr>
        <w:t xml:space="preserve"> работы или предоставляющие услуги на основе гражданско-правовых договоров.</w:t>
      </w:r>
    </w:p>
    <w:p w:rsidR="008E4F3C" w:rsidRPr="002F6AE2" w:rsidRDefault="008E4F3C" w:rsidP="002F6AE2">
      <w:pPr>
        <w:pStyle w:val="Default"/>
        <w:jc w:val="both"/>
        <w:rPr>
          <w:bCs/>
          <w:color w:val="FF0000"/>
        </w:rPr>
      </w:pPr>
      <w:r w:rsidRPr="002F6AE2">
        <w:rPr>
          <w:bCs/>
          <w:color w:val="FF0000"/>
        </w:rPr>
        <w:t xml:space="preserve"> </w:t>
      </w:r>
    </w:p>
    <w:p w:rsidR="008E4F3C" w:rsidRPr="002F6AE2" w:rsidRDefault="008E4F3C" w:rsidP="00C765B4">
      <w:pPr>
        <w:pStyle w:val="Default"/>
        <w:rPr>
          <w:b/>
          <w:bCs/>
        </w:rPr>
      </w:pPr>
      <w:r w:rsidRPr="002F6AE2">
        <w:rPr>
          <w:b/>
          <w:bCs/>
        </w:rPr>
        <w:lastRenderedPageBreak/>
        <w:t>5.  Определение должностных лиц ДОУ, ответственных за реализацию антикоррупционной  политики</w:t>
      </w:r>
    </w:p>
    <w:p w:rsidR="008E4F3C" w:rsidRPr="00E930CE" w:rsidRDefault="008E4F3C" w:rsidP="00C765B4">
      <w:pPr>
        <w:pStyle w:val="Default"/>
        <w:rPr>
          <w:b/>
          <w:bCs/>
          <w:sz w:val="28"/>
          <w:szCs w:val="28"/>
        </w:rPr>
      </w:pPr>
    </w:p>
    <w:p w:rsidR="008E4F3C" w:rsidRPr="00A00A4C" w:rsidRDefault="008E4F3C" w:rsidP="002F6AE2">
      <w:pPr>
        <w:pStyle w:val="Default"/>
        <w:jc w:val="both"/>
        <w:rPr>
          <w:bCs/>
        </w:rPr>
      </w:pPr>
      <w:r w:rsidRPr="00A00A4C">
        <w:rPr>
          <w:bCs/>
        </w:rPr>
        <w:t xml:space="preserve">1. В </w:t>
      </w:r>
      <w:r w:rsidR="00F8140F" w:rsidRPr="00A00A4C">
        <w:rPr>
          <w:bCs/>
        </w:rPr>
        <w:t>учреждении ответственным</w:t>
      </w:r>
      <w:r w:rsidRPr="00A00A4C">
        <w:rPr>
          <w:bCs/>
        </w:rPr>
        <w:t xml:space="preserve">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w:t>
      </w:r>
      <w:r w:rsidR="00F8140F" w:rsidRPr="00A00A4C">
        <w:rPr>
          <w:bCs/>
        </w:rPr>
        <w:t>является представитель</w:t>
      </w:r>
      <w:r w:rsidR="00F8140F">
        <w:rPr>
          <w:bCs/>
        </w:rPr>
        <w:t xml:space="preserve"> трудового коллектива.</w:t>
      </w:r>
    </w:p>
    <w:p w:rsidR="008E4F3C" w:rsidRPr="00A00A4C" w:rsidRDefault="008E4F3C" w:rsidP="002F6AE2">
      <w:pPr>
        <w:pStyle w:val="Default"/>
        <w:jc w:val="both"/>
        <w:rPr>
          <w:bCs/>
        </w:rPr>
      </w:pPr>
    </w:p>
    <w:p w:rsidR="008E4F3C" w:rsidRPr="003F1F1B" w:rsidRDefault="008E4F3C" w:rsidP="002F6AE2">
      <w:pPr>
        <w:pStyle w:val="Default"/>
        <w:jc w:val="both"/>
        <w:rPr>
          <w:bCs/>
          <w:color w:val="FF0000"/>
          <w:sz w:val="32"/>
          <w:szCs w:val="32"/>
        </w:rPr>
      </w:pPr>
      <w:r w:rsidRPr="002F6AE2">
        <w:rPr>
          <w:bCs/>
        </w:rPr>
        <w:t>1.1.</w:t>
      </w:r>
      <w:r>
        <w:rPr>
          <w:bCs/>
          <w:sz w:val="32"/>
          <w:szCs w:val="32"/>
        </w:rPr>
        <w:t xml:space="preserve"> </w:t>
      </w:r>
      <w:r w:rsidRPr="002D661F">
        <w:rPr>
          <w:bCs/>
          <w:color w:val="auto"/>
        </w:rPr>
        <w:t>Обязанности и полномочия  ответственного  в сфере противодействия коррупции</w:t>
      </w:r>
      <w:r w:rsidRPr="003F1F1B">
        <w:rPr>
          <w:bCs/>
          <w:color w:val="FF0000"/>
          <w:sz w:val="32"/>
          <w:szCs w:val="32"/>
        </w:rPr>
        <w:t xml:space="preserve"> </w:t>
      </w:r>
      <w:r>
        <w:rPr>
          <w:bCs/>
        </w:rPr>
        <w:t>включают</w:t>
      </w:r>
      <w:r w:rsidRPr="00FD3D49">
        <w:rPr>
          <w:bCs/>
        </w:rPr>
        <w:t>:</w:t>
      </w:r>
    </w:p>
    <w:p w:rsidR="008E4F3C" w:rsidRPr="009D5D73" w:rsidRDefault="008E4F3C" w:rsidP="002F6AE2">
      <w:pPr>
        <w:pStyle w:val="Style4"/>
        <w:widowControl/>
        <w:ind w:right="53"/>
        <w:jc w:val="both"/>
        <w:rPr>
          <w:bCs/>
          <w:color w:val="FF0000"/>
          <w:sz w:val="32"/>
          <w:szCs w:val="32"/>
        </w:rPr>
      </w:pPr>
      <w:r>
        <w:t xml:space="preserve">- </w:t>
      </w:r>
      <w:r w:rsidRPr="00637E06">
        <w:t>разработку  локаль</w:t>
      </w:r>
      <w:r>
        <w:t>ных нормативных актов ДОУ</w:t>
      </w:r>
      <w:r w:rsidRPr="00637E06">
        <w:t>,</w:t>
      </w:r>
      <w:r>
        <w:t xml:space="preserve"> положений</w:t>
      </w:r>
      <w:r w:rsidRPr="00637E06">
        <w:t>,</w:t>
      </w:r>
      <w:r>
        <w:t xml:space="preserve">  планов, </w:t>
      </w:r>
      <w:r w:rsidRPr="00637E06">
        <w:t xml:space="preserve">направленных на реализацию </w:t>
      </w:r>
      <w:r>
        <w:t>мер по предупреждению коррупции;</w:t>
      </w:r>
    </w:p>
    <w:p w:rsidR="008E4F3C" w:rsidRPr="00FD3D49" w:rsidRDefault="008E4F3C" w:rsidP="002F6AE2">
      <w:pPr>
        <w:pStyle w:val="Default"/>
        <w:jc w:val="both"/>
        <w:rPr>
          <w:bCs/>
        </w:rPr>
      </w:pPr>
      <w:r w:rsidRPr="00FD3D49">
        <w:rPr>
          <w:bCs/>
        </w:rPr>
        <w:t xml:space="preserve"> - проведение контрольных мероприятий, направленных на выявление коррупционных правон</w:t>
      </w:r>
      <w:r>
        <w:rPr>
          <w:bCs/>
        </w:rPr>
        <w:t>арушений работниками учреждения</w:t>
      </w:r>
    </w:p>
    <w:p w:rsidR="008E4F3C" w:rsidRDefault="008E4F3C" w:rsidP="002F6AE2">
      <w:pPr>
        <w:pStyle w:val="Default"/>
        <w:jc w:val="both"/>
        <w:rPr>
          <w:bCs/>
        </w:rPr>
      </w:pPr>
      <w:r w:rsidRPr="00FD3D49">
        <w:rPr>
          <w:bCs/>
        </w:rPr>
        <w:t>- организацию проведения оценки коррупционных рисков;</w:t>
      </w:r>
    </w:p>
    <w:p w:rsidR="008E4F3C" w:rsidRPr="00FD3D49" w:rsidRDefault="008E4F3C" w:rsidP="002F6AE2">
      <w:pPr>
        <w:pStyle w:val="Default"/>
        <w:jc w:val="both"/>
        <w:rPr>
          <w:bCs/>
        </w:rPr>
      </w:pPr>
    </w:p>
    <w:p w:rsidR="008E4F3C" w:rsidRDefault="008E4F3C" w:rsidP="002F6AE2">
      <w:pPr>
        <w:pStyle w:val="Default"/>
        <w:jc w:val="both"/>
        <w:rPr>
          <w:bCs/>
        </w:rPr>
      </w:pPr>
      <w:r>
        <w:rPr>
          <w:bCs/>
        </w:rPr>
        <w:t xml:space="preserve">- </w:t>
      </w:r>
      <w:r w:rsidRPr="00FD3D49">
        <w:rPr>
          <w:bCs/>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учреждения или иными лицами;</w:t>
      </w:r>
    </w:p>
    <w:p w:rsidR="008E4F3C" w:rsidRPr="00FD3D49" w:rsidRDefault="008E4F3C" w:rsidP="002F6AE2">
      <w:pPr>
        <w:pStyle w:val="Default"/>
        <w:jc w:val="both"/>
        <w:rPr>
          <w:bCs/>
        </w:rPr>
      </w:pPr>
    </w:p>
    <w:p w:rsidR="008E4F3C" w:rsidRDefault="008E4F3C" w:rsidP="002F6AE2">
      <w:pPr>
        <w:pStyle w:val="Default"/>
        <w:jc w:val="both"/>
        <w:rPr>
          <w:bCs/>
        </w:rPr>
      </w:pPr>
      <w:r w:rsidRPr="00FD3D49">
        <w:rPr>
          <w:bCs/>
        </w:rPr>
        <w:t>-  организация заполнения и рассмотрения заявлений о конфликте интересов;</w:t>
      </w:r>
    </w:p>
    <w:p w:rsidR="008E4F3C" w:rsidRPr="00FD3D49" w:rsidRDefault="008E4F3C" w:rsidP="002F6AE2">
      <w:pPr>
        <w:pStyle w:val="Default"/>
        <w:jc w:val="both"/>
        <w:rPr>
          <w:bCs/>
        </w:rPr>
      </w:pPr>
    </w:p>
    <w:p w:rsidR="008E4F3C" w:rsidRPr="009D5D73" w:rsidRDefault="008E4F3C" w:rsidP="002F6AE2">
      <w:pPr>
        <w:pStyle w:val="Default"/>
        <w:jc w:val="both"/>
        <w:rPr>
          <w:bCs/>
        </w:rPr>
      </w:pPr>
      <w:r w:rsidRPr="009D5D73">
        <w:rPr>
          <w:bCs/>
        </w:rPr>
        <w:t>- организацию обучающих мероприятий по вопросам профилактики и противодействия коррупции и индивидуального консультирования работников;</w:t>
      </w:r>
    </w:p>
    <w:p w:rsidR="008E4F3C" w:rsidRPr="009D5D73" w:rsidRDefault="008E4F3C" w:rsidP="002F6AE2">
      <w:pPr>
        <w:pStyle w:val="Default"/>
        <w:jc w:val="both"/>
        <w:rPr>
          <w:bCs/>
        </w:rPr>
      </w:pPr>
    </w:p>
    <w:p w:rsidR="008E4F3C" w:rsidRPr="009D5D73" w:rsidRDefault="008E4F3C" w:rsidP="002F6AE2">
      <w:pPr>
        <w:pStyle w:val="Default"/>
        <w:jc w:val="both"/>
        <w:rPr>
          <w:bCs/>
        </w:rPr>
      </w:pPr>
      <w:r w:rsidRPr="009D5D73">
        <w:rPr>
          <w:bCs/>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8E4F3C" w:rsidRPr="003F2438" w:rsidRDefault="008E4F3C" w:rsidP="002F6AE2">
      <w:pPr>
        <w:pStyle w:val="Default"/>
        <w:jc w:val="both"/>
        <w:rPr>
          <w:bCs/>
          <w:sz w:val="32"/>
          <w:szCs w:val="32"/>
        </w:rPr>
      </w:pPr>
    </w:p>
    <w:p w:rsidR="008E4F3C" w:rsidRPr="009D5D73" w:rsidRDefault="008E4F3C" w:rsidP="002F6AE2">
      <w:pPr>
        <w:pStyle w:val="Default"/>
        <w:jc w:val="both"/>
        <w:rPr>
          <w:bCs/>
        </w:rPr>
      </w:pPr>
      <w:r w:rsidRPr="009D5D73">
        <w:rPr>
          <w:bCs/>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8E4F3C" w:rsidRPr="009D5D73" w:rsidRDefault="008E4F3C" w:rsidP="002F6AE2">
      <w:pPr>
        <w:pStyle w:val="Default"/>
        <w:jc w:val="both"/>
        <w:rPr>
          <w:bCs/>
        </w:rPr>
      </w:pPr>
      <w:r w:rsidRPr="009D5D73">
        <w:rPr>
          <w:bCs/>
        </w:rPr>
        <w:t xml:space="preserve"> - проведение оценки результатов антикоррупционной работы и подготовка соответствующих отчетных материалов Учредителю.</w:t>
      </w:r>
    </w:p>
    <w:p w:rsidR="008E4F3C" w:rsidRPr="003F2438" w:rsidRDefault="008E4F3C" w:rsidP="00C765B4">
      <w:pPr>
        <w:pStyle w:val="Default"/>
        <w:rPr>
          <w:bCs/>
          <w:sz w:val="32"/>
          <w:szCs w:val="32"/>
        </w:rPr>
      </w:pPr>
    </w:p>
    <w:p w:rsidR="008E4F3C" w:rsidRPr="002F6AE2" w:rsidRDefault="008E4F3C" w:rsidP="00C765B4">
      <w:pPr>
        <w:pStyle w:val="Default"/>
        <w:rPr>
          <w:b/>
          <w:bCs/>
        </w:rPr>
      </w:pPr>
      <w:r w:rsidRPr="002F6AE2">
        <w:rPr>
          <w:b/>
          <w:bCs/>
        </w:rPr>
        <w:t xml:space="preserve">6. Определение и закрепление обязанностей работников учреждения, связанных с предупреждением и противодействием коррупции </w:t>
      </w:r>
    </w:p>
    <w:p w:rsidR="008E4F3C" w:rsidRPr="003F2438" w:rsidRDefault="008E4F3C" w:rsidP="00C765B4">
      <w:pPr>
        <w:pStyle w:val="Default"/>
        <w:rPr>
          <w:bCs/>
          <w:sz w:val="32"/>
          <w:szCs w:val="32"/>
        </w:rPr>
      </w:pPr>
    </w:p>
    <w:p w:rsidR="008E4F3C" w:rsidRPr="009D5D73" w:rsidRDefault="008E4F3C" w:rsidP="002F6AE2">
      <w:pPr>
        <w:pStyle w:val="Default"/>
        <w:jc w:val="both"/>
        <w:rPr>
          <w:bCs/>
        </w:rPr>
      </w:pPr>
      <w:r w:rsidRPr="009D5D73">
        <w:rPr>
          <w:bCs/>
        </w:rPr>
        <w:t xml:space="preserve">6.1. Обязанности работников учреждения в связи с предупреждением и противодействием коррупции являются общими для всех сотрудников </w:t>
      </w:r>
      <w:r w:rsidR="00F8140F">
        <w:rPr>
          <w:bCs/>
        </w:rPr>
        <w:t>ДОУ</w:t>
      </w:r>
      <w:r w:rsidRPr="009D5D73">
        <w:rPr>
          <w:bCs/>
        </w:rPr>
        <w:t>. И включают в себя следующие требования:</w:t>
      </w:r>
    </w:p>
    <w:p w:rsidR="008E4F3C" w:rsidRPr="009D5D73" w:rsidRDefault="008E4F3C" w:rsidP="002F6AE2">
      <w:pPr>
        <w:pStyle w:val="Default"/>
        <w:jc w:val="both"/>
        <w:rPr>
          <w:bCs/>
        </w:rPr>
      </w:pPr>
      <w:r w:rsidRPr="009D5D73">
        <w:rPr>
          <w:bCs/>
        </w:rPr>
        <w:t>а) воздерживаться от совершения и (или) участия в совершении коррупционных правонарушений в интересах или от имени учреждения;</w:t>
      </w:r>
    </w:p>
    <w:p w:rsidR="008E4F3C" w:rsidRPr="009D5D73" w:rsidRDefault="008E4F3C" w:rsidP="002F6AE2">
      <w:pPr>
        <w:pStyle w:val="Default"/>
        <w:jc w:val="both"/>
        <w:rPr>
          <w:bCs/>
        </w:rPr>
      </w:pPr>
    </w:p>
    <w:p w:rsidR="008E4F3C" w:rsidRPr="009D5D73" w:rsidRDefault="008E4F3C" w:rsidP="002F6AE2">
      <w:pPr>
        <w:pStyle w:val="Default"/>
        <w:jc w:val="both"/>
        <w:rPr>
          <w:bCs/>
        </w:rPr>
      </w:pPr>
      <w:r w:rsidRPr="009D5D73">
        <w:rPr>
          <w:bCs/>
        </w:rPr>
        <w:t>б)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8E4F3C" w:rsidRPr="009D5D73" w:rsidRDefault="008E4F3C" w:rsidP="002F6AE2">
      <w:pPr>
        <w:pStyle w:val="Default"/>
        <w:jc w:val="both"/>
        <w:rPr>
          <w:bCs/>
        </w:rPr>
      </w:pPr>
    </w:p>
    <w:p w:rsidR="008E4F3C" w:rsidRPr="009D5D73" w:rsidRDefault="008E4F3C" w:rsidP="002F6AE2">
      <w:pPr>
        <w:pStyle w:val="Default"/>
        <w:jc w:val="both"/>
        <w:rPr>
          <w:bCs/>
        </w:rPr>
      </w:pPr>
      <w:r w:rsidRPr="009D5D73">
        <w:rPr>
          <w:bCs/>
        </w:rPr>
        <w:t>в) незамедлительно информировать заведующего ДОУ и ответственное лицо за противодействие коррупции, о случаях склонения работника к совершению коррупционных правонарушений;</w:t>
      </w:r>
    </w:p>
    <w:p w:rsidR="008E4F3C" w:rsidRPr="009D5D73" w:rsidRDefault="008E4F3C" w:rsidP="002F6AE2">
      <w:pPr>
        <w:pStyle w:val="Default"/>
        <w:jc w:val="both"/>
        <w:rPr>
          <w:bCs/>
        </w:rPr>
      </w:pPr>
    </w:p>
    <w:p w:rsidR="008E4F3C" w:rsidRPr="009D5D73" w:rsidRDefault="008E4F3C" w:rsidP="002F6AE2">
      <w:pPr>
        <w:pStyle w:val="Default"/>
        <w:jc w:val="both"/>
        <w:rPr>
          <w:bCs/>
        </w:rPr>
      </w:pPr>
      <w:r w:rsidRPr="009D5D73">
        <w:rPr>
          <w:bCs/>
        </w:rPr>
        <w:lastRenderedPageBreak/>
        <w:t>г) незамедлительно информировать заведующего ДОУ, ответственное лицо за противодействие коррупции о ставшей известной  информации о случаях совершения коррупционных правонарушений другими работниками, контрагентами учреждения  или иными лицами;</w:t>
      </w:r>
    </w:p>
    <w:p w:rsidR="008E4F3C" w:rsidRPr="009D5D73" w:rsidRDefault="008E4F3C" w:rsidP="002F6AE2">
      <w:pPr>
        <w:pStyle w:val="Default"/>
        <w:jc w:val="both"/>
        <w:rPr>
          <w:bCs/>
        </w:rPr>
      </w:pPr>
    </w:p>
    <w:p w:rsidR="008E4F3C" w:rsidRDefault="008E4F3C" w:rsidP="002F6AE2">
      <w:pPr>
        <w:pStyle w:val="Default"/>
        <w:jc w:val="both"/>
        <w:rPr>
          <w:bCs/>
        </w:rPr>
      </w:pPr>
      <w:r w:rsidRPr="009D5D73">
        <w:rPr>
          <w:bCs/>
        </w:rPr>
        <w:t>д) сообщить непосредственному заведующего ДОУ или иному ответственному лицу за противодействие коррупции о возможности возникновения либо возникшем у работника конфликте интересов.</w:t>
      </w:r>
    </w:p>
    <w:p w:rsidR="00F8140F" w:rsidRPr="009D5D73" w:rsidRDefault="00F8140F" w:rsidP="002F6AE2">
      <w:pPr>
        <w:pStyle w:val="Default"/>
        <w:jc w:val="both"/>
        <w:rPr>
          <w:bCs/>
        </w:rPr>
      </w:pPr>
    </w:p>
    <w:p w:rsidR="008E4F3C" w:rsidRPr="00476FB3" w:rsidRDefault="008E4F3C" w:rsidP="002F6AE2">
      <w:pPr>
        <w:pStyle w:val="Default"/>
        <w:jc w:val="both"/>
        <w:rPr>
          <w:bCs/>
          <w:color w:val="FF0000"/>
          <w:sz w:val="32"/>
          <w:szCs w:val="32"/>
        </w:rPr>
      </w:pPr>
      <w:r w:rsidRPr="00476FB3">
        <w:rPr>
          <w:bCs/>
          <w:color w:val="auto"/>
        </w:rPr>
        <w:t>е)</w:t>
      </w:r>
      <w:r>
        <w:rPr>
          <w:bCs/>
          <w:color w:val="auto"/>
          <w:sz w:val="32"/>
          <w:szCs w:val="32"/>
        </w:rPr>
        <w:t xml:space="preserve"> </w:t>
      </w:r>
      <w:r>
        <w:rPr>
          <w:bCs/>
        </w:rPr>
        <w:t>и</w:t>
      </w:r>
      <w:r w:rsidR="00F8140F">
        <w:rPr>
          <w:bCs/>
        </w:rPr>
        <w:t>сходя из</w:t>
      </w:r>
      <w:r w:rsidRPr="009D5D73">
        <w:rPr>
          <w:bCs/>
        </w:rPr>
        <w:t xml:space="preserve"> положений статьи 57 ТК РФ по соглашению сторон в трудовой договор, заключаемый с работником при приёме его на работу </w:t>
      </w:r>
      <w:r w:rsidR="00F8140F" w:rsidRPr="009D5D73">
        <w:rPr>
          <w:bCs/>
        </w:rPr>
        <w:t>в ДОУ</w:t>
      </w:r>
      <w:r w:rsidRPr="009D5D73">
        <w:rPr>
          <w:bCs/>
        </w:rPr>
        <w:t xml:space="preserve">, </w:t>
      </w:r>
      <w:r w:rsidR="008F78BD" w:rsidRPr="009D5D73">
        <w:rPr>
          <w:bCs/>
        </w:rPr>
        <w:t>могут включаться</w:t>
      </w:r>
      <w:r w:rsidRPr="009D5D73">
        <w:rPr>
          <w:bCs/>
        </w:rPr>
        <w:t xml:space="preserve"> права и обязанности работника и работодателя, </w:t>
      </w:r>
      <w:r w:rsidR="008F78BD" w:rsidRPr="009D5D73">
        <w:rPr>
          <w:bCs/>
        </w:rPr>
        <w:t>установленные данным</w:t>
      </w:r>
      <w:r w:rsidRPr="009D5D73">
        <w:rPr>
          <w:bCs/>
        </w:rPr>
        <w:t xml:space="preserve"> положением об антикоррупционной политике. При условии  соглашения закрепления обязанностей работника</w:t>
      </w:r>
      <w:r w:rsidRPr="003F2438">
        <w:rPr>
          <w:bCs/>
          <w:sz w:val="32"/>
          <w:szCs w:val="32"/>
        </w:rPr>
        <w:t xml:space="preserve"> </w:t>
      </w:r>
      <w:r w:rsidRPr="00476FB3">
        <w:rPr>
          <w:bCs/>
          <w:color w:val="auto"/>
        </w:rPr>
        <w:t>по предупреждению и противодействию коррупции</w:t>
      </w:r>
      <w:r w:rsidRPr="009D5D73">
        <w:rPr>
          <w:bCs/>
        </w:rPr>
        <w:t xml:space="preserve">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обязанностей</w:t>
      </w:r>
      <w:r>
        <w:rPr>
          <w:bCs/>
          <w:sz w:val="32"/>
          <w:szCs w:val="32"/>
        </w:rPr>
        <w:t xml:space="preserve"> </w:t>
      </w:r>
      <w:r w:rsidRPr="008F148E">
        <w:rPr>
          <w:bCs/>
        </w:rPr>
        <w:t xml:space="preserve">связанных с предупреждением и противодействием коррупции </w:t>
      </w:r>
    </w:p>
    <w:p w:rsidR="008E4F3C" w:rsidRPr="003F2438" w:rsidRDefault="008E4F3C" w:rsidP="002F6AE2">
      <w:pPr>
        <w:pStyle w:val="Default"/>
        <w:jc w:val="both"/>
        <w:rPr>
          <w:bCs/>
          <w:sz w:val="32"/>
          <w:szCs w:val="32"/>
        </w:rPr>
      </w:pPr>
    </w:p>
    <w:p w:rsidR="008E4F3C" w:rsidRPr="0014195F" w:rsidRDefault="008E4F3C" w:rsidP="002F6AE2">
      <w:pPr>
        <w:pStyle w:val="Default"/>
        <w:jc w:val="both"/>
        <w:rPr>
          <w:bCs/>
        </w:rPr>
      </w:pPr>
      <w:r w:rsidRPr="0014195F">
        <w:rPr>
          <w:bCs/>
        </w:rPr>
        <w:t>7. Установление перечня реализуемых  ДОУ антикоррупционных мероприятий, стандартов и процедур и  порядок их выполнения (применения)</w:t>
      </w:r>
    </w:p>
    <w:p w:rsidR="008E4F3C" w:rsidRDefault="008E4F3C" w:rsidP="00C765B4">
      <w:pPr>
        <w:pStyle w:val="Default"/>
        <w:rPr>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8E4F3C" w:rsidTr="004552DB">
        <w:tc>
          <w:tcPr>
            <w:tcW w:w="4785" w:type="dxa"/>
          </w:tcPr>
          <w:p w:rsidR="008E4F3C" w:rsidRPr="0014195F" w:rsidRDefault="008E4F3C" w:rsidP="004552DB">
            <w:pPr>
              <w:pStyle w:val="Default"/>
              <w:spacing w:after="200" w:line="276" w:lineRule="auto"/>
              <w:rPr>
                <w:b/>
                <w:bCs/>
              </w:rPr>
            </w:pPr>
            <w:r w:rsidRPr="0014195F">
              <w:rPr>
                <w:b/>
                <w:bCs/>
              </w:rPr>
              <w:t>Направление</w:t>
            </w:r>
          </w:p>
        </w:tc>
        <w:tc>
          <w:tcPr>
            <w:tcW w:w="4785" w:type="dxa"/>
          </w:tcPr>
          <w:p w:rsidR="008E4F3C" w:rsidRPr="0014195F" w:rsidRDefault="008E4F3C" w:rsidP="004552DB">
            <w:pPr>
              <w:pStyle w:val="Default"/>
              <w:spacing w:after="200" w:line="276" w:lineRule="auto"/>
              <w:rPr>
                <w:bCs/>
              </w:rPr>
            </w:pPr>
            <w:r w:rsidRPr="0014195F">
              <w:rPr>
                <w:b/>
                <w:bCs/>
              </w:rPr>
              <w:t>Мероприятие</w:t>
            </w:r>
          </w:p>
        </w:tc>
      </w:tr>
      <w:tr w:rsidR="008E4F3C" w:rsidTr="004552DB">
        <w:trPr>
          <w:trHeight w:val="3720"/>
        </w:trPr>
        <w:tc>
          <w:tcPr>
            <w:tcW w:w="4785" w:type="dxa"/>
          </w:tcPr>
          <w:p w:rsidR="008E4F3C" w:rsidRPr="0014195F" w:rsidRDefault="008E4F3C" w:rsidP="004552DB">
            <w:pPr>
              <w:pStyle w:val="Default"/>
              <w:spacing w:after="200" w:line="276" w:lineRule="auto"/>
              <w:rPr>
                <w:bCs/>
              </w:rPr>
            </w:pPr>
            <w:r w:rsidRPr="0014195F">
              <w:rPr>
                <w:bCs/>
              </w:rPr>
              <w:t>Нормативное обеспечение, закрепление стандартов по</w:t>
            </w:r>
            <w:r>
              <w:rPr>
                <w:bCs/>
              </w:rPr>
              <w:t>ведения</w:t>
            </w:r>
          </w:p>
          <w:p w:rsidR="008E4F3C" w:rsidRPr="0014195F" w:rsidRDefault="008E4F3C" w:rsidP="004552DB">
            <w:pPr>
              <w:pStyle w:val="Default"/>
              <w:spacing w:after="200" w:line="276" w:lineRule="auto"/>
              <w:rPr>
                <w:bCs/>
              </w:rPr>
            </w:pPr>
          </w:p>
          <w:p w:rsidR="008E4F3C" w:rsidRPr="0014195F" w:rsidRDefault="008E4F3C" w:rsidP="004552DB">
            <w:pPr>
              <w:pStyle w:val="Default"/>
              <w:spacing w:after="200" w:line="276" w:lineRule="auto"/>
              <w:rPr>
                <w:bCs/>
              </w:rPr>
            </w:pPr>
          </w:p>
          <w:p w:rsidR="008E4F3C" w:rsidRPr="0014195F" w:rsidRDefault="008E4F3C" w:rsidP="004552DB">
            <w:pPr>
              <w:pStyle w:val="Default"/>
              <w:spacing w:after="200" w:line="276" w:lineRule="auto"/>
              <w:rPr>
                <w:bCs/>
              </w:rPr>
            </w:pPr>
          </w:p>
          <w:p w:rsidR="008E4F3C" w:rsidRPr="004552DB" w:rsidRDefault="008E4F3C" w:rsidP="004552DB">
            <w:pPr>
              <w:pStyle w:val="Default"/>
              <w:spacing w:after="200" w:line="276" w:lineRule="auto"/>
              <w:rPr>
                <w:bCs/>
                <w:sz w:val="28"/>
                <w:szCs w:val="28"/>
              </w:rPr>
            </w:pPr>
          </w:p>
        </w:tc>
        <w:tc>
          <w:tcPr>
            <w:tcW w:w="4785" w:type="dxa"/>
          </w:tcPr>
          <w:p w:rsidR="008E4F3C" w:rsidRPr="004552DB" w:rsidRDefault="008E4F3C" w:rsidP="004552DB">
            <w:pPr>
              <w:pStyle w:val="Default"/>
              <w:spacing w:after="200" w:line="276" w:lineRule="auto"/>
              <w:rPr>
                <w:bCs/>
              </w:rPr>
            </w:pPr>
            <w:r w:rsidRPr="004552DB">
              <w:rPr>
                <w:bCs/>
              </w:rPr>
              <w:t>Разработка и принятие кодекса этики и служебного поведения работников учреждения;</w:t>
            </w:r>
          </w:p>
          <w:p w:rsidR="008E4F3C" w:rsidRPr="004552DB" w:rsidRDefault="008E4F3C" w:rsidP="004552DB">
            <w:pPr>
              <w:pStyle w:val="Default"/>
              <w:spacing w:after="200" w:line="276" w:lineRule="auto"/>
              <w:rPr>
                <w:bCs/>
              </w:rPr>
            </w:pPr>
            <w:r w:rsidRPr="004552DB">
              <w:rPr>
                <w:bCs/>
              </w:rPr>
              <w:t xml:space="preserve">Разработка и внедрение положения о конфликте интересов; </w:t>
            </w:r>
          </w:p>
          <w:p w:rsidR="008E4F3C" w:rsidRPr="004552DB" w:rsidRDefault="008E4F3C" w:rsidP="004552DB">
            <w:pPr>
              <w:pStyle w:val="Default"/>
              <w:spacing w:after="200" w:line="276" w:lineRule="auto"/>
              <w:rPr>
                <w:bCs/>
              </w:rPr>
            </w:pPr>
          </w:p>
          <w:p w:rsidR="008E4F3C" w:rsidRPr="004552DB" w:rsidRDefault="008E4F3C" w:rsidP="004552DB">
            <w:pPr>
              <w:pStyle w:val="Default"/>
              <w:spacing w:after="200" w:line="276" w:lineRule="auto"/>
              <w:rPr>
                <w:bCs/>
                <w:sz w:val="32"/>
                <w:szCs w:val="32"/>
              </w:rPr>
            </w:pPr>
          </w:p>
        </w:tc>
      </w:tr>
      <w:tr w:rsidR="008E4F3C" w:rsidTr="004552DB">
        <w:trPr>
          <w:trHeight w:val="5115"/>
        </w:trPr>
        <w:tc>
          <w:tcPr>
            <w:tcW w:w="4785" w:type="dxa"/>
          </w:tcPr>
          <w:p w:rsidR="008E4F3C" w:rsidRPr="004552DB" w:rsidRDefault="008E4F3C" w:rsidP="004552DB">
            <w:pPr>
              <w:pStyle w:val="Default"/>
              <w:spacing w:after="200" w:line="276" w:lineRule="auto"/>
              <w:rPr>
                <w:bCs/>
              </w:rPr>
            </w:pPr>
            <w:r w:rsidRPr="004552DB">
              <w:rPr>
                <w:bCs/>
              </w:rPr>
              <w:lastRenderedPageBreak/>
              <w:t>Разработка  и введение специальных антикоррупционных процедур</w:t>
            </w: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28"/>
                <w:szCs w:val="28"/>
              </w:rPr>
            </w:pPr>
          </w:p>
          <w:p w:rsidR="008E4F3C" w:rsidRPr="004552DB" w:rsidRDefault="008E4F3C" w:rsidP="004552DB">
            <w:pPr>
              <w:pStyle w:val="Default"/>
              <w:spacing w:after="200" w:line="276" w:lineRule="auto"/>
              <w:rPr>
                <w:bCs/>
                <w:sz w:val="32"/>
                <w:szCs w:val="32"/>
              </w:rPr>
            </w:pPr>
          </w:p>
          <w:p w:rsidR="008E4F3C" w:rsidRPr="004552DB" w:rsidRDefault="008E4F3C" w:rsidP="004552DB">
            <w:pPr>
              <w:pStyle w:val="Default"/>
              <w:spacing w:after="200" w:line="276" w:lineRule="auto"/>
              <w:rPr>
                <w:bCs/>
                <w:sz w:val="28"/>
                <w:szCs w:val="28"/>
              </w:rPr>
            </w:pPr>
          </w:p>
        </w:tc>
        <w:tc>
          <w:tcPr>
            <w:tcW w:w="4785" w:type="dxa"/>
          </w:tcPr>
          <w:p w:rsidR="008E4F3C" w:rsidRPr="004552DB" w:rsidRDefault="008E4F3C" w:rsidP="004552DB">
            <w:pPr>
              <w:pStyle w:val="Default"/>
              <w:spacing w:after="200" w:line="276" w:lineRule="auto"/>
              <w:rPr>
                <w:bCs/>
              </w:rPr>
            </w:pPr>
            <w:r w:rsidRPr="004552DB">
              <w:rPr>
                <w:bCs/>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w:t>
            </w:r>
            <w:r w:rsidRPr="004552DB">
              <w:rPr>
                <w:bCs/>
                <w:sz w:val="32"/>
                <w:szCs w:val="32"/>
              </w:rPr>
              <w:t xml:space="preserve"> </w:t>
            </w:r>
            <w:r w:rsidRPr="004552DB">
              <w:rPr>
                <w:bCs/>
              </w:rPr>
              <w:t>телефона доверия и т. п.);</w:t>
            </w:r>
          </w:p>
          <w:p w:rsidR="008E4F3C" w:rsidRPr="004552DB" w:rsidRDefault="008E4F3C" w:rsidP="004552DB">
            <w:pPr>
              <w:pStyle w:val="Default"/>
              <w:spacing w:after="200" w:line="276" w:lineRule="auto"/>
              <w:rPr>
                <w:bCs/>
              </w:rPr>
            </w:pPr>
            <w:r w:rsidRPr="004552DB">
              <w:rPr>
                <w:bCs/>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учреждения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8E4F3C" w:rsidRPr="004552DB" w:rsidRDefault="008E4F3C" w:rsidP="004552DB">
            <w:pPr>
              <w:pStyle w:val="Default"/>
              <w:spacing w:after="200" w:line="276" w:lineRule="auto"/>
              <w:rPr>
                <w:bCs/>
              </w:rPr>
            </w:pPr>
            <w:r w:rsidRPr="004552DB">
              <w:rPr>
                <w:bCs/>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p w:rsidR="008E4F3C" w:rsidRPr="004552DB" w:rsidRDefault="008E4F3C" w:rsidP="004552DB">
            <w:pPr>
              <w:pStyle w:val="Default"/>
              <w:spacing w:after="200" w:line="276" w:lineRule="auto"/>
              <w:rPr>
                <w:bCs/>
              </w:rPr>
            </w:pPr>
            <w:r w:rsidRPr="004552DB">
              <w:rPr>
                <w:bCs/>
              </w:rPr>
              <w:t>Введение процедур защиты работников, сообщивших о коррупционных правонарушениях в деятельности учреждения, от формальных и неформальных санкций.</w:t>
            </w:r>
          </w:p>
        </w:tc>
      </w:tr>
      <w:tr w:rsidR="008E4F3C" w:rsidTr="0014195F">
        <w:trPr>
          <w:trHeight w:val="4475"/>
        </w:trPr>
        <w:tc>
          <w:tcPr>
            <w:tcW w:w="4785" w:type="dxa"/>
          </w:tcPr>
          <w:p w:rsidR="008E4F3C" w:rsidRPr="004552DB" w:rsidRDefault="008E4F3C" w:rsidP="004552DB">
            <w:pPr>
              <w:pStyle w:val="Default"/>
              <w:spacing w:after="200" w:line="276" w:lineRule="auto"/>
              <w:rPr>
                <w:bCs/>
              </w:rPr>
            </w:pPr>
            <w:r w:rsidRPr="004552DB">
              <w:rPr>
                <w:bCs/>
              </w:rPr>
              <w:t>Обучение и информирование работников</w:t>
            </w:r>
          </w:p>
        </w:tc>
        <w:tc>
          <w:tcPr>
            <w:tcW w:w="4785" w:type="dxa"/>
          </w:tcPr>
          <w:p w:rsidR="008E4F3C" w:rsidRPr="004552DB" w:rsidRDefault="008E4F3C" w:rsidP="004552DB">
            <w:pPr>
              <w:pStyle w:val="Default"/>
              <w:spacing w:after="200" w:line="276" w:lineRule="auto"/>
              <w:rPr>
                <w:bCs/>
              </w:rPr>
            </w:pPr>
            <w:r w:rsidRPr="004552DB">
              <w:rPr>
                <w:bCs/>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учреждении;</w:t>
            </w:r>
          </w:p>
          <w:p w:rsidR="008E4F3C" w:rsidRPr="004552DB" w:rsidRDefault="008E4F3C" w:rsidP="004552DB">
            <w:pPr>
              <w:pStyle w:val="Default"/>
              <w:spacing w:after="200" w:line="276" w:lineRule="auto"/>
              <w:rPr>
                <w:bCs/>
              </w:rPr>
            </w:pPr>
            <w:r w:rsidRPr="004552DB">
              <w:rPr>
                <w:bCs/>
              </w:rPr>
              <w:t>Проведение обучающих мероприятий по вопросам профилактики и противодействия коррупции;</w:t>
            </w:r>
          </w:p>
          <w:p w:rsidR="008E4F3C" w:rsidRPr="0014195F" w:rsidRDefault="008E4F3C" w:rsidP="004552DB">
            <w:pPr>
              <w:pStyle w:val="Default"/>
              <w:spacing w:after="200" w:line="276" w:lineRule="auto"/>
              <w:rPr>
                <w:bCs/>
              </w:rPr>
            </w:pPr>
            <w:r w:rsidRPr="004552DB">
              <w:rPr>
                <w:bCs/>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8E4F3C" w:rsidTr="004552DB">
        <w:tc>
          <w:tcPr>
            <w:tcW w:w="4785" w:type="dxa"/>
          </w:tcPr>
          <w:p w:rsidR="008E4F3C" w:rsidRPr="0014195F" w:rsidRDefault="008E4F3C" w:rsidP="004552DB">
            <w:pPr>
              <w:pStyle w:val="Default"/>
              <w:spacing w:after="200" w:line="276" w:lineRule="auto"/>
              <w:rPr>
                <w:bCs/>
              </w:rPr>
            </w:pPr>
            <w:r w:rsidRPr="0014195F">
              <w:rPr>
                <w:bCs/>
              </w:rPr>
              <w:lastRenderedPageBreak/>
              <w:t>Оценка результатов проводимой антикоррупционной работы и распространение отчетных материалов</w:t>
            </w:r>
            <w:r w:rsidRPr="0014195F">
              <w:rPr>
                <w:bCs/>
              </w:rPr>
              <w:tab/>
            </w:r>
          </w:p>
          <w:p w:rsidR="008E4F3C" w:rsidRPr="0014195F" w:rsidRDefault="008E4F3C" w:rsidP="004552DB">
            <w:pPr>
              <w:pStyle w:val="Default"/>
              <w:spacing w:after="200" w:line="276" w:lineRule="auto"/>
              <w:rPr>
                <w:bCs/>
              </w:rPr>
            </w:pPr>
          </w:p>
        </w:tc>
        <w:tc>
          <w:tcPr>
            <w:tcW w:w="4785" w:type="dxa"/>
          </w:tcPr>
          <w:p w:rsidR="008E4F3C" w:rsidRPr="0014195F" w:rsidRDefault="008E4F3C" w:rsidP="004552DB">
            <w:pPr>
              <w:pStyle w:val="Default"/>
              <w:spacing w:after="200" w:line="276" w:lineRule="auto"/>
              <w:rPr>
                <w:bCs/>
              </w:rPr>
            </w:pPr>
            <w:r w:rsidRPr="0014195F">
              <w:rPr>
                <w:bCs/>
              </w:rPr>
              <w:t>Проведение регулярной оценки результатов работы по противодействию коррупции;</w:t>
            </w:r>
          </w:p>
          <w:p w:rsidR="008E4F3C" w:rsidRPr="0014195F" w:rsidRDefault="008E4F3C" w:rsidP="004552DB">
            <w:pPr>
              <w:pStyle w:val="Default"/>
              <w:spacing w:after="200" w:line="276" w:lineRule="auto"/>
              <w:rPr>
                <w:bCs/>
              </w:rPr>
            </w:pPr>
            <w:r w:rsidRPr="0014195F">
              <w:rPr>
                <w:bCs/>
              </w:rPr>
              <w:t>Подготовка и распространение</w:t>
            </w:r>
            <w:r w:rsidRPr="0014195F">
              <w:rPr>
                <w:b/>
                <w:bCs/>
              </w:rPr>
              <w:t xml:space="preserve"> </w:t>
            </w:r>
            <w:r w:rsidRPr="0014195F">
              <w:rPr>
                <w:bCs/>
              </w:rPr>
              <w:t>отчетных материалов о проводимой работе и достигнутых результатах в сфере противодействия коррупции</w:t>
            </w:r>
          </w:p>
        </w:tc>
      </w:tr>
    </w:tbl>
    <w:p w:rsidR="008E4F3C" w:rsidRPr="003F2438" w:rsidRDefault="008E4F3C" w:rsidP="00C765B4">
      <w:pPr>
        <w:pStyle w:val="Default"/>
        <w:rPr>
          <w:bCs/>
          <w:sz w:val="32"/>
          <w:szCs w:val="32"/>
        </w:rPr>
      </w:pPr>
    </w:p>
    <w:p w:rsidR="008E4F3C" w:rsidRPr="0014195F" w:rsidRDefault="008E4F3C" w:rsidP="002F6AE2">
      <w:pPr>
        <w:pStyle w:val="Default"/>
        <w:jc w:val="both"/>
        <w:rPr>
          <w:bCs/>
        </w:rPr>
      </w:pPr>
      <w:r w:rsidRPr="0014195F">
        <w:rPr>
          <w:bCs/>
        </w:rPr>
        <w:t>В качестве   приложения к антикоррупционной политике в ДОУ ежегодно утверждается план реализации антикоррупционных мероприятий.</w:t>
      </w:r>
    </w:p>
    <w:p w:rsidR="008E4F3C" w:rsidRPr="003F2438" w:rsidRDefault="008E4F3C" w:rsidP="00C765B4">
      <w:pPr>
        <w:pStyle w:val="Default"/>
        <w:rPr>
          <w:bCs/>
          <w:sz w:val="32"/>
          <w:szCs w:val="32"/>
        </w:rPr>
      </w:pPr>
      <w:r w:rsidRPr="003F2438">
        <w:rPr>
          <w:bCs/>
          <w:sz w:val="32"/>
          <w:szCs w:val="32"/>
        </w:rPr>
        <w:t xml:space="preserve"> </w:t>
      </w:r>
    </w:p>
    <w:p w:rsidR="008E4F3C" w:rsidRPr="002F6AE2" w:rsidRDefault="008E4F3C" w:rsidP="00C765B4">
      <w:pPr>
        <w:pStyle w:val="Default"/>
        <w:rPr>
          <w:b/>
          <w:bCs/>
        </w:rPr>
      </w:pPr>
      <w:r w:rsidRPr="002F6AE2">
        <w:rPr>
          <w:b/>
          <w:bCs/>
        </w:rPr>
        <w:t>Оценка коррупционных рисков</w:t>
      </w:r>
    </w:p>
    <w:p w:rsidR="008E4F3C" w:rsidRPr="003F2438" w:rsidRDefault="008E4F3C" w:rsidP="00C765B4">
      <w:pPr>
        <w:pStyle w:val="Default"/>
        <w:rPr>
          <w:bCs/>
          <w:sz w:val="32"/>
          <w:szCs w:val="32"/>
        </w:rPr>
      </w:pPr>
    </w:p>
    <w:p w:rsidR="008E4F3C" w:rsidRPr="0014195F" w:rsidRDefault="008E4F3C" w:rsidP="002F6AE2">
      <w:pPr>
        <w:pStyle w:val="Default"/>
        <w:jc w:val="both"/>
        <w:rPr>
          <w:bCs/>
        </w:rPr>
      </w:pPr>
      <w:r w:rsidRPr="0014195F">
        <w:rPr>
          <w:bCs/>
        </w:rPr>
        <w:t>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учреждения коррупционных правонарушений</w:t>
      </w:r>
      <w:r>
        <w:rPr>
          <w:bCs/>
        </w:rPr>
        <w:t>,</w:t>
      </w:r>
      <w:r w:rsidRPr="0014195F">
        <w:rPr>
          <w:bCs/>
        </w:rPr>
        <w:t xml:space="preserve"> как в целях получения личной выгоды, так и в целях получения выгоды учреждением.</w:t>
      </w:r>
    </w:p>
    <w:p w:rsidR="008E4F3C" w:rsidRPr="003F2438" w:rsidRDefault="008E4F3C" w:rsidP="002F6AE2">
      <w:pPr>
        <w:pStyle w:val="Default"/>
        <w:jc w:val="both"/>
        <w:rPr>
          <w:bCs/>
          <w:sz w:val="32"/>
          <w:szCs w:val="32"/>
        </w:rPr>
      </w:pPr>
    </w:p>
    <w:p w:rsidR="008E4F3C" w:rsidRPr="0014195F" w:rsidRDefault="008E4F3C" w:rsidP="002F6AE2">
      <w:pPr>
        <w:pStyle w:val="Default"/>
        <w:jc w:val="both"/>
        <w:rPr>
          <w:bCs/>
        </w:rPr>
      </w:pPr>
      <w:r w:rsidRPr="0014195F">
        <w:rPr>
          <w:bCs/>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 проведение работы по профилактике коррупции.</w:t>
      </w:r>
    </w:p>
    <w:p w:rsidR="008E4F3C" w:rsidRPr="0014195F" w:rsidRDefault="008E4F3C" w:rsidP="002F6AE2">
      <w:pPr>
        <w:pStyle w:val="Default"/>
        <w:jc w:val="both"/>
        <w:rPr>
          <w:bCs/>
        </w:rPr>
      </w:pPr>
    </w:p>
    <w:p w:rsidR="008E4F3C" w:rsidRPr="0014195F" w:rsidRDefault="008E4F3C" w:rsidP="002F6AE2">
      <w:pPr>
        <w:pStyle w:val="Default"/>
        <w:jc w:val="both"/>
        <w:rPr>
          <w:bCs/>
        </w:rPr>
      </w:pPr>
      <w:r w:rsidRPr="0014195F">
        <w:rPr>
          <w:bCs/>
        </w:rPr>
        <w:t xml:space="preserve">Оценка коррупционных рисков  проводится как на стадии разработки антикоррупционной политики, так и после ее утверждения на регулярной основе.  </w:t>
      </w:r>
    </w:p>
    <w:p w:rsidR="008E4F3C" w:rsidRPr="0014195F" w:rsidRDefault="008E4F3C" w:rsidP="002F6AE2">
      <w:pPr>
        <w:pStyle w:val="Default"/>
        <w:jc w:val="both"/>
        <w:rPr>
          <w:bCs/>
        </w:rPr>
      </w:pPr>
    </w:p>
    <w:p w:rsidR="008E4F3C" w:rsidRPr="0014195F" w:rsidRDefault="008E4F3C" w:rsidP="002F6AE2">
      <w:pPr>
        <w:pStyle w:val="Default"/>
        <w:jc w:val="both"/>
        <w:rPr>
          <w:bCs/>
        </w:rPr>
      </w:pPr>
      <w:r w:rsidRPr="0014195F">
        <w:rPr>
          <w:bCs/>
        </w:rPr>
        <w:t xml:space="preserve">    Порядок проведения оценки коррупционных рисков:</w:t>
      </w:r>
    </w:p>
    <w:p w:rsidR="008E4F3C" w:rsidRPr="0014195F" w:rsidRDefault="008E4F3C" w:rsidP="002F6AE2">
      <w:pPr>
        <w:pStyle w:val="Default"/>
        <w:jc w:val="both"/>
        <w:rPr>
          <w:bCs/>
        </w:rPr>
      </w:pPr>
      <w:r w:rsidRPr="0014195F">
        <w:rPr>
          <w:bCs/>
        </w:rPr>
        <w:t xml:space="preserve">представить деятельность организации в виде отдельных  процессов, в каждом из которых выделить </w:t>
      </w:r>
      <w:r>
        <w:rPr>
          <w:bCs/>
        </w:rPr>
        <w:t>составные элементы</w:t>
      </w:r>
      <w:r w:rsidRPr="0014195F">
        <w:rPr>
          <w:bCs/>
        </w:rPr>
        <w:t>;</w:t>
      </w:r>
    </w:p>
    <w:p w:rsidR="008E4F3C" w:rsidRPr="007F73BA" w:rsidRDefault="008E4F3C" w:rsidP="002F6AE2">
      <w:pPr>
        <w:pStyle w:val="Default"/>
        <w:jc w:val="both"/>
        <w:rPr>
          <w:bCs/>
        </w:rPr>
      </w:pPr>
      <w:r w:rsidRPr="0014195F">
        <w:rPr>
          <w:bCs/>
        </w:rPr>
        <w:t>выделить «критические точки» - для каждого  процесса и опре</w:t>
      </w:r>
      <w:r>
        <w:rPr>
          <w:bCs/>
        </w:rPr>
        <w:t>делить те элементы</w:t>
      </w:r>
      <w:r w:rsidRPr="0014195F">
        <w:rPr>
          <w:bCs/>
        </w:rPr>
        <w:t>, при реализации которых наиболее вероятно возникновение коррупционных правонарушений.</w:t>
      </w:r>
    </w:p>
    <w:p w:rsidR="008E4F3C" w:rsidRPr="007F73BA" w:rsidRDefault="008E4F3C" w:rsidP="002F6AE2">
      <w:pPr>
        <w:pStyle w:val="Default"/>
        <w:ind w:firstLine="708"/>
        <w:jc w:val="both"/>
        <w:rPr>
          <w:bCs/>
        </w:rPr>
      </w:pPr>
      <w:r w:rsidRPr="007F73BA">
        <w:rPr>
          <w:bCs/>
        </w:rPr>
        <w:t xml:space="preserve">Разработать комплекс мер по устранению или минимизации коррупционных рисков.  </w:t>
      </w:r>
    </w:p>
    <w:p w:rsidR="008E4F3C" w:rsidRDefault="008E4F3C" w:rsidP="00C765B4">
      <w:pPr>
        <w:pStyle w:val="Default"/>
        <w:rPr>
          <w:bCs/>
          <w:sz w:val="32"/>
          <w:szCs w:val="32"/>
        </w:rPr>
      </w:pPr>
    </w:p>
    <w:p w:rsidR="008E4F3C" w:rsidRDefault="008E4F3C" w:rsidP="00C765B4">
      <w:pPr>
        <w:pStyle w:val="Default"/>
        <w:rPr>
          <w:bCs/>
          <w:sz w:val="32"/>
          <w:szCs w:val="32"/>
        </w:rPr>
      </w:pPr>
    </w:p>
    <w:p w:rsidR="008E4F3C" w:rsidRDefault="008E4F3C" w:rsidP="00C765B4">
      <w:pPr>
        <w:pStyle w:val="Default"/>
        <w:rPr>
          <w:bCs/>
          <w:sz w:val="32"/>
          <w:szCs w:val="32"/>
        </w:rPr>
      </w:pPr>
    </w:p>
    <w:p w:rsidR="008E4F3C" w:rsidRDefault="008E4F3C" w:rsidP="00C765B4">
      <w:pPr>
        <w:pStyle w:val="Default"/>
        <w:rPr>
          <w:bCs/>
          <w:sz w:val="32"/>
          <w:szCs w:val="32"/>
        </w:rPr>
      </w:pPr>
    </w:p>
    <w:p w:rsidR="008E4F3C" w:rsidRPr="003F2438" w:rsidRDefault="008E4F3C" w:rsidP="00C765B4">
      <w:pPr>
        <w:pStyle w:val="Default"/>
        <w:rPr>
          <w:bCs/>
          <w:sz w:val="32"/>
          <w:szCs w:val="32"/>
        </w:rPr>
      </w:pPr>
    </w:p>
    <w:p w:rsidR="008E4F3C" w:rsidRPr="002F6AE2" w:rsidRDefault="008E4F3C" w:rsidP="00C765B4">
      <w:pPr>
        <w:pStyle w:val="Default"/>
        <w:rPr>
          <w:b/>
          <w:bCs/>
        </w:rPr>
      </w:pPr>
      <w:r w:rsidRPr="002F6AE2">
        <w:rPr>
          <w:b/>
          <w:bCs/>
        </w:rPr>
        <w:t>8. Ответственность  сотрудников за несоблюдение требований антикоррупционной политики</w:t>
      </w:r>
    </w:p>
    <w:p w:rsidR="008E4F3C" w:rsidRPr="007F73BA" w:rsidRDefault="008E4F3C" w:rsidP="00C765B4">
      <w:pPr>
        <w:pStyle w:val="Default"/>
        <w:rPr>
          <w:b/>
          <w:bCs/>
          <w:sz w:val="28"/>
          <w:szCs w:val="28"/>
        </w:rPr>
      </w:pPr>
    </w:p>
    <w:p w:rsidR="008E4F3C" w:rsidRPr="007F73BA" w:rsidRDefault="008E4F3C" w:rsidP="002F6AE2">
      <w:pPr>
        <w:pStyle w:val="Default"/>
        <w:ind w:firstLine="708"/>
        <w:jc w:val="both"/>
        <w:rPr>
          <w:bCs/>
        </w:rPr>
      </w:pPr>
      <w:r w:rsidRPr="007F73BA">
        <w:rPr>
          <w:bCs/>
        </w:rPr>
        <w:t>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w:t>
      </w:r>
    </w:p>
    <w:p w:rsidR="008E4F3C" w:rsidRPr="007F73BA" w:rsidRDefault="008E4F3C" w:rsidP="002F6AE2">
      <w:pPr>
        <w:pStyle w:val="Default"/>
        <w:ind w:firstLine="708"/>
        <w:jc w:val="both"/>
        <w:rPr>
          <w:bCs/>
        </w:rPr>
      </w:pPr>
      <w:r w:rsidRPr="007F73BA">
        <w:rPr>
          <w:bCs/>
        </w:rPr>
        <w:t>С целью регулирования и предотвращения конфликт</w:t>
      </w:r>
      <w:r>
        <w:rPr>
          <w:bCs/>
        </w:rPr>
        <w:t>а интересов</w:t>
      </w:r>
      <w:r w:rsidRPr="007F73BA">
        <w:rPr>
          <w:bCs/>
        </w:rPr>
        <w:t xml:space="preserve"> работников в учреждении следует  принять Положение о конфликте интересов.</w:t>
      </w:r>
    </w:p>
    <w:p w:rsidR="008E4F3C" w:rsidRPr="00917B11" w:rsidRDefault="008E4F3C" w:rsidP="002F6AE2">
      <w:pPr>
        <w:pStyle w:val="Default"/>
        <w:jc w:val="both"/>
        <w:rPr>
          <w:bCs/>
        </w:rPr>
      </w:pPr>
      <w:r w:rsidRPr="007F73BA">
        <w:rPr>
          <w:bCs/>
        </w:rPr>
        <w:t xml:space="preserve">Положение о конфликте интересов – это внутренний документ учреждения, устанавливающий порядок выявления и урегулирования конфликтов интересов, возникающих у работников учреждения в ходе выполнения ими трудовых обязанностей. </w:t>
      </w:r>
    </w:p>
    <w:p w:rsidR="008E4F3C" w:rsidRPr="00F304FB" w:rsidRDefault="008E4F3C" w:rsidP="002F6AE2">
      <w:pPr>
        <w:pStyle w:val="Default"/>
        <w:ind w:firstLine="708"/>
        <w:jc w:val="both"/>
        <w:rPr>
          <w:bCs/>
          <w:color w:val="auto"/>
        </w:rPr>
      </w:pPr>
      <w:r w:rsidRPr="00917B11">
        <w:rPr>
          <w:bCs/>
          <w:color w:val="auto"/>
        </w:rPr>
        <w:t xml:space="preserve">Ответственными за прием сведений о возникающих (имеющихся) конфликтах интересов  являются заведующий, члены антикоррупционной комиссии.  </w:t>
      </w:r>
    </w:p>
    <w:p w:rsidR="008E4F3C" w:rsidRDefault="008E4F3C" w:rsidP="002F6AE2">
      <w:pPr>
        <w:pStyle w:val="Default"/>
        <w:ind w:firstLine="708"/>
        <w:jc w:val="both"/>
      </w:pPr>
      <w:r w:rsidRPr="003F2438">
        <w:lastRenderedPageBreak/>
        <w:t>Система внутреннег</w:t>
      </w:r>
      <w:r>
        <w:t>о контроля и аудита учреждения  способствует</w:t>
      </w:r>
      <w:r w:rsidRPr="003F2438">
        <w:t xml:space="preserve"> профилактике и выявлению коррупционных правонаруш</w:t>
      </w:r>
      <w:r>
        <w:t xml:space="preserve">ений в деятельности учреждения, </w:t>
      </w:r>
    </w:p>
    <w:p w:rsidR="008E4F3C" w:rsidRDefault="008E4F3C" w:rsidP="002F6AE2">
      <w:pPr>
        <w:pStyle w:val="Default"/>
        <w:ind w:firstLine="708"/>
        <w:jc w:val="both"/>
      </w:pPr>
      <w:r>
        <w:t>С</w:t>
      </w:r>
      <w:r w:rsidRPr="003F2438">
        <w:t>истема внут</w:t>
      </w:r>
      <w:r>
        <w:t xml:space="preserve">реннего контроля и аудита </w:t>
      </w:r>
      <w:r w:rsidRPr="003F2438">
        <w:t xml:space="preserve"> учитыва</w:t>
      </w:r>
      <w:r>
        <w:t>ет</w:t>
      </w:r>
      <w:r w:rsidRPr="003F2438">
        <w:t xml:space="preserve"> требования антикоррупционной политики, реализуемой учреждением, в том числе</w:t>
      </w:r>
      <w:r>
        <w:t xml:space="preserve"> через контроль</w:t>
      </w:r>
      <w:r w:rsidRPr="003F2438">
        <w:t>:</w:t>
      </w:r>
    </w:p>
    <w:p w:rsidR="008E4F3C" w:rsidRPr="00F304FB" w:rsidRDefault="008E4F3C" w:rsidP="002F6AE2">
      <w:pPr>
        <w:pStyle w:val="Default"/>
        <w:jc w:val="both"/>
        <w:rPr>
          <w:rStyle w:val="FontStyle26"/>
          <w:b w:val="0"/>
        </w:rPr>
      </w:pPr>
      <w:r w:rsidRPr="00F304FB">
        <w:rPr>
          <w:bCs/>
        </w:rPr>
        <w:t>- проверки соблюдения порядка</w:t>
      </w:r>
      <w:r w:rsidRPr="00F304FB">
        <w:rPr>
          <w:rStyle w:val="FontStyle26"/>
        </w:rPr>
        <w:t xml:space="preserve"> </w:t>
      </w:r>
      <w:r w:rsidRPr="00F304FB">
        <w:rPr>
          <w:rStyle w:val="FontStyle26"/>
          <w:b w:val="0"/>
        </w:rPr>
        <w:t>привлечения внебюджетных средств</w:t>
      </w:r>
    </w:p>
    <w:p w:rsidR="008E4F3C" w:rsidRPr="00F304FB" w:rsidRDefault="008E4F3C" w:rsidP="002F6AE2">
      <w:pPr>
        <w:pStyle w:val="Default"/>
        <w:jc w:val="both"/>
        <w:rPr>
          <w:b/>
          <w:bCs/>
        </w:rPr>
      </w:pPr>
      <w:r w:rsidRPr="00F304FB">
        <w:rPr>
          <w:rStyle w:val="FontStyle26"/>
          <w:b w:val="0"/>
        </w:rPr>
        <w:t xml:space="preserve"> их расходования;</w:t>
      </w:r>
    </w:p>
    <w:p w:rsidR="008E4F3C" w:rsidRPr="00F304FB" w:rsidRDefault="008E4F3C" w:rsidP="002F6AE2">
      <w:pPr>
        <w:pStyle w:val="Default"/>
        <w:jc w:val="both"/>
        <w:rPr>
          <w:bCs/>
        </w:rPr>
      </w:pPr>
      <w:r w:rsidRPr="00F304FB">
        <w:rPr>
          <w:bCs/>
        </w:rPr>
        <w:t>-  документирования операций хозяйственной деятельности учреждения;</w:t>
      </w:r>
    </w:p>
    <w:p w:rsidR="008E4F3C" w:rsidRPr="00F304FB" w:rsidRDefault="008E4F3C" w:rsidP="002F6AE2">
      <w:pPr>
        <w:pStyle w:val="Default"/>
        <w:jc w:val="both"/>
        <w:rPr>
          <w:bCs/>
        </w:rPr>
      </w:pPr>
      <w:r w:rsidRPr="00F304FB">
        <w:rPr>
          <w:bCs/>
        </w:rPr>
        <w:t>- проверка экономической обоснованности осуществляемых операций в сферах коррупционного риска.</w:t>
      </w:r>
    </w:p>
    <w:p w:rsidR="008E4F3C" w:rsidRPr="00F304FB" w:rsidRDefault="008E4F3C" w:rsidP="00C765B4">
      <w:pPr>
        <w:pStyle w:val="Default"/>
        <w:rPr>
          <w:bCs/>
        </w:rPr>
      </w:pPr>
    </w:p>
    <w:p w:rsidR="008E4F3C" w:rsidRPr="002F6AE2" w:rsidRDefault="008E4F3C" w:rsidP="00C765B4">
      <w:pPr>
        <w:pStyle w:val="Default"/>
        <w:rPr>
          <w:b/>
          <w:bCs/>
        </w:rPr>
      </w:pPr>
      <w:r w:rsidRPr="002F6AE2">
        <w:rPr>
          <w:b/>
          <w:bCs/>
        </w:rPr>
        <w:t xml:space="preserve">9. Порядок пересмотра и внесения изменений в антикоррупционную политику учреждения   </w:t>
      </w:r>
    </w:p>
    <w:p w:rsidR="008E4F3C" w:rsidRPr="003F2438" w:rsidRDefault="008E4F3C" w:rsidP="00C765B4">
      <w:pPr>
        <w:pStyle w:val="Default"/>
        <w:rPr>
          <w:bCs/>
          <w:sz w:val="32"/>
          <w:szCs w:val="32"/>
        </w:rPr>
      </w:pPr>
    </w:p>
    <w:p w:rsidR="008E4F3C" w:rsidRPr="00DE26E0" w:rsidRDefault="008E4F3C" w:rsidP="002F6AE2">
      <w:pPr>
        <w:pStyle w:val="Default"/>
        <w:jc w:val="both"/>
        <w:rPr>
          <w:bCs/>
        </w:rPr>
      </w:pPr>
      <w:r w:rsidRPr="003F2438">
        <w:rPr>
          <w:bCs/>
          <w:sz w:val="32"/>
          <w:szCs w:val="32"/>
        </w:rPr>
        <w:t xml:space="preserve">      </w:t>
      </w:r>
      <w:r w:rsidRPr="00DE26E0">
        <w:rPr>
          <w:bCs/>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вопросов антикоррупционной политики может осуществляться путем разработки дополнений и приложений к данному акту.</w:t>
      </w:r>
    </w:p>
    <w:p w:rsidR="008E4F3C" w:rsidRPr="003F2438" w:rsidRDefault="008E4F3C" w:rsidP="00645860">
      <w:pPr>
        <w:pStyle w:val="Default"/>
        <w:rPr>
          <w:bCs/>
          <w:sz w:val="32"/>
          <w:szCs w:val="32"/>
        </w:rPr>
      </w:pPr>
    </w:p>
    <w:p w:rsidR="008E4F3C" w:rsidRPr="003F2438" w:rsidRDefault="008E4F3C" w:rsidP="00645860">
      <w:pPr>
        <w:pStyle w:val="Default"/>
        <w:rPr>
          <w:bCs/>
          <w:sz w:val="32"/>
          <w:szCs w:val="32"/>
        </w:rPr>
      </w:pPr>
    </w:p>
    <w:p w:rsidR="008E4F3C" w:rsidRDefault="008E4F3C" w:rsidP="00645860">
      <w:pPr>
        <w:pStyle w:val="Default"/>
        <w:rPr>
          <w:b/>
          <w:bCs/>
          <w:sz w:val="32"/>
          <w:szCs w:val="32"/>
        </w:rPr>
      </w:pPr>
    </w:p>
    <w:p w:rsidR="008E4F3C" w:rsidRDefault="008E4F3C" w:rsidP="00645860">
      <w:pPr>
        <w:pStyle w:val="Default"/>
        <w:rPr>
          <w:b/>
          <w:bCs/>
          <w:sz w:val="32"/>
          <w:szCs w:val="32"/>
        </w:rPr>
      </w:pPr>
    </w:p>
    <w:sectPr w:rsidR="008E4F3C" w:rsidSect="00F87ABE">
      <w:footerReference w:type="default" r:id="rId8"/>
      <w:pgSz w:w="11906" w:h="16838"/>
      <w:pgMar w:top="567" w:right="851" w:bottom="1134"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A50" w:rsidRDefault="009A4A50" w:rsidP="00E13BFF">
      <w:pPr>
        <w:spacing w:after="0" w:line="240" w:lineRule="auto"/>
      </w:pPr>
      <w:r>
        <w:separator/>
      </w:r>
    </w:p>
  </w:endnote>
  <w:endnote w:type="continuationSeparator" w:id="0">
    <w:p w:rsidR="009A4A50" w:rsidRDefault="009A4A50" w:rsidP="00E13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F3C" w:rsidRDefault="008E4F3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A50" w:rsidRDefault="009A4A50" w:rsidP="00E13BFF">
      <w:pPr>
        <w:spacing w:after="0" w:line="240" w:lineRule="auto"/>
      </w:pPr>
      <w:r>
        <w:separator/>
      </w:r>
    </w:p>
  </w:footnote>
  <w:footnote w:type="continuationSeparator" w:id="0">
    <w:p w:rsidR="009A4A50" w:rsidRDefault="009A4A50" w:rsidP="00E13B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8C45D2"/>
    <w:multiLevelType w:val="hybridMultilevel"/>
    <w:tmpl w:val="F53BB78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A2291AA2"/>
    <w:multiLevelType w:val="hybridMultilevel"/>
    <w:tmpl w:val="025A584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A7231A3D"/>
    <w:multiLevelType w:val="hybridMultilevel"/>
    <w:tmpl w:val="55A050C3"/>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AA29EC50"/>
    <w:multiLevelType w:val="hybridMultilevel"/>
    <w:tmpl w:val="5CADD31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88996FD"/>
    <w:multiLevelType w:val="hybridMultilevel"/>
    <w:tmpl w:val="E8EECC4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F7290AD7"/>
    <w:multiLevelType w:val="hybridMultilevel"/>
    <w:tmpl w:val="A93761F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FFFFFFFE"/>
    <w:multiLevelType w:val="singleLevel"/>
    <w:tmpl w:val="EA72DCFC"/>
    <w:lvl w:ilvl="0">
      <w:numFmt w:val="bullet"/>
      <w:lvlText w:val="*"/>
      <w:lvlJc w:val="left"/>
    </w:lvl>
  </w:abstractNum>
  <w:abstractNum w:abstractNumId="7" w15:restartNumberingAfterBreak="0">
    <w:nsid w:val="02291849"/>
    <w:multiLevelType w:val="hybridMultilevel"/>
    <w:tmpl w:val="84D8B6A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1CA3BE7E"/>
    <w:multiLevelType w:val="hybridMultilevel"/>
    <w:tmpl w:val="E0DA03F8"/>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1D5B2756"/>
    <w:multiLevelType w:val="hybridMultilevel"/>
    <w:tmpl w:val="EFF03E7E"/>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1E5A283B"/>
    <w:multiLevelType w:val="multilevel"/>
    <w:tmpl w:val="0DEEDD6E"/>
    <w:lvl w:ilvl="0">
      <w:start w:val="1"/>
      <w:numFmt w:val="decimal"/>
      <w:lvlText w:val="%1."/>
      <w:lvlJc w:val="left"/>
      <w:pPr>
        <w:tabs>
          <w:tab w:val="num" w:pos="645"/>
        </w:tabs>
        <w:ind w:left="645" w:hanging="645"/>
      </w:pPr>
      <w:rPr>
        <w:rFonts w:cs="Times New Roman"/>
      </w:rPr>
    </w:lvl>
    <w:lvl w:ilvl="1">
      <w:start w:val="1"/>
      <w:numFmt w:val="decimal"/>
      <w:isLgl/>
      <w:lvlText w:val="%1.%2."/>
      <w:lvlJc w:val="left"/>
      <w:pPr>
        <w:ind w:left="1365" w:hanging="720"/>
      </w:pPr>
      <w:rPr>
        <w:rFonts w:eastAsia="Times New Roman" w:cs="Times New Roman"/>
      </w:rPr>
    </w:lvl>
    <w:lvl w:ilvl="2">
      <w:start w:val="1"/>
      <w:numFmt w:val="decimal"/>
      <w:isLgl/>
      <w:lvlText w:val="%1.%2.%3."/>
      <w:lvlJc w:val="left"/>
      <w:pPr>
        <w:ind w:left="2010" w:hanging="720"/>
      </w:pPr>
      <w:rPr>
        <w:rFonts w:eastAsia="Times New Roman" w:cs="Times New Roman"/>
      </w:rPr>
    </w:lvl>
    <w:lvl w:ilvl="3">
      <w:start w:val="1"/>
      <w:numFmt w:val="decimal"/>
      <w:isLgl/>
      <w:lvlText w:val="%1.%2.%3.%4."/>
      <w:lvlJc w:val="left"/>
      <w:pPr>
        <w:ind w:left="3015" w:hanging="1080"/>
      </w:pPr>
      <w:rPr>
        <w:rFonts w:eastAsia="Times New Roman" w:cs="Times New Roman"/>
      </w:rPr>
    </w:lvl>
    <w:lvl w:ilvl="4">
      <w:start w:val="1"/>
      <w:numFmt w:val="decimal"/>
      <w:isLgl/>
      <w:lvlText w:val="%1.%2.%3.%4.%5."/>
      <w:lvlJc w:val="left"/>
      <w:pPr>
        <w:ind w:left="3660" w:hanging="1080"/>
      </w:pPr>
      <w:rPr>
        <w:rFonts w:eastAsia="Times New Roman" w:cs="Times New Roman"/>
      </w:rPr>
    </w:lvl>
    <w:lvl w:ilvl="5">
      <w:start w:val="1"/>
      <w:numFmt w:val="decimal"/>
      <w:isLgl/>
      <w:lvlText w:val="%1.%2.%3.%4.%5.%6."/>
      <w:lvlJc w:val="left"/>
      <w:pPr>
        <w:ind w:left="4665" w:hanging="1440"/>
      </w:pPr>
      <w:rPr>
        <w:rFonts w:eastAsia="Times New Roman" w:cs="Times New Roman"/>
      </w:rPr>
    </w:lvl>
    <w:lvl w:ilvl="6">
      <w:start w:val="1"/>
      <w:numFmt w:val="decimal"/>
      <w:isLgl/>
      <w:lvlText w:val="%1.%2.%3.%4.%5.%6.%7."/>
      <w:lvlJc w:val="left"/>
      <w:pPr>
        <w:ind w:left="5670" w:hanging="1800"/>
      </w:pPr>
      <w:rPr>
        <w:rFonts w:eastAsia="Times New Roman" w:cs="Times New Roman"/>
      </w:rPr>
    </w:lvl>
    <w:lvl w:ilvl="7">
      <w:start w:val="1"/>
      <w:numFmt w:val="decimal"/>
      <w:isLgl/>
      <w:lvlText w:val="%1.%2.%3.%4.%5.%6.%7.%8."/>
      <w:lvlJc w:val="left"/>
      <w:pPr>
        <w:ind w:left="6315" w:hanging="1800"/>
      </w:pPr>
      <w:rPr>
        <w:rFonts w:eastAsia="Times New Roman" w:cs="Times New Roman"/>
      </w:rPr>
    </w:lvl>
    <w:lvl w:ilvl="8">
      <w:start w:val="1"/>
      <w:numFmt w:val="decimal"/>
      <w:isLgl/>
      <w:lvlText w:val="%1.%2.%3.%4.%5.%6.%7.%8.%9."/>
      <w:lvlJc w:val="left"/>
      <w:pPr>
        <w:ind w:left="7320" w:hanging="2160"/>
      </w:pPr>
      <w:rPr>
        <w:rFonts w:eastAsia="Times New Roman" w:cs="Times New Roman"/>
      </w:rPr>
    </w:lvl>
  </w:abstractNum>
  <w:abstractNum w:abstractNumId="11" w15:restartNumberingAfterBreak="0">
    <w:nsid w:val="27F2194B"/>
    <w:multiLevelType w:val="multilevel"/>
    <w:tmpl w:val="32B6B58E"/>
    <w:lvl w:ilvl="0">
      <w:start w:val="1"/>
      <w:numFmt w:val="decimal"/>
      <w:lvlText w:val="%1"/>
      <w:lvlJc w:val="left"/>
      <w:pPr>
        <w:ind w:left="675" w:hanging="675"/>
      </w:pPr>
      <w:rPr>
        <w:rFonts w:cs="Times New Roman" w:hint="default"/>
      </w:rPr>
    </w:lvl>
    <w:lvl w:ilvl="1">
      <w:start w:val="1"/>
      <w:numFmt w:val="decimal"/>
      <w:lvlText w:val="%1.%2"/>
      <w:lvlJc w:val="left"/>
      <w:pPr>
        <w:ind w:left="675" w:hanging="6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28BF9242"/>
    <w:multiLevelType w:val="hybridMultilevel"/>
    <w:tmpl w:val="BABDB21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2C9E6B3B"/>
    <w:multiLevelType w:val="singleLevel"/>
    <w:tmpl w:val="072EB364"/>
    <w:lvl w:ilvl="0">
      <w:start w:val="1"/>
      <w:numFmt w:val="decimal"/>
      <w:lvlText w:val="3.4.%1."/>
      <w:legacy w:legacy="1" w:legacySpace="0" w:legacyIndent="763"/>
      <w:lvlJc w:val="left"/>
      <w:rPr>
        <w:rFonts w:ascii="Times New Roman" w:hAnsi="Times New Roman" w:cs="Times New Roman" w:hint="default"/>
      </w:rPr>
    </w:lvl>
  </w:abstractNum>
  <w:abstractNum w:abstractNumId="14" w15:restartNumberingAfterBreak="0">
    <w:nsid w:val="2CD77A57"/>
    <w:multiLevelType w:val="hybridMultilevel"/>
    <w:tmpl w:val="1C64840C"/>
    <w:lvl w:ilvl="0" w:tplc="F5986110">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15:restartNumberingAfterBreak="0">
    <w:nsid w:val="395646F5"/>
    <w:multiLevelType w:val="singleLevel"/>
    <w:tmpl w:val="F60257C0"/>
    <w:lvl w:ilvl="0">
      <w:start w:val="3"/>
      <w:numFmt w:val="decimal"/>
      <w:lvlText w:val="1.%1."/>
      <w:legacy w:legacy="1" w:legacySpace="0" w:legacyIndent="394"/>
      <w:lvlJc w:val="left"/>
      <w:rPr>
        <w:rFonts w:ascii="Times New Roman" w:hAnsi="Times New Roman" w:cs="Times New Roman" w:hint="default"/>
      </w:rPr>
    </w:lvl>
  </w:abstractNum>
  <w:abstractNum w:abstractNumId="16" w15:restartNumberingAfterBreak="0">
    <w:nsid w:val="402F5267"/>
    <w:multiLevelType w:val="hybridMultilevel"/>
    <w:tmpl w:val="B17D841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469041CF"/>
    <w:multiLevelType w:val="singleLevel"/>
    <w:tmpl w:val="C8003132"/>
    <w:lvl w:ilvl="0">
      <w:start w:val="2"/>
      <w:numFmt w:val="decimal"/>
      <w:lvlText w:val="4.%1."/>
      <w:legacy w:legacy="1" w:legacySpace="0" w:legacyIndent="658"/>
      <w:lvlJc w:val="left"/>
      <w:rPr>
        <w:rFonts w:ascii="Times New Roman" w:hAnsi="Times New Roman" w:cs="Times New Roman" w:hint="default"/>
      </w:rPr>
    </w:lvl>
  </w:abstractNum>
  <w:abstractNum w:abstractNumId="18" w15:restartNumberingAfterBreak="0">
    <w:nsid w:val="49FD3E32"/>
    <w:multiLevelType w:val="singleLevel"/>
    <w:tmpl w:val="83B2DD20"/>
    <w:lvl w:ilvl="0">
      <w:start w:val="1"/>
      <w:numFmt w:val="decimal"/>
      <w:lvlText w:val="3.%1."/>
      <w:legacy w:legacy="1" w:legacySpace="0" w:legacyIndent="374"/>
      <w:lvlJc w:val="left"/>
      <w:rPr>
        <w:rFonts w:ascii="Times New Roman" w:hAnsi="Times New Roman" w:cs="Times New Roman" w:hint="default"/>
      </w:rPr>
    </w:lvl>
  </w:abstractNum>
  <w:abstractNum w:abstractNumId="19" w15:restartNumberingAfterBreak="0">
    <w:nsid w:val="4B4B4701"/>
    <w:multiLevelType w:val="hybridMultilevel"/>
    <w:tmpl w:val="C757983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4D446004"/>
    <w:multiLevelType w:val="singleLevel"/>
    <w:tmpl w:val="7E169316"/>
    <w:lvl w:ilvl="0">
      <w:start w:val="5"/>
      <w:numFmt w:val="decimal"/>
      <w:lvlText w:val="3.2.%1."/>
      <w:legacy w:legacy="1" w:legacySpace="0" w:legacyIndent="711"/>
      <w:lvlJc w:val="left"/>
      <w:rPr>
        <w:rFonts w:ascii="Times New Roman" w:hAnsi="Times New Roman" w:cs="Times New Roman" w:hint="default"/>
      </w:rPr>
    </w:lvl>
  </w:abstractNum>
  <w:abstractNum w:abstractNumId="21" w15:restartNumberingAfterBreak="0">
    <w:nsid w:val="582F503B"/>
    <w:multiLevelType w:val="singleLevel"/>
    <w:tmpl w:val="7396B39E"/>
    <w:lvl w:ilvl="0">
      <w:start w:val="2"/>
      <w:numFmt w:val="decimal"/>
      <w:lvlText w:val="1.%1."/>
      <w:legacy w:legacy="1" w:legacySpace="0" w:legacyIndent="393"/>
      <w:lvlJc w:val="left"/>
      <w:rPr>
        <w:rFonts w:ascii="Times New Roman" w:hAnsi="Times New Roman" w:cs="Times New Roman" w:hint="default"/>
      </w:rPr>
    </w:lvl>
  </w:abstractNum>
  <w:abstractNum w:abstractNumId="22" w15:restartNumberingAfterBreak="0">
    <w:nsid w:val="61E569B8"/>
    <w:multiLevelType w:val="singleLevel"/>
    <w:tmpl w:val="0A9A177E"/>
    <w:lvl w:ilvl="0">
      <w:start w:val="2"/>
      <w:numFmt w:val="decimal"/>
      <w:lvlText w:val="3.%1."/>
      <w:legacy w:legacy="1" w:legacySpace="0" w:legacyIndent="374"/>
      <w:lvlJc w:val="left"/>
      <w:rPr>
        <w:rFonts w:ascii="Times New Roman" w:hAnsi="Times New Roman" w:cs="Times New Roman" w:hint="default"/>
      </w:rPr>
    </w:lvl>
  </w:abstractNum>
  <w:abstractNum w:abstractNumId="23" w15:restartNumberingAfterBreak="0">
    <w:nsid w:val="6AC67340"/>
    <w:multiLevelType w:val="singleLevel"/>
    <w:tmpl w:val="46E2C330"/>
    <w:lvl w:ilvl="0">
      <w:start w:val="1"/>
      <w:numFmt w:val="decimal"/>
      <w:lvlText w:val="2.%1."/>
      <w:legacy w:legacy="1" w:legacySpace="0" w:legacyIndent="374"/>
      <w:lvlJc w:val="left"/>
      <w:rPr>
        <w:rFonts w:ascii="Times New Roman" w:hAnsi="Times New Roman" w:cs="Times New Roman" w:hint="default"/>
      </w:rPr>
    </w:lvl>
  </w:abstractNum>
  <w:abstractNum w:abstractNumId="24" w15:restartNumberingAfterBreak="0">
    <w:nsid w:val="6B670CB6"/>
    <w:multiLevelType w:val="multilevel"/>
    <w:tmpl w:val="C20A8B74"/>
    <w:lvl w:ilvl="0">
      <w:start w:val="1"/>
      <w:numFmt w:val="decimal"/>
      <w:lvlText w:val="%1."/>
      <w:lvlJc w:val="left"/>
      <w:pPr>
        <w:ind w:left="360" w:hanging="360"/>
      </w:pPr>
      <w:rPr>
        <w:rFonts w:cs="Times New Roman" w:hint="default"/>
        <w:sz w:val="22"/>
      </w:rPr>
    </w:lvl>
    <w:lvl w:ilvl="1">
      <w:start w:val="1"/>
      <w:numFmt w:val="decimal"/>
      <w:lvlText w:val="%1.%2."/>
      <w:lvlJc w:val="left"/>
      <w:pPr>
        <w:ind w:left="360" w:hanging="36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25" w15:restartNumberingAfterBreak="0">
    <w:nsid w:val="7CD394E7"/>
    <w:multiLevelType w:val="hybridMultilevel"/>
    <w:tmpl w:val="A4D1B12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7FF54026"/>
    <w:multiLevelType w:val="multilevel"/>
    <w:tmpl w:val="4AF289CE"/>
    <w:lvl w:ilvl="0">
      <w:start w:val="1"/>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5"/>
  </w:num>
  <w:num w:numId="2">
    <w:abstractNumId w:val="4"/>
  </w:num>
  <w:num w:numId="3">
    <w:abstractNumId w:val="19"/>
  </w:num>
  <w:num w:numId="4">
    <w:abstractNumId w:val="16"/>
  </w:num>
  <w:num w:numId="5">
    <w:abstractNumId w:val="1"/>
  </w:num>
  <w:num w:numId="6">
    <w:abstractNumId w:val="12"/>
  </w:num>
  <w:num w:numId="7">
    <w:abstractNumId w:val="9"/>
  </w:num>
  <w:num w:numId="8">
    <w:abstractNumId w:val="8"/>
  </w:num>
  <w:num w:numId="9">
    <w:abstractNumId w:val="3"/>
  </w:num>
  <w:num w:numId="10">
    <w:abstractNumId w:val="2"/>
  </w:num>
  <w:num w:numId="11">
    <w:abstractNumId w:val="0"/>
  </w:num>
  <w:num w:numId="12">
    <w:abstractNumId w:val="5"/>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2"/>
    </w:lvlOverride>
  </w:num>
  <w:num w:numId="16">
    <w:abstractNumId w:val="6"/>
    <w:lvlOverride w:ilvl="0">
      <w:lvl w:ilvl="0">
        <w:numFmt w:val="bullet"/>
        <w:lvlText w:val="-"/>
        <w:legacy w:legacy="1" w:legacySpace="0" w:legacyIndent="278"/>
        <w:lvlJc w:val="left"/>
        <w:rPr>
          <w:rFonts w:ascii="Times New Roman" w:hAnsi="Times New Roman" w:hint="default"/>
        </w:rPr>
      </w:lvl>
    </w:lvlOverride>
  </w:num>
  <w:num w:numId="17">
    <w:abstractNumId w:val="15"/>
    <w:lvlOverride w:ilvl="0">
      <w:startOverride w:val="3"/>
    </w:lvlOverride>
  </w:num>
  <w:num w:numId="18">
    <w:abstractNumId w:val="6"/>
    <w:lvlOverride w:ilvl="0">
      <w:lvl w:ilvl="0">
        <w:numFmt w:val="bullet"/>
        <w:lvlText w:val="-"/>
        <w:legacy w:legacy="1" w:legacySpace="0" w:legacyIndent="259"/>
        <w:lvlJc w:val="left"/>
        <w:rPr>
          <w:rFonts w:ascii="Times New Roman" w:hAnsi="Times New Roman" w:hint="default"/>
        </w:rPr>
      </w:lvl>
    </w:lvlOverride>
  </w:num>
  <w:num w:numId="19">
    <w:abstractNumId w:val="23"/>
    <w:lvlOverride w:ilvl="0">
      <w:startOverride w:val="1"/>
    </w:lvlOverride>
  </w:num>
  <w:num w:numId="20">
    <w:abstractNumId w:val="23"/>
    <w:lvlOverride w:ilvl="0">
      <w:lvl w:ilvl="0">
        <w:start w:val="1"/>
        <w:numFmt w:val="decimal"/>
        <w:lvlText w:val="2.%1."/>
        <w:legacy w:legacy="1" w:legacySpace="0" w:legacyIndent="389"/>
        <w:lvlJc w:val="left"/>
        <w:rPr>
          <w:rFonts w:ascii="Times New Roman" w:hAnsi="Times New Roman" w:cs="Times New Roman" w:hint="default"/>
        </w:rPr>
      </w:lvl>
    </w:lvlOverride>
  </w:num>
  <w:num w:numId="21">
    <w:abstractNumId w:val="18"/>
    <w:lvlOverride w:ilvl="0">
      <w:startOverride w:val="1"/>
    </w:lvlOverride>
  </w:num>
  <w:num w:numId="22">
    <w:abstractNumId w:val="6"/>
    <w:lvlOverride w:ilvl="0">
      <w:lvl w:ilvl="0">
        <w:numFmt w:val="bullet"/>
        <w:lvlText w:val="-"/>
        <w:legacy w:legacy="1" w:legacySpace="0" w:legacyIndent="153"/>
        <w:lvlJc w:val="left"/>
        <w:rPr>
          <w:rFonts w:ascii="Times New Roman" w:hAnsi="Times New Roman" w:hint="default"/>
        </w:rPr>
      </w:lvl>
    </w:lvlOverride>
  </w:num>
  <w:num w:numId="23">
    <w:abstractNumId w:val="6"/>
    <w:lvlOverride w:ilvl="0">
      <w:lvl w:ilvl="0">
        <w:numFmt w:val="bullet"/>
        <w:lvlText w:val="-"/>
        <w:legacy w:legacy="1" w:legacySpace="0" w:legacyIndent="154"/>
        <w:lvlJc w:val="left"/>
        <w:rPr>
          <w:rFonts w:ascii="Times New Roman" w:hAnsi="Times New Roman" w:hint="default"/>
        </w:rPr>
      </w:lvl>
    </w:lvlOverride>
  </w:num>
  <w:num w:numId="24">
    <w:abstractNumId w:val="22"/>
    <w:lvlOverride w:ilvl="0">
      <w:startOverride w:val="2"/>
    </w:lvlOverride>
  </w:num>
  <w:num w:numId="25">
    <w:abstractNumId w:val="6"/>
    <w:lvlOverride w:ilvl="0">
      <w:lvl w:ilvl="0">
        <w:numFmt w:val="bullet"/>
        <w:lvlText w:val="-"/>
        <w:legacy w:legacy="1" w:legacySpace="0" w:legacyIndent="158"/>
        <w:lvlJc w:val="left"/>
        <w:rPr>
          <w:rFonts w:ascii="Times New Roman" w:hAnsi="Times New Roman" w:hint="default"/>
        </w:rPr>
      </w:lvl>
    </w:lvlOverride>
  </w:num>
  <w:num w:numId="26">
    <w:abstractNumId w:val="6"/>
    <w:lvlOverride w:ilvl="0">
      <w:lvl w:ilvl="0">
        <w:numFmt w:val="bullet"/>
        <w:lvlText w:val="-"/>
        <w:legacy w:legacy="1" w:legacySpace="0" w:legacyIndent="216"/>
        <w:lvlJc w:val="left"/>
        <w:rPr>
          <w:rFonts w:ascii="Times New Roman" w:hAnsi="Times New Roman" w:hint="default"/>
        </w:rPr>
      </w:lvl>
    </w:lvlOverride>
  </w:num>
  <w:num w:numId="27">
    <w:abstractNumId w:val="6"/>
    <w:lvlOverride w:ilvl="0">
      <w:lvl w:ilvl="0">
        <w:numFmt w:val="bullet"/>
        <w:lvlText w:val="-"/>
        <w:legacy w:legacy="1" w:legacySpace="0" w:legacyIndent="144"/>
        <w:lvlJc w:val="left"/>
        <w:rPr>
          <w:rFonts w:ascii="Times New Roman" w:hAnsi="Times New Roman" w:hint="default"/>
        </w:rPr>
      </w:lvl>
    </w:lvlOverride>
  </w:num>
  <w:num w:numId="28">
    <w:abstractNumId w:val="20"/>
    <w:lvlOverride w:ilvl="0">
      <w:startOverride w:val="5"/>
    </w:lvlOverride>
  </w:num>
  <w:num w:numId="29">
    <w:abstractNumId w:val="6"/>
    <w:lvlOverride w:ilvl="0">
      <w:lvl w:ilvl="0">
        <w:numFmt w:val="bullet"/>
        <w:lvlText w:val="-"/>
        <w:legacy w:legacy="1" w:legacySpace="0" w:legacyIndent="178"/>
        <w:lvlJc w:val="left"/>
        <w:rPr>
          <w:rFonts w:ascii="Times New Roman" w:hAnsi="Times New Roman" w:hint="default"/>
        </w:rPr>
      </w:lvl>
    </w:lvlOverride>
  </w:num>
  <w:num w:numId="30">
    <w:abstractNumId w:val="13"/>
    <w:lvlOverride w:ilvl="0">
      <w:startOverride w:val="1"/>
    </w:lvlOverride>
  </w:num>
  <w:num w:numId="31">
    <w:abstractNumId w:val="17"/>
    <w:lvlOverride w:ilvl="0">
      <w:startOverride w:val="2"/>
    </w:lvlOverride>
  </w:num>
  <w:num w:numId="32">
    <w:abstractNumId w:val="17"/>
    <w:lvlOverride w:ilvl="0">
      <w:lvl w:ilvl="0">
        <w:start w:val="2"/>
        <w:numFmt w:val="decimal"/>
        <w:lvlText w:val="4.%1."/>
        <w:legacy w:legacy="1" w:legacySpace="0" w:legacyIndent="523"/>
        <w:lvlJc w:val="left"/>
        <w:rPr>
          <w:rFonts w:ascii="Times New Roman" w:hAnsi="Times New Roman" w:cs="Times New Roman" w:hint="default"/>
        </w:rPr>
      </w:lvl>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26"/>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7822"/>
    <w:rsid w:val="000019B3"/>
    <w:rsid w:val="00006D6F"/>
    <w:rsid w:val="000170FB"/>
    <w:rsid w:val="000201F7"/>
    <w:rsid w:val="000342BE"/>
    <w:rsid w:val="00034E9A"/>
    <w:rsid w:val="00050EC3"/>
    <w:rsid w:val="00060F78"/>
    <w:rsid w:val="00062DA0"/>
    <w:rsid w:val="0007184C"/>
    <w:rsid w:val="0007244E"/>
    <w:rsid w:val="00073F55"/>
    <w:rsid w:val="00080501"/>
    <w:rsid w:val="0008524A"/>
    <w:rsid w:val="00090BDB"/>
    <w:rsid w:val="000976B1"/>
    <w:rsid w:val="000A3679"/>
    <w:rsid w:val="000D2DE4"/>
    <w:rsid w:val="000D5EBF"/>
    <w:rsid w:val="000D7CEF"/>
    <w:rsid w:val="000E7909"/>
    <w:rsid w:val="0010262C"/>
    <w:rsid w:val="00103455"/>
    <w:rsid w:val="001044C5"/>
    <w:rsid w:val="00114759"/>
    <w:rsid w:val="0014195F"/>
    <w:rsid w:val="001462F5"/>
    <w:rsid w:val="00150058"/>
    <w:rsid w:val="001648D5"/>
    <w:rsid w:val="00164DE4"/>
    <w:rsid w:val="00165F43"/>
    <w:rsid w:val="00171415"/>
    <w:rsid w:val="001773F6"/>
    <w:rsid w:val="0018534D"/>
    <w:rsid w:val="001855B6"/>
    <w:rsid w:val="001871E9"/>
    <w:rsid w:val="001930F7"/>
    <w:rsid w:val="0019513B"/>
    <w:rsid w:val="00196CD8"/>
    <w:rsid w:val="00196D09"/>
    <w:rsid w:val="001A303F"/>
    <w:rsid w:val="001B126D"/>
    <w:rsid w:val="001B4EE2"/>
    <w:rsid w:val="001B5A2A"/>
    <w:rsid w:val="001C4716"/>
    <w:rsid w:val="001C5A16"/>
    <w:rsid w:val="001F6DA3"/>
    <w:rsid w:val="0020229A"/>
    <w:rsid w:val="00202B4A"/>
    <w:rsid w:val="00203739"/>
    <w:rsid w:val="00223D6B"/>
    <w:rsid w:val="00226713"/>
    <w:rsid w:val="00231F58"/>
    <w:rsid w:val="0023769C"/>
    <w:rsid w:val="00240987"/>
    <w:rsid w:val="00245C95"/>
    <w:rsid w:val="00251DA3"/>
    <w:rsid w:val="00262A00"/>
    <w:rsid w:val="00277EF4"/>
    <w:rsid w:val="0028152B"/>
    <w:rsid w:val="00282805"/>
    <w:rsid w:val="00283A81"/>
    <w:rsid w:val="00287D9A"/>
    <w:rsid w:val="00295196"/>
    <w:rsid w:val="002A008D"/>
    <w:rsid w:val="002A7160"/>
    <w:rsid w:val="002B2D16"/>
    <w:rsid w:val="002C79F3"/>
    <w:rsid w:val="002C7D98"/>
    <w:rsid w:val="002D57AF"/>
    <w:rsid w:val="002D661F"/>
    <w:rsid w:val="002E2FE1"/>
    <w:rsid w:val="002E4300"/>
    <w:rsid w:val="002F1303"/>
    <w:rsid w:val="002F6AE2"/>
    <w:rsid w:val="003005A2"/>
    <w:rsid w:val="00333DEF"/>
    <w:rsid w:val="00341805"/>
    <w:rsid w:val="00344A40"/>
    <w:rsid w:val="00356B21"/>
    <w:rsid w:val="00360E68"/>
    <w:rsid w:val="00362DBF"/>
    <w:rsid w:val="00363030"/>
    <w:rsid w:val="0036718F"/>
    <w:rsid w:val="00374076"/>
    <w:rsid w:val="0038226A"/>
    <w:rsid w:val="00392CFB"/>
    <w:rsid w:val="00394D90"/>
    <w:rsid w:val="003A160B"/>
    <w:rsid w:val="003A29AF"/>
    <w:rsid w:val="003D61BB"/>
    <w:rsid w:val="003D7CC6"/>
    <w:rsid w:val="003E39DD"/>
    <w:rsid w:val="003E5CEA"/>
    <w:rsid w:val="003F05A9"/>
    <w:rsid w:val="003F1F1B"/>
    <w:rsid w:val="003F2438"/>
    <w:rsid w:val="003F316D"/>
    <w:rsid w:val="003F5F5A"/>
    <w:rsid w:val="003F6F5A"/>
    <w:rsid w:val="00404CD7"/>
    <w:rsid w:val="00405AE5"/>
    <w:rsid w:val="00406C17"/>
    <w:rsid w:val="0041442F"/>
    <w:rsid w:val="00415052"/>
    <w:rsid w:val="00421BB8"/>
    <w:rsid w:val="00422C8E"/>
    <w:rsid w:val="00430EBF"/>
    <w:rsid w:val="0044277E"/>
    <w:rsid w:val="004430E5"/>
    <w:rsid w:val="004552DB"/>
    <w:rsid w:val="00465199"/>
    <w:rsid w:val="00467429"/>
    <w:rsid w:val="00476FB3"/>
    <w:rsid w:val="004903AE"/>
    <w:rsid w:val="00490BC4"/>
    <w:rsid w:val="004B7A3D"/>
    <w:rsid w:val="004C5AD9"/>
    <w:rsid w:val="004C79C8"/>
    <w:rsid w:val="004E0C33"/>
    <w:rsid w:val="004F1D0B"/>
    <w:rsid w:val="004F2735"/>
    <w:rsid w:val="00517E5A"/>
    <w:rsid w:val="005234FB"/>
    <w:rsid w:val="00525058"/>
    <w:rsid w:val="00530D44"/>
    <w:rsid w:val="005502C6"/>
    <w:rsid w:val="00565FB4"/>
    <w:rsid w:val="00571AA1"/>
    <w:rsid w:val="00571BDF"/>
    <w:rsid w:val="00577822"/>
    <w:rsid w:val="005839D0"/>
    <w:rsid w:val="005B110C"/>
    <w:rsid w:val="005B215A"/>
    <w:rsid w:val="005B23C1"/>
    <w:rsid w:val="005B48C3"/>
    <w:rsid w:val="005C705E"/>
    <w:rsid w:val="005C7763"/>
    <w:rsid w:val="005D18F4"/>
    <w:rsid w:val="005F0589"/>
    <w:rsid w:val="00604BED"/>
    <w:rsid w:val="00624F31"/>
    <w:rsid w:val="0063652A"/>
    <w:rsid w:val="00637E06"/>
    <w:rsid w:val="00640B6D"/>
    <w:rsid w:val="00645860"/>
    <w:rsid w:val="0064613E"/>
    <w:rsid w:val="00672663"/>
    <w:rsid w:val="00686077"/>
    <w:rsid w:val="006A15BF"/>
    <w:rsid w:val="006A4FA4"/>
    <w:rsid w:val="006B3758"/>
    <w:rsid w:val="006B49DE"/>
    <w:rsid w:val="006E0545"/>
    <w:rsid w:val="006E2824"/>
    <w:rsid w:val="00700D79"/>
    <w:rsid w:val="007059BF"/>
    <w:rsid w:val="0072209F"/>
    <w:rsid w:val="00722885"/>
    <w:rsid w:val="00725FBB"/>
    <w:rsid w:val="007332F7"/>
    <w:rsid w:val="007553A3"/>
    <w:rsid w:val="00762B41"/>
    <w:rsid w:val="00764AC5"/>
    <w:rsid w:val="0077762F"/>
    <w:rsid w:val="007A3A7E"/>
    <w:rsid w:val="007A77A0"/>
    <w:rsid w:val="007B0840"/>
    <w:rsid w:val="007B0A55"/>
    <w:rsid w:val="007C2FF3"/>
    <w:rsid w:val="007C63A0"/>
    <w:rsid w:val="007D003F"/>
    <w:rsid w:val="007E46FF"/>
    <w:rsid w:val="007F73BA"/>
    <w:rsid w:val="00800043"/>
    <w:rsid w:val="0080249D"/>
    <w:rsid w:val="00803987"/>
    <w:rsid w:val="00814294"/>
    <w:rsid w:val="00814FEE"/>
    <w:rsid w:val="00834B72"/>
    <w:rsid w:val="0084222E"/>
    <w:rsid w:val="0084563D"/>
    <w:rsid w:val="00851E61"/>
    <w:rsid w:val="008611B9"/>
    <w:rsid w:val="008664B0"/>
    <w:rsid w:val="0087199D"/>
    <w:rsid w:val="008804A3"/>
    <w:rsid w:val="008A031C"/>
    <w:rsid w:val="008A055A"/>
    <w:rsid w:val="008A45D1"/>
    <w:rsid w:val="008A5702"/>
    <w:rsid w:val="008A7F83"/>
    <w:rsid w:val="008C458E"/>
    <w:rsid w:val="008E4F3C"/>
    <w:rsid w:val="008F148E"/>
    <w:rsid w:val="008F28E2"/>
    <w:rsid w:val="008F78BD"/>
    <w:rsid w:val="00911BAE"/>
    <w:rsid w:val="009152C7"/>
    <w:rsid w:val="00917B11"/>
    <w:rsid w:val="00921277"/>
    <w:rsid w:val="009226EB"/>
    <w:rsid w:val="009454C0"/>
    <w:rsid w:val="009505C9"/>
    <w:rsid w:val="00961D8F"/>
    <w:rsid w:val="00963286"/>
    <w:rsid w:val="0096366A"/>
    <w:rsid w:val="00976DBD"/>
    <w:rsid w:val="00995DC5"/>
    <w:rsid w:val="009A1182"/>
    <w:rsid w:val="009A2530"/>
    <w:rsid w:val="009A4A50"/>
    <w:rsid w:val="009A68FA"/>
    <w:rsid w:val="009B5C2D"/>
    <w:rsid w:val="009D5D73"/>
    <w:rsid w:val="009E30CD"/>
    <w:rsid w:val="009F0699"/>
    <w:rsid w:val="009F60FA"/>
    <w:rsid w:val="009F6FD9"/>
    <w:rsid w:val="00A00A4C"/>
    <w:rsid w:val="00A034ED"/>
    <w:rsid w:val="00A11A17"/>
    <w:rsid w:val="00A127B3"/>
    <w:rsid w:val="00A17399"/>
    <w:rsid w:val="00A25791"/>
    <w:rsid w:val="00A25B16"/>
    <w:rsid w:val="00A358DD"/>
    <w:rsid w:val="00A41038"/>
    <w:rsid w:val="00A432A6"/>
    <w:rsid w:val="00A50DF3"/>
    <w:rsid w:val="00A53331"/>
    <w:rsid w:val="00A54C59"/>
    <w:rsid w:val="00A54CB9"/>
    <w:rsid w:val="00A6024A"/>
    <w:rsid w:val="00A6591F"/>
    <w:rsid w:val="00A739E2"/>
    <w:rsid w:val="00A74980"/>
    <w:rsid w:val="00A7573D"/>
    <w:rsid w:val="00A83E27"/>
    <w:rsid w:val="00A85DC5"/>
    <w:rsid w:val="00A94ED3"/>
    <w:rsid w:val="00A97788"/>
    <w:rsid w:val="00AA59A0"/>
    <w:rsid w:val="00AB13FA"/>
    <w:rsid w:val="00AB1BD7"/>
    <w:rsid w:val="00AC3907"/>
    <w:rsid w:val="00AC41DB"/>
    <w:rsid w:val="00AC6DE4"/>
    <w:rsid w:val="00AD2849"/>
    <w:rsid w:val="00AD3322"/>
    <w:rsid w:val="00AD48AC"/>
    <w:rsid w:val="00AD48EC"/>
    <w:rsid w:val="00AD72E7"/>
    <w:rsid w:val="00AF7555"/>
    <w:rsid w:val="00B2286A"/>
    <w:rsid w:val="00B2513D"/>
    <w:rsid w:val="00B303D9"/>
    <w:rsid w:val="00B35648"/>
    <w:rsid w:val="00B516B1"/>
    <w:rsid w:val="00B539E6"/>
    <w:rsid w:val="00B55518"/>
    <w:rsid w:val="00B6616B"/>
    <w:rsid w:val="00B739E1"/>
    <w:rsid w:val="00B76272"/>
    <w:rsid w:val="00B824E5"/>
    <w:rsid w:val="00B87416"/>
    <w:rsid w:val="00BA2D42"/>
    <w:rsid w:val="00BA3536"/>
    <w:rsid w:val="00BA4F0E"/>
    <w:rsid w:val="00BB0210"/>
    <w:rsid w:val="00BB071A"/>
    <w:rsid w:val="00BC2A78"/>
    <w:rsid w:val="00BD433E"/>
    <w:rsid w:val="00BE78D9"/>
    <w:rsid w:val="00BF23B3"/>
    <w:rsid w:val="00BF4296"/>
    <w:rsid w:val="00C32F57"/>
    <w:rsid w:val="00C37A12"/>
    <w:rsid w:val="00C6092B"/>
    <w:rsid w:val="00C6577C"/>
    <w:rsid w:val="00C765B4"/>
    <w:rsid w:val="00C92B3A"/>
    <w:rsid w:val="00CA752B"/>
    <w:rsid w:val="00CB1292"/>
    <w:rsid w:val="00CB29E7"/>
    <w:rsid w:val="00CC5554"/>
    <w:rsid w:val="00CC7BB2"/>
    <w:rsid w:val="00CD24AC"/>
    <w:rsid w:val="00CD2A9F"/>
    <w:rsid w:val="00CE4E76"/>
    <w:rsid w:val="00CF267F"/>
    <w:rsid w:val="00D13941"/>
    <w:rsid w:val="00D143D6"/>
    <w:rsid w:val="00D167B0"/>
    <w:rsid w:val="00D241A8"/>
    <w:rsid w:val="00D31947"/>
    <w:rsid w:val="00D32D7B"/>
    <w:rsid w:val="00D463EE"/>
    <w:rsid w:val="00D47DEE"/>
    <w:rsid w:val="00D54DF5"/>
    <w:rsid w:val="00D55FAF"/>
    <w:rsid w:val="00D66279"/>
    <w:rsid w:val="00D771D4"/>
    <w:rsid w:val="00D80F17"/>
    <w:rsid w:val="00D82BA6"/>
    <w:rsid w:val="00D86E6C"/>
    <w:rsid w:val="00D92417"/>
    <w:rsid w:val="00DA2106"/>
    <w:rsid w:val="00DA5486"/>
    <w:rsid w:val="00DB0C8F"/>
    <w:rsid w:val="00DB5925"/>
    <w:rsid w:val="00DC624D"/>
    <w:rsid w:val="00DD4F33"/>
    <w:rsid w:val="00DD5FE8"/>
    <w:rsid w:val="00DD7A49"/>
    <w:rsid w:val="00DE0CAE"/>
    <w:rsid w:val="00DE26E0"/>
    <w:rsid w:val="00DE3DC0"/>
    <w:rsid w:val="00DF23DE"/>
    <w:rsid w:val="00DF299B"/>
    <w:rsid w:val="00DF7010"/>
    <w:rsid w:val="00E04119"/>
    <w:rsid w:val="00E07220"/>
    <w:rsid w:val="00E13BFF"/>
    <w:rsid w:val="00E176A3"/>
    <w:rsid w:val="00E24C1F"/>
    <w:rsid w:val="00E31D6D"/>
    <w:rsid w:val="00E477C1"/>
    <w:rsid w:val="00E5255F"/>
    <w:rsid w:val="00E53F90"/>
    <w:rsid w:val="00E57F55"/>
    <w:rsid w:val="00E61687"/>
    <w:rsid w:val="00E62298"/>
    <w:rsid w:val="00E6547D"/>
    <w:rsid w:val="00E665B6"/>
    <w:rsid w:val="00E70227"/>
    <w:rsid w:val="00E75FCB"/>
    <w:rsid w:val="00E803D5"/>
    <w:rsid w:val="00E83ECD"/>
    <w:rsid w:val="00E91F22"/>
    <w:rsid w:val="00E930CE"/>
    <w:rsid w:val="00E93B22"/>
    <w:rsid w:val="00EA2F86"/>
    <w:rsid w:val="00EB2C9D"/>
    <w:rsid w:val="00ED3EFA"/>
    <w:rsid w:val="00EF2B92"/>
    <w:rsid w:val="00EF31D0"/>
    <w:rsid w:val="00EF6CA1"/>
    <w:rsid w:val="00F053AA"/>
    <w:rsid w:val="00F11816"/>
    <w:rsid w:val="00F304FB"/>
    <w:rsid w:val="00F4461D"/>
    <w:rsid w:val="00F4512B"/>
    <w:rsid w:val="00F46A3D"/>
    <w:rsid w:val="00F67EB7"/>
    <w:rsid w:val="00F708DC"/>
    <w:rsid w:val="00F80B96"/>
    <w:rsid w:val="00F8140F"/>
    <w:rsid w:val="00F829D6"/>
    <w:rsid w:val="00F87ABE"/>
    <w:rsid w:val="00F94632"/>
    <w:rsid w:val="00F9632E"/>
    <w:rsid w:val="00FA2754"/>
    <w:rsid w:val="00FA489D"/>
    <w:rsid w:val="00FA4E5C"/>
    <w:rsid w:val="00FB3AC6"/>
    <w:rsid w:val="00FC624B"/>
    <w:rsid w:val="00FD1EFF"/>
    <w:rsid w:val="00FD32A1"/>
    <w:rsid w:val="00FD3772"/>
    <w:rsid w:val="00FD3D49"/>
    <w:rsid w:val="00FF4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FFDC8A16-6B37-4882-8F42-82374EB0C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6272"/>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577822"/>
    <w:pPr>
      <w:autoSpaceDE w:val="0"/>
      <w:autoSpaceDN w:val="0"/>
      <w:adjustRightInd w:val="0"/>
    </w:pPr>
    <w:rPr>
      <w:rFonts w:ascii="Times New Roman" w:hAnsi="Times New Roman"/>
      <w:color w:val="000000"/>
      <w:sz w:val="24"/>
      <w:szCs w:val="24"/>
    </w:rPr>
  </w:style>
  <w:style w:type="paragraph" w:styleId="a3">
    <w:name w:val="Balloon Text"/>
    <w:basedOn w:val="a"/>
    <w:link w:val="a4"/>
    <w:uiPriority w:val="99"/>
    <w:semiHidden/>
    <w:rsid w:val="0084222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84222E"/>
    <w:rPr>
      <w:rFonts w:ascii="Tahoma" w:hAnsi="Tahoma" w:cs="Tahoma"/>
      <w:sz w:val="16"/>
      <w:szCs w:val="16"/>
    </w:rPr>
  </w:style>
  <w:style w:type="paragraph" w:styleId="a5">
    <w:name w:val="List Paragraph"/>
    <w:basedOn w:val="a"/>
    <w:uiPriority w:val="99"/>
    <w:qFormat/>
    <w:rsid w:val="00406C17"/>
    <w:pPr>
      <w:spacing w:after="0" w:line="240" w:lineRule="auto"/>
      <w:ind w:left="708"/>
    </w:pPr>
    <w:rPr>
      <w:rFonts w:ascii="Times New Roman" w:hAnsi="Times New Roman"/>
      <w:sz w:val="24"/>
      <w:szCs w:val="24"/>
    </w:rPr>
  </w:style>
  <w:style w:type="paragraph" w:styleId="a6">
    <w:name w:val="Normal (Web)"/>
    <w:basedOn w:val="a"/>
    <w:uiPriority w:val="99"/>
    <w:rsid w:val="005B110C"/>
    <w:pPr>
      <w:spacing w:before="100" w:beforeAutospacing="1" w:after="100" w:afterAutospacing="1" w:line="240" w:lineRule="auto"/>
    </w:pPr>
    <w:rPr>
      <w:rFonts w:ascii="Times New Roman" w:hAnsi="Times New Roman"/>
      <w:sz w:val="24"/>
      <w:szCs w:val="24"/>
    </w:rPr>
  </w:style>
  <w:style w:type="paragraph" w:customStyle="1" w:styleId="Style1">
    <w:name w:val="Style1"/>
    <w:basedOn w:val="a"/>
    <w:uiPriority w:val="99"/>
    <w:rsid w:val="005B110C"/>
    <w:pPr>
      <w:widowControl w:val="0"/>
      <w:autoSpaceDE w:val="0"/>
      <w:autoSpaceDN w:val="0"/>
      <w:adjustRightInd w:val="0"/>
      <w:spacing w:after="0" w:line="341" w:lineRule="exact"/>
      <w:jc w:val="both"/>
    </w:pPr>
    <w:rPr>
      <w:rFonts w:ascii="Times New Roman" w:hAnsi="Times New Roman"/>
      <w:sz w:val="24"/>
      <w:szCs w:val="24"/>
    </w:rPr>
  </w:style>
  <w:style w:type="paragraph" w:customStyle="1" w:styleId="Style3">
    <w:name w:val="Style3"/>
    <w:basedOn w:val="a"/>
    <w:uiPriority w:val="99"/>
    <w:rsid w:val="005B110C"/>
    <w:pPr>
      <w:widowControl w:val="0"/>
      <w:autoSpaceDE w:val="0"/>
      <w:autoSpaceDN w:val="0"/>
      <w:adjustRightInd w:val="0"/>
      <w:spacing w:after="0" w:line="240" w:lineRule="auto"/>
    </w:pPr>
    <w:rPr>
      <w:rFonts w:ascii="Times New Roman" w:hAnsi="Times New Roman"/>
      <w:sz w:val="24"/>
      <w:szCs w:val="24"/>
    </w:rPr>
  </w:style>
  <w:style w:type="paragraph" w:customStyle="1" w:styleId="Style4">
    <w:name w:val="Style4"/>
    <w:basedOn w:val="a"/>
    <w:uiPriority w:val="99"/>
    <w:rsid w:val="005B110C"/>
    <w:pPr>
      <w:widowControl w:val="0"/>
      <w:autoSpaceDE w:val="0"/>
      <w:autoSpaceDN w:val="0"/>
      <w:adjustRightInd w:val="0"/>
      <w:spacing w:after="0" w:line="240" w:lineRule="auto"/>
    </w:pPr>
    <w:rPr>
      <w:rFonts w:ascii="Times New Roman" w:hAnsi="Times New Roman"/>
      <w:sz w:val="24"/>
      <w:szCs w:val="24"/>
    </w:rPr>
  </w:style>
  <w:style w:type="paragraph" w:customStyle="1" w:styleId="Style5">
    <w:name w:val="Style5"/>
    <w:basedOn w:val="a"/>
    <w:uiPriority w:val="99"/>
    <w:rsid w:val="005B110C"/>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
    <w:uiPriority w:val="99"/>
    <w:rsid w:val="005B110C"/>
    <w:pPr>
      <w:widowControl w:val="0"/>
      <w:autoSpaceDE w:val="0"/>
      <w:autoSpaceDN w:val="0"/>
      <w:adjustRightInd w:val="0"/>
      <w:spacing w:after="0" w:line="326" w:lineRule="exact"/>
      <w:ind w:firstLine="154"/>
    </w:pPr>
    <w:rPr>
      <w:rFonts w:ascii="Times New Roman" w:hAnsi="Times New Roman"/>
      <w:sz w:val="24"/>
      <w:szCs w:val="24"/>
    </w:rPr>
  </w:style>
  <w:style w:type="paragraph" w:customStyle="1" w:styleId="Style7">
    <w:name w:val="Style7"/>
    <w:basedOn w:val="a"/>
    <w:uiPriority w:val="99"/>
    <w:rsid w:val="005B110C"/>
    <w:pPr>
      <w:widowControl w:val="0"/>
      <w:autoSpaceDE w:val="0"/>
      <w:autoSpaceDN w:val="0"/>
      <w:adjustRightInd w:val="0"/>
      <w:spacing w:after="0" w:line="326" w:lineRule="exact"/>
      <w:ind w:firstLine="562"/>
      <w:jc w:val="both"/>
    </w:pPr>
    <w:rPr>
      <w:rFonts w:ascii="Times New Roman" w:hAnsi="Times New Roman"/>
      <w:sz w:val="24"/>
      <w:szCs w:val="24"/>
    </w:rPr>
  </w:style>
  <w:style w:type="paragraph" w:customStyle="1" w:styleId="Style10">
    <w:name w:val="Style10"/>
    <w:basedOn w:val="a"/>
    <w:uiPriority w:val="99"/>
    <w:rsid w:val="005B110C"/>
    <w:pPr>
      <w:widowControl w:val="0"/>
      <w:autoSpaceDE w:val="0"/>
      <w:autoSpaceDN w:val="0"/>
      <w:adjustRightInd w:val="0"/>
      <w:spacing w:after="0" w:line="326" w:lineRule="exact"/>
      <w:ind w:firstLine="619"/>
    </w:pPr>
    <w:rPr>
      <w:rFonts w:ascii="Times New Roman" w:hAnsi="Times New Roman"/>
      <w:sz w:val="24"/>
      <w:szCs w:val="24"/>
    </w:rPr>
  </w:style>
  <w:style w:type="paragraph" w:customStyle="1" w:styleId="Style11">
    <w:name w:val="Style11"/>
    <w:basedOn w:val="a"/>
    <w:uiPriority w:val="99"/>
    <w:rsid w:val="005B110C"/>
    <w:pPr>
      <w:widowControl w:val="0"/>
      <w:autoSpaceDE w:val="0"/>
      <w:autoSpaceDN w:val="0"/>
      <w:adjustRightInd w:val="0"/>
      <w:spacing w:after="0" w:line="312" w:lineRule="exact"/>
      <w:jc w:val="both"/>
    </w:pPr>
    <w:rPr>
      <w:rFonts w:ascii="Times New Roman" w:hAnsi="Times New Roman"/>
      <w:sz w:val="24"/>
      <w:szCs w:val="24"/>
    </w:rPr>
  </w:style>
  <w:style w:type="paragraph" w:customStyle="1" w:styleId="Style12">
    <w:name w:val="Style12"/>
    <w:basedOn w:val="a"/>
    <w:uiPriority w:val="99"/>
    <w:rsid w:val="005B110C"/>
    <w:pPr>
      <w:widowControl w:val="0"/>
      <w:autoSpaceDE w:val="0"/>
      <w:autoSpaceDN w:val="0"/>
      <w:adjustRightInd w:val="0"/>
      <w:spacing w:after="0" w:line="324" w:lineRule="exact"/>
    </w:pPr>
    <w:rPr>
      <w:rFonts w:ascii="Times New Roman" w:hAnsi="Times New Roman"/>
      <w:sz w:val="24"/>
      <w:szCs w:val="24"/>
    </w:rPr>
  </w:style>
  <w:style w:type="paragraph" w:customStyle="1" w:styleId="Style13">
    <w:name w:val="Style13"/>
    <w:basedOn w:val="a"/>
    <w:uiPriority w:val="99"/>
    <w:rsid w:val="005B110C"/>
    <w:pPr>
      <w:widowControl w:val="0"/>
      <w:autoSpaceDE w:val="0"/>
      <w:autoSpaceDN w:val="0"/>
      <w:adjustRightInd w:val="0"/>
      <w:spacing w:after="0" w:line="326" w:lineRule="exact"/>
      <w:ind w:firstLine="552"/>
      <w:jc w:val="both"/>
    </w:pPr>
    <w:rPr>
      <w:rFonts w:ascii="Times New Roman" w:hAnsi="Times New Roman"/>
      <w:sz w:val="24"/>
      <w:szCs w:val="24"/>
    </w:rPr>
  </w:style>
  <w:style w:type="paragraph" w:customStyle="1" w:styleId="Style14">
    <w:name w:val="Style14"/>
    <w:basedOn w:val="a"/>
    <w:uiPriority w:val="99"/>
    <w:rsid w:val="005B110C"/>
    <w:pPr>
      <w:widowControl w:val="0"/>
      <w:autoSpaceDE w:val="0"/>
      <w:autoSpaceDN w:val="0"/>
      <w:adjustRightInd w:val="0"/>
      <w:spacing w:after="0" w:line="240" w:lineRule="auto"/>
    </w:pPr>
    <w:rPr>
      <w:rFonts w:ascii="Times New Roman" w:hAnsi="Times New Roman"/>
      <w:sz w:val="24"/>
      <w:szCs w:val="24"/>
    </w:rPr>
  </w:style>
  <w:style w:type="paragraph" w:customStyle="1" w:styleId="Style15">
    <w:name w:val="Style15"/>
    <w:basedOn w:val="a"/>
    <w:uiPriority w:val="99"/>
    <w:rsid w:val="005B110C"/>
    <w:pPr>
      <w:widowControl w:val="0"/>
      <w:autoSpaceDE w:val="0"/>
      <w:autoSpaceDN w:val="0"/>
      <w:adjustRightInd w:val="0"/>
      <w:spacing w:after="0" w:line="312" w:lineRule="exact"/>
    </w:pPr>
    <w:rPr>
      <w:rFonts w:ascii="Times New Roman" w:hAnsi="Times New Roman"/>
      <w:sz w:val="24"/>
      <w:szCs w:val="24"/>
    </w:rPr>
  </w:style>
  <w:style w:type="paragraph" w:customStyle="1" w:styleId="Style16">
    <w:name w:val="Style16"/>
    <w:basedOn w:val="a"/>
    <w:uiPriority w:val="99"/>
    <w:rsid w:val="005B110C"/>
    <w:pPr>
      <w:widowControl w:val="0"/>
      <w:autoSpaceDE w:val="0"/>
      <w:autoSpaceDN w:val="0"/>
      <w:adjustRightInd w:val="0"/>
      <w:spacing w:after="0" w:line="326" w:lineRule="exact"/>
      <w:ind w:firstLine="302"/>
    </w:pPr>
    <w:rPr>
      <w:rFonts w:ascii="Times New Roman" w:hAnsi="Times New Roman"/>
      <w:sz w:val="24"/>
      <w:szCs w:val="24"/>
    </w:rPr>
  </w:style>
  <w:style w:type="paragraph" w:customStyle="1" w:styleId="Style17">
    <w:name w:val="Style17"/>
    <w:basedOn w:val="a"/>
    <w:uiPriority w:val="99"/>
    <w:rsid w:val="005B110C"/>
    <w:pPr>
      <w:widowControl w:val="0"/>
      <w:autoSpaceDE w:val="0"/>
      <w:autoSpaceDN w:val="0"/>
      <w:adjustRightInd w:val="0"/>
      <w:spacing w:after="0" w:line="334" w:lineRule="exact"/>
      <w:ind w:firstLine="547"/>
    </w:pPr>
    <w:rPr>
      <w:rFonts w:ascii="Times New Roman" w:hAnsi="Times New Roman"/>
      <w:sz w:val="24"/>
      <w:szCs w:val="24"/>
    </w:rPr>
  </w:style>
  <w:style w:type="paragraph" w:customStyle="1" w:styleId="Style18">
    <w:name w:val="Style18"/>
    <w:basedOn w:val="a"/>
    <w:uiPriority w:val="99"/>
    <w:rsid w:val="005B110C"/>
    <w:pPr>
      <w:widowControl w:val="0"/>
      <w:autoSpaceDE w:val="0"/>
      <w:autoSpaceDN w:val="0"/>
      <w:adjustRightInd w:val="0"/>
      <w:spacing w:after="0" w:line="322" w:lineRule="exact"/>
      <w:ind w:firstLine="336"/>
    </w:pPr>
    <w:rPr>
      <w:rFonts w:ascii="Times New Roman" w:hAnsi="Times New Roman"/>
      <w:sz w:val="24"/>
      <w:szCs w:val="24"/>
    </w:rPr>
  </w:style>
  <w:style w:type="paragraph" w:customStyle="1" w:styleId="Style19">
    <w:name w:val="Style19"/>
    <w:basedOn w:val="a"/>
    <w:uiPriority w:val="99"/>
    <w:rsid w:val="005B110C"/>
    <w:pPr>
      <w:widowControl w:val="0"/>
      <w:autoSpaceDE w:val="0"/>
      <w:autoSpaceDN w:val="0"/>
      <w:adjustRightInd w:val="0"/>
      <w:spacing w:after="0" w:line="329" w:lineRule="exact"/>
      <w:ind w:firstLine="566"/>
    </w:pPr>
    <w:rPr>
      <w:rFonts w:ascii="Times New Roman" w:hAnsi="Times New Roman"/>
      <w:sz w:val="24"/>
      <w:szCs w:val="24"/>
    </w:rPr>
  </w:style>
  <w:style w:type="paragraph" w:customStyle="1" w:styleId="Style20">
    <w:name w:val="Style20"/>
    <w:basedOn w:val="a"/>
    <w:uiPriority w:val="99"/>
    <w:rsid w:val="005B110C"/>
    <w:pPr>
      <w:widowControl w:val="0"/>
      <w:autoSpaceDE w:val="0"/>
      <w:autoSpaceDN w:val="0"/>
      <w:adjustRightInd w:val="0"/>
      <w:spacing w:after="0" w:line="322" w:lineRule="exact"/>
      <w:ind w:firstLine="533"/>
      <w:jc w:val="both"/>
    </w:pPr>
    <w:rPr>
      <w:rFonts w:ascii="Times New Roman" w:hAnsi="Times New Roman"/>
      <w:sz w:val="24"/>
      <w:szCs w:val="24"/>
    </w:rPr>
  </w:style>
  <w:style w:type="character" w:customStyle="1" w:styleId="FontStyle23">
    <w:name w:val="Font Style23"/>
    <w:uiPriority w:val="99"/>
    <w:rsid w:val="005B110C"/>
    <w:rPr>
      <w:rFonts w:ascii="Times New Roman" w:hAnsi="Times New Roman" w:cs="Times New Roman"/>
      <w:sz w:val="22"/>
      <w:szCs w:val="22"/>
    </w:rPr>
  </w:style>
  <w:style w:type="character" w:customStyle="1" w:styleId="FontStyle26">
    <w:name w:val="Font Style26"/>
    <w:uiPriority w:val="99"/>
    <w:rsid w:val="005B110C"/>
    <w:rPr>
      <w:rFonts w:ascii="Times New Roman" w:hAnsi="Times New Roman" w:cs="Times New Roman"/>
      <w:b/>
      <w:bCs/>
      <w:sz w:val="24"/>
      <w:szCs w:val="24"/>
    </w:rPr>
  </w:style>
  <w:style w:type="character" w:customStyle="1" w:styleId="FontStyle27">
    <w:name w:val="Font Style27"/>
    <w:uiPriority w:val="99"/>
    <w:rsid w:val="005B110C"/>
    <w:rPr>
      <w:rFonts w:ascii="Times New Roman" w:hAnsi="Times New Roman" w:cs="Times New Roman"/>
      <w:i/>
      <w:iCs/>
      <w:spacing w:val="-20"/>
      <w:sz w:val="24"/>
      <w:szCs w:val="24"/>
    </w:rPr>
  </w:style>
  <w:style w:type="character" w:customStyle="1" w:styleId="FontStyle28">
    <w:name w:val="Font Style28"/>
    <w:uiPriority w:val="99"/>
    <w:rsid w:val="005B110C"/>
    <w:rPr>
      <w:rFonts w:ascii="Times New Roman" w:hAnsi="Times New Roman" w:cs="Times New Roman"/>
      <w:sz w:val="20"/>
      <w:szCs w:val="20"/>
    </w:rPr>
  </w:style>
  <w:style w:type="character" w:customStyle="1" w:styleId="FontStyle29">
    <w:name w:val="Font Style29"/>
    <w:uiPriority w:val="99"/>
    <w:rsid w:val="005B110C"/>
    <w:rPr>
      <w:rFonts w:ascii="Times New Roman" w:hAnsi="Times New Roman" w:cs="Times New Roman"/>
      <w:b/>
      <w:bCs/>
      <w:i/>
      <w:iCs/>
      <w:sz w:val="22"/>
      <w:szCs w:val="22"/>
    </w:rPr>
  </w:style>
  <w:style w:type="paragraph" w:styleId="a7">
    <w:name w:val="header"/>
    <w:basedOn w:val="a"/>
    <w:link w:val="a8"/>
    <w:uiPriority w:val="99"/>
    <w:semiHidden/>
    <w:rsid w:val="00E13BFF"/>
    <w:pPr>
      <w:tabs>
        <w:tab w:val="center" w:pos="4677"/>
        <w:tab w:val="right" w:pos="9355"/>
      </w:tabs>
      <w:spacing w:after="0" w:line="240" w:lineRule="auto"/>
    </w:pPr>
  </w:style>
  <w:style w:type="character" w:customStyle="1" w:styleId="a8">
    <w:name w:val="Верхний колонтитул Знак"/>
    <w:link w:val="a7"/>
    <w:uiPriority w:val="99"/>
    <w:semiHidden/>
    <w:locked/>
    <w:rsid w:val="00E13BFF"/>
    <w:rPr>
      <w:rFonts w:cs="Times New Roman"/>
    </w:rPr>
  </w:style>
  <w:style w:type="paragraph" w:styleId="a9">
    <w:name w:val="footer"/>
    <w:basedOn w:val="a"/>
    <w:link w:val="aa"/>
    <w:uiPriority w:val="99"/>
    <w:semiHidden/>
    <w:rsid w:val="00E13BFF"/>
    <w:pPr>
      <w:tabs>
        <w:tab w:val="center" w:pos="4677"/>
        <w:tab w:val="right" w:pos="9355"/>
      </w:tabs>
      <w:spacing w:after="0" w:line="240" w:lineRule="auto"/>
    </w:pPr>
  </w:style>
  <w:style w:type="character" w:customStyle="1" w:styleId="aa">
    <w:name w:val="Нижний колонтитул Знак"/>
    <w:link w:val="a9"/>
    <w:uiPriority w:val="99"/>
    <w:semiHidden/>
    <w:locked/>
    <w:rsid w:val="00E13BFF"/>
    <w:rPr>
      <w:rFonts w:cs="Times New Roman"/>
    </w:rPr>
  </w:style>
  <w:style w:type="paragraph" w:styleId="ab">
    <w:name w:val="Body Text"/>
    <w:basedOn w:val="a"/>
    <w:link w:val="ac"/>
    <w:uiPriority w:val="99"/>
    <w:semiHidden/>
    <w:rsid w:val="00E13BFF"/>
    <w:pPr>
      <w:spacing w:after="0" w:line="240" w:lineRule="exact"/>
    </w:pPr>
    <w:rPr>
      <w:rFonts w:ascii="Times New Roman" w:hAnsi="Times New Roman"/>
      <w:sz w:val="28"/>
      <w:szCs w:val="20"/>
    </w:rPr>
  </w:style>
  <w:style w:type="character" w:customStyle="1" w:styleId="ac">
    <w:name w:val="Основной текст Знак"/>
    <w:link w:val="ab"/>
    <w:uiPriority w:val="99"/>
    <w:semiHidden/>
    <w:locked/>
    <w:rsid w:val="00E13BFF"/>
    <w:rPr>
      <w:rFonts w:ascii="Times New Roman" w:hAnsi="Times New Roman" w:cs="Times New Roman"/>
      <w:sz w:val="20"/>
      <w:szCs w:val="20"/>
    </w:rPr>
  </w:style>
  <w:style w:type="paragraph" w:styleId="3">
    <w:name w:val="Body Text Indent 3"/>
    <w:basedOn w:val="a"/>
    <w:link w:val="30"/>
    <w:uiPriority w:val="99"/>
    <w:semiHidden/>
    <w:rsid w:val="00E13BFF"/>
    <w:pPr>
      <w:spacing w:after="120" w:line="240" w:lineRule="auto"/>
      <w:ind w:left="283"/>
    </w:pPr>
    <w:rPr>
      <w:rFonts w:ascii="Times New Roman" w:hAnsi="Times New Roman"/>
      <w:sz w:val="16"/>
      <w:szCs w:val="16"/>
    </w:rPr>
  </w:style>
  <w:style w:type="character" w:customStyle="1" w:styleId="30">
    <w:name w:val="Основной текст с отступом 3 Знак"/>
    <w:link w:val="3"/>
    <w:uiPriority w:val="99"/>
    <w:semiHidden/>
    <w:locked/>
    <w:rsid w:val="00E13BFF"/>
    <w:rPr>
      <w:rFonts w:ascii="Times New Roman" w:hAnsi="Times New Roman" w:cs="Times New Roman"/>
      <w:sz w:val="16"/>
      <w:szCs w:val="16"/>
    </w:rPr>
  </w:style>
  <w:style w:type="paragraph" w:styleId="ad">
    <w:name w:val="No Spacing"/>
    <w:uiPriority w:val="99"/>
    <w:qFormat/>
    <w:rsid w:val="00E13BFF"/>
    <w:rPr>
      <w:rFonts w:ascii="Times New Roman" w:hAnsi="Times New Roman"/>
    </w:rPr>
  </w:style>
  <w:style w:type="paragraph" w:customStyle="1" w:styleId="ae">
    <w:name w:val="Заголовок к тексту"/>
    <w:basedOn w:val="a"/>
    <w:next w:val="ab"/>
    <w:uiPriority w:val="99"/>
    <w:rsid w:val="00E13BFF"/>
    <w:pPr>
      <w:suppressAutoHyphens/>
      <w:spacing w:after="240" w:line="240" w:lineRule="exact"/>
    </w:pPr>
    <w:rPr>
      <w:rFonts w:ascii="Times New Roman" w:hAnsi="Times New Roman"/>
      <w:b/>
      <w:sz w:val="28"/>
      <w:szCs w:val="20"/>
    </w:rPr>
  </w:style>
  <w:style w:type="table" w:styleId="af">
    <w:name w:val="Table Grid"/>
    <w:basedOn w:val="a1"/>
    <w:uiPriority w:val="99"/>
    <w:locked/>
    <w:rsid w:val="00530D44"/>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
    <w:link w:val="af1"/>
    <w:qFormat/>
    <w:locked/>
    <w:rsid w:val="008F28E2"/>
    <w:pPr>
      <w:spacing w:after="0" w:line="240" w:lineRule="auto"/>
      <w:jc w:val="center"/>
    </w:pPr>
    <w:rPr>
      <w:rFonts w:ascii="Times New Roman" w:hAnsi="Times New Roman"/>
      <w:sz w:val="28"/>
      <w:szCs w:val="24"/>
    </w:rPr>
  </w:style>
  <w:style w:type="character" w:customStyle="1" w:styleId="af1">
    <w:name w:val="Название Знак"/>
    <w:link w:val="af0"/>
    <w:rsid w:val="008F28E2"/>
    <w:rPr>
      <w:rFonts w:ascii="Times New Roman" w:hAnsi="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745783">
      <w:marLeft w:val="0"/>
      <w:marRight w:val="0"/>
      <w:marTop w:val="0"/>
      <w:marBottom w:val="0"/>
      <w:divBdr>
        <w:top w:val="none" w:sz="0" w:space="0" w:color="auto"/>
        <w:left w:val="none" w:sz="0" w:space="0" w:color="auto"/>
        <w:bottom w:val="none" w:sz="0" w:space="0" w:color="auto"/>
        <w:right w:val="none" w:sz="0" w:space="0" w:color="auto"/>
      </w:divBdr>
    </w:div>
    <w:div w:id="1808745784">
      <w:marLeft w:val="0"/>
      <w:marRight w:val="0"/>
      <w:marTop w:val="0"/>
      <w:marBottom w:val="0"/>
      <w:divBdr>
        <w:top w:val="none" w:sz="0" w:space="0" w:color="auto"/>
        <w:left w:val="none" w:sz="0" w:space="0" w:color="auto"/>
        <w:bottom w:val="none" w:sz="0" w:space="0" w:color="auto"/>
        <w:right w:val="none" w:sz="0" w:space="0" w:color="auto"/>
      </w:divBdr>
    </w:div>
    <w:div w:id="1808745785">
      <w:marLeft w:val="0"/>
      <w:marRight w:val="0"/>
      <w:marTop w:val="0"/>
      <w:marBottom w:val="0"/>
      <w:divBdr>
        <w:top w:val="none" w:sz="0" w:space="0" w:color="auto"/>
        <w:left w:val="none" w:sz="0" w:space="0" w:color="auto"/>
        <w:bottom w:val="none" w:sz="0" w:space="0" w:color="auto"/>
        <w:right w:val="none" w:sz="0" w:space="0" w:color="auto"/>
      </w:divBdr>
    </w:div>
    <w:div w:id="1808745786">
      <w:marLeft w:val="0"/>
      <w:marRight w:val="0"/>
      <w:marTop w:val="0"/>
      <w:marBottom w:val="0"/>
      <w:divBdr>
        <w:top w:val="none" w:sz="0" w:space="0" w:color="auto"/>
        <w:left w:val="none" w:sz="0" w:space="0" w:color="auto"/>
        <w:bottom w:val="none" w:sz="0" w:space="0" w:color="auto"/>
        <w:right w:val="none" w:sz="0" w:space="0" w:color="auto"/>
      </w:divBdr>
    </w:div>
    <w:div w:id="1808745787">
      <w:marLeft w:val="0"/>
      <w:marRight w:val="0"/>
      <w:marTop w:val="0"/>
      <w:marBottom w:val="0"/>
      <w:divBdr>
        <w:top w:val="none" w:sz="0" w:space="0" w:color="auto"/>
        <w:left w:val="none" w:sz="0" w:space="0" w:color="auto"/>
        <w:bottom w:val="none" w:sz="0" w:space="0" w:color="auto"/>
        <w:right w:val="none" w:sz="0" w:space="0" w:color="auto"/>
      </w:divBdr>
    </w:div>
    <w:div w:id="1808745788">
      <w:marLeft w:val="0"/>
      <w:marRight w:val="0"/>
      <w:marTop w:val="0"/>
      <w:marBottom w:val="0"/>
      <w:divBdr>
        <w:top w:val="none" w:sz="0" w:space="0" w:color="auto"/>
        <w:left w:val="none" w:sz="0" w:space="0" w:color="auto"/>
        <w:bottom w:val="none" w:sz="0" w:space="0" w:color="auto"/>
        <w:right w:val="none" w:sz="0" w:space="0" w:color="auto"/>
      </w:divBdr>
    </w:div>
    <w:div w:id="1808745789">
      <w:marLeft w:val="0"/>
      <w:marRight w:val="0"/>
      <w:marTop w:val="0"/>
      <w:marBottom w:val="0"/>
      <w:divBdr>
        <w:top w:val="none" w:sz="0" w:space="0" w:color="auto"/>
        <w:left w:val="none" w:sz="0" w:space="0" w:color="auto"/>
        <w:bottom w:val="none" w:sz="0" w:space="0" w:color="auto"/>
        <w:right w:val="none" w:sz="0" w:space="0" w:color="auto"/>
      </w:divBdr>
    </w:div>
    <w:div w:id="1808745790">
      <w:marLeft w:val="0"/>
      <w:marRight w:val="0"/>
      <w:marTop w:val="0"/>
      <w:marBottom w:val="0"/>
      <w:divBdr>
        <w:top w:val="none" w:sz="0" w:space="0" w:color="auto"/>
        <w:left w:val="none" w:sz="0" w:space="0" w:color="auto"/>
        <w:bottom w:val="none" w:sz="0" w:space="0" w:color="auto"/>
        <w:right w:val="none" w:sz="0" w:space="0" w:color="auto"/>
      </w:divBdr>
    </w:div>
    <w:div w:id="1808745792">
      <w:marLeft w:val="0"/>
      <w:marRight w:val="0"/>
      <w:marTop w:val="0"/>
      <w:marBottom w:val="0"/>
      <w:divBdr>
        <w:top w:val="none" w:sz="0" w:space="0" w:color="auto"/>
        <w:left w:val="none" w:sz="0" w:space="0" w:color="auto"/>
        <w:bottom w:val="none" w:sz="0" w:space="0" w:color="auto"/>
        <w:right w:val="none" w:sz="0" w:space="0" w:color="auto"/>
      </w:divBdr>
      <w:divsChild>
        <w:div w:id="1808745793">
          <w:marLeft w:val="0"/>
          <w:marRight w:val="0"/>
          <w:marTop w:val="0"/>
          <w:marBottom w:val="0"/>
          <w:divBdr>
            <w:top w:val="none" w:sz="0" w:space="0" w:color="auto"/>
            <w:left w:val="none" w:sz="0" w:space="0" w:color="auto"/>
            <w:bottom w:val="none" w:sz="0" w:space="0" w:color="auto"/>
            <w:right w:val="none" w:sz="0" w:space="0" w:color="auto"/>
          </w:divBdr>
        </w:div>
      </w:divsChild>
    </w:div>
    <w:div w:id="1808745794">
      <w:marLeft w:val="0"/>
      <w:marRight w:val="0"/>
      <w:marTop w:val="0"/>
      <w:marBottom w:val="0"/>
      <w:divBdr>
        <w:top w:val="none" w:sz="0" w:space="0" w:color="auto"/>
        <w:left w:val="none" w:sz="0" w:space="0" w:color="auto"/>
        <w:bottom w:val="none" w:sz="0" w:space="0" w:color="auto"/>
        <w:right w:val="none" w:sz="0" w:space="0" w:color="auto"/>
      </w:divBdr>
      <w:divsChild>
        <w:div w:id="1808745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11</Pages>
  <Words>2730</Words>
  <Characters>15561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ПРИНЯТО                                                                      УТВЕРЖДАЮ </vt:lpstr>
    </vt:vector>
  </TitlesOfParts>
  <Company>Microsoft</Company>
  <LinksUpToDate>false</LinksUpToDate>
  <CharactersWithSpaces>18255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                                                                      УТВЕРЖДАЮ </dc:title>
  <dc:subject/>
  <dc:creator>1</dc:creator>
  <cp:keywords/>
  <dc:description/>
  <cp:lastModifiedBy>User</cp:lastModifiedBy>
  <cp:revision>10</cp:revision>
  <cp:lastPrinted>2021-02-08T11:44:00Z</cp:lastPrinted>
  <dcterms:created xsi:type="dcterms:W3CDTF">2015-06-17T22:24:00Z</dcterms:created>
  <dcterms:modified xsi:type="dcterms:W3CDTF">2021-04-23T07:19:00Z</dcterms:modified>
</cp:coreProperties>
</file>