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65" w:rsidRDefault="00C84F07">
      <w:pPr>
        <w:spacing w:after="23" w:line="259" w:lineRule="auto"/>
        <w:ind w:left="10" w:right="167" w:hanging="10"/>
        <w:jc w:val="right"/>
      </w:pPr>
      <w:r>
        <w:t>Приложение</w:t>
      </w:r>
      <w:r w:rsidR="002D524C">
        <w:t>1</w:t>
      </w:r>
      <w:r>
        <w:t xml:space="preserve">  </w:t>
      </w:r>
    </w:p>
    <w:p w:rsidR="004A5E65" w:rsidRDefault="00C84F07">
      <w:pPr>
        <w:spacing w:after="23" w:line="259" w:lineRule="auto"/>
        <w:ind w:left="10" w:right="167" w:hanging="10"/>
        <w:jc w:val="right"/>
      </w:pPr>
      <w:r>
        <w:t xml:space="preserve">К    приказу   от </w:t>
      </w:r>
      <w:r w:rsidR="00251434">
        <w:t>21</w:t>
      </w:r>
      <w:r w:rsidR="002D524C">
        <w:t>.04.2023 года</w:t>
      </w:r>
      <w:r w:rsidR="00D77D3B">
        <w:t>. № 1</w:t>
      </w:r>
      <w:r>
        <w:t xml:space="preserve">0 </w:t>
      </w:r>
    </w:p>
    <w:p w:rsidR="004A5E65" w:rsidRDefault="00C84F07">
      <w:pPr>
        <w:spacing w:after="0" w:line="259" w:lineRule="auto"/>
        <w:ind w:right="121" w:firstLine="0"/>
        <w:jc w:val="right"/>
      </w:pPr>
      <w:r>
        <w:t xml:space="preserve"> </w:t>
      </w:r>
    </w:p>
    <w:p w:rsidR="004A5E65" w:rsidRDefault="00C84F07">
      <w:pPr>
        <w:spacing w:after="0" w:line="259" w:lineRule="auto"/>
        <w:ind w:right="0" w:firstLine="0"/>
        <w:jc w:val="left"/>
      </w:pPr>
      <w:r>
        <w:t xml:space="preserve"> </w:t>
      </w:r>
    </w:p>
    <w:p w:rsidR="004A5E65" w:rsidRDefault="00C84F07">
      <w:pPr>
        <w:spacing w:after="41" w:line="259" w:lineRule="auto"/>
        <w:ind w:left="10" w:right="0" w:hanging="10"/>
        <w:jc w:val="center"/>
      </w:pPr>
      <w:r>
        <w:rPr>
          <w:b/>
        </w:rPr>
        <w:t>Порядок мер по недопущению составления неофициальной отчётности и использов</w:t>
      </w:r>
      <w:r w:rsidR="005345F3">
        <w:rPr>
          <w:b/>
        </w:rPr>
        <w:t>ания поддельных документов в МКДОУ детский сад № 6 п. Волома</w:t>
      </w:r>
      <w:r>
        <w:rPr>
          <w:b/>
        </w:rPr>
        <w:t xml:space="preserve">. </w:t>
      </w:r>
    </w:p>
    <w:p w:rsidR="004A5E65" w:rsidRDefault="00C84F07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4A5E65" w:rsidRDefault="00C84F07">
      <w:pPr>
        <w:ind w:left="-15" w:right="0"/>
      </w:pPr>
      <w:r>
        <w:t xml:space="preserve">Настоящее Положение разработано в целях недопущения составления неофициальной отчетности и использования поддельных документов в ДОУ в соответствии со ст. 13.3 Федерального закона от 25 декабря 2008 года № 273-Ф3 «О противодействии коррупции» - удостоверяющих личность, документов об образовании государственного образца, обеспечения учреждением  достоверной информации о квалификации претендентов на трудоустройство, данных отражаемых в бухгалтерском учете и отчетности, отчеты в сфере закупок, контроль документирования операций хозяйственной деятельности, сокращения числа нарушений и коррупции в ДОУ, повышения качества образовательных услуг. </w:t>
      </w:r>
    </w:p>
    <w:p w:rsidR="004A5E65" w:rsidRDefault="00C84F07">
      <w:pPr>
        <w:ind w:left="-15" w:right="0"/>
      </w:pPr>
      <w:r>
        <w:t xml:space="preserve">ДОУ заинтересовано в укреплении своей репутации, открытого и добросовестного контрагента в правоотношениях, возникающих в связи с деятельностью ДОУ.  </w:t>
      </w:r>
    </w:p>
    <w:p w:rsidR="004A5E65" w:rsidRDefault="00C84F07">
      <w:pPr>
        <w:spacing w:after="30" w:line="259" w:lineRule="auto"/>
        <w:ind w:left="54" w:right="0" w:firstLine="0"/>
        <w:jc w:val="center"/>
      </w:pPr>
      <w:r>
        <w:t xml:space="preserve"> </w:t>
      </w:r>
    </w:p>
    <w:p w:rsidR="004A5E65" w:rsidRDefault="00C84F07">
      <w:pPr>
        <w:numPr>
          <w:ilvl w:val="0"/>
          <w:numId w:val="1"/>
        </w:numPr>
        <w:spacing w:after="16" w:line="259" w:lineRule="auto"/>
        <w:ind w:right="0" w:hanging="245"/>
        <w:jc w:val="left"/>
      </w:pPr>
      <w:r>
        <w:rPr>
          <w:b/>
        </w:rPr>
        <w:t xml:space="preserve">Общие положения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Официальный документ - письменный акт, выполненный на бумажном носителе, исходящий от того или иного структурного звена госаппарата,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Документ - материальный носитель с зафиксированной на нем в любой форме информацией в виде текста, звукозаписи, изображения и (или) их сочетания, который имеет реквизиты, позволяющие его идентифицировать, и предназначен для передачи во времени и в пространстве в целях общественного использования и хранения.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Документирование - фиксация информации на материальных носителях в установленном порядке.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Экземпляр - образец тиражированного документа, идентичный оригиналу.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Отчет - документ, содержащий сведения о выполнении планов, заданий, мероприятий, представляемый вышестоящей организации или должностному лицу.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Статистическая отчетность - система количественных и качественных показателей, характеризующих работу образовательных организаций за определённый период времени.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 </w:t>
      </w:r>
      <w:proofErr w:type="spellStart"/>
      <w:r>
        <w:t>и.т.д</w:t>
      </w:r>
      <w:proofErr w:type="spellEnd"/>
      <w:r>
        <w:t xml:space="preserve">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Под недействительными документами следует понимать: </w:t>
      </w:r>
    </w:p>
    <w:p w:rsidR="004A5E65" w:rsidRDefault="00C84F07">
      <w:pPr>
        <w:numPr>
          <w:ilvl w:val="2"/>
          <w:numId w:val="1"/>
        </w:numPr>
        <w:ind w:right="0" w:firstLine="680"/>
      </w:pPr>
      <w:r>
        <w:t xml:space="preserve">Полностью изготовленные фиктивные документы или поддельные документы, в которые внесены изменения путём подчисток, дописок, исправления или уничтожения части текста, внесения в него дополнительных данных, проставления оттиска поддельного штампа или печати и т.п. </w:t>
      </w:r>
    </w:p>
    <w:p w:rsidR="004A5E65" w:rsidRDefault="00C84F07">
      <w:pPr>
        <w:numPr>
          <w:ilvl w:val="2"/>
          <w:numId w:val="1"/>
        </w:numPr>
        <w:ind w:right="0" w:firstLine="680"/>
      </w:pPr>
      <w:r>
        <w:lastRenderedPageBreak/>
        <w:t xml:space="preserve">Фактически являющиеся подлинными, но содержащие сведения, не соответствующие действительности. Они сохраняют внешние признаки и реквизиты надлежащих документов (изготовляются на официальном бланке, содержат наименования должностей и фамилии лиц, уполномоченных их подписывать), однако внесённые в них сведения (текст, цифровые данные) являются с фальсифицированными. </w:t>
      </w:r>
    </w:p>
    <w:p w:rsidR="004A5E65" w:rsidRDefault="00C84F07">
      <w:pPr>
        <w:numPr>
          <w:ilvl w:val="2"/>
          <w:numId w:val="1"/>
        </w:numPr>
        <w:ind w:right="0" w:firstLine="680"/>
      </w:pPr>
      <w:r>
        <w:t xml:space="preserve">Выданные с нарушением установленного порядка, т.е. в результате злоупотребления должностным лицом служебным положением или совершения им халатных действий при выдаче этого документа. </w:t>
      </w:r>
    </w:p>
    <w:p w:rsidR="004A5E65" w:rsidRDefault="00C84F07">
      <w:pPr>
        <w:numPr>
          <w:ilvl w:val="2"/>
          <w:numId w:val="1"/>
        </w:numPr>
        <w:ind w:right="0" w:firstLine="680"/>
      </w:pPr>
      <w:r>
        <w:t xml:space="preserve">Использование недействительных документов заключается в их предоставлении в качестве оснований для трудоустройства, а также проведения любого из действий, отнесённых к компетенции медицинской организации. </w:t>
      </w:r>
    </w:p>
    <w:p w:rsidR="004A5E65" w:rsidRDefault="00C84F07">
      <w:pPr>
        <w:spacing w:after="31" w:line="259" w:lineRule="auto"/>
        <w:ind w:left="1020" w:right="0" w:firstLine="0"/>
        <w:jc w:val="left"/>
      </w:pPr>
      <w:r>
        <w:t xml:space="preserve"> </w:t>
      </w:r>
    </w:p>
    <w:p w:rsidR="004A5E65" w:rsidRDefault="00C84F07">
      <w:pPr>
        <w:numPr>
          <w:ilvl w:val="0"/>
          <w:numId w:val="1"/>
        </w:numPr>
        <w:spacing w:after="0" w:line="281" w:lineRule="auto"/>
        <w:ind w:right="0" w:hanging="245"/>
        <w:jc w:val="left"/>
      </w:pPr>
      <w:r>
        <w:rPr>
          <w:b/>
        </w:rPr>
        <w:t xml:space="preserve">Действия должностных лиц ДОУ при возникновении сомнений в подлинности представленных документов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В случае возникновения обоснованных сомнений в подлинности представленных документов (дипломов, сертификатов, удостоверений) и достоверности содержащейся в них </w:t>
      </w:r>
      <w:r w:rsidR="005345F3">
        <w:t>информации заведующая</w:t>
      </w:r>
      <w:r>
        <w:t xml:space="preserve"> </w:t>
      </w:r>
      <w:r w:rsidR="005345F3">
        <w:t>ДОУ, обязан</w:t>
      </w:r>
      <w:r>
        <w:t xml:space="preserve"> предпринять меры, направленные на устранение возникших сомнений и на получение дополнительных сведений.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При возникновении у заведующего сомнений в профессионализме или компетентности работника, он обязан </w:t>
      </w:r>
      <w:r w:rsidR="005345F3">
        <w:t>проверить подлинность</w:t>
      </w:r>
      <w:r>
        <w:t xml:space="preserve"> предъявленных работником документов при трудоустройстве. </w:t>
      </w:r>
    </w:p>
    <w:p w:rsidR="004A5E65" w:rsidRDefault="005345F3">
      <w:pPr>
        <w:numPr>
          <w:ilvl w:val="1"/>
          <w:numId w:val="1"/>
        </w:numPr>
        <w:ind w:right="0"/>
      </w:pPr>
      <w:r>
        <w:t>Заведующая</w:t>
      </w:r>
      <w:r w:rsidR="00C84F07">
        <w:t xml:space="preserve"> снимает копию документов и проводит «первый этап» проверки подлинности диплома (других документов) при приёме на работу: визуальный и тактильный. </w:t>
      </w:r>
    </w:p>
    <w:p w:rsidR="004A5E65" w:rsidRDefault="00C84F07">
      <w:pPr>
        <w:numPr>
          <w:ilvl w:val="1"/>
          <w:numId w:val="1"/>
        </w:numPr>
        <w:spacing w:after="23" w:line="259" w:lineRule="auto"/>
        <w:ind w:right="0"/>
      </w:pPr>
      <w:r>
        <w:t xml:space="preserve">Сведения об образовании работника приравниваются к персональным данным. Согласно </w:t>
      </w:r>
    </w:p>
    <w:p w:rsidR="004A5E65" w:rsidRDefault="00C84F07">
      <w:pPr>
        <w:ind w:left="-15" w:right="0" w:firstLine="0"/>
      </w:pPr>
      <w:r>
        <w:t xml:space="preserve">п. 3 ст. 86 ТК РФ (аналогичная норма содержится также в пп.1 п.2 ст.10 Федерального закона от 27.07.2006 № 152-ФЗ «О персональных данных») все персональные данные работника следует получать только у него самого. Если персональные данные работника, возможно, получить только у третьей стороны, то работник, должен быть уведомлен об этом заранее и от него должно быть получено письменное согласие. </w:t>
      </w:r>
    </w:p>
    <w:p w:rsidR="004A5E65" w:rsidRDefault="005345F3">
      <w:pPr>
        <w:numPr>
          <w:ilvl w:val="1"/>
          <w:numId w:val="1"/>
        </w:numPr>
        <w:ind w:right="0"/>
      </w:pPr>
      <w:r>
        <w:t>Заведующая обязана</w:t>
      </w:r>
      <w:r w:rsidR="00C84F07">
        <w:t xml:space="preserve"> сообщить работнику, предоставившему документ, вызываемый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получение.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После оформления согласия работника на получение персональных данных, в соответствии с законодательством РФ, </w:t>
      </w:r>
      <w:r w:rsidR="005345F3">
        <w:t>заведующая</w:t>
      </w:r>
      <w:r>
        <w:t xml:space="preserve"> направляет официальный запрос в инстанцию, выдавшую документ (образовательное учреждение, др.).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В случае получения ответов на запросы подтверждающих, что представленные документы образовательными учреждениями (иным учреждением, организацией) не выдавались, или указанные в них сведения не соответствуют действительности, </w:t>
      </w:r>
      <w:r w:rsidR="005345F3">
        <w:t xml:space="preserve">заведующий рассматривает представленные документы и </w:t>
      </w:r>
      <w:r w:rsidR="005345F3">
        <w:lastRenderedPageBreak/>
        <w:t>принимает решение о направлении заявления в правоохранительные органы о совершенном преступлении (иное).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Представленные в </w:t>
      </w:r>
      <w:r w:rsidR="00D77D3B">
        <w:t>ДОУ недействительные</w:t>
      </w:r>
      <w:r>
        <w:t xml:space="preserve"> документы или их копии не подлежат возврату в связи с их возможной выемкой правоохранительными органами и последующим признанием вещественными доказательствами.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При проверке документов необходимо учитывать, что подлинность представленных документов устанавливается путём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т.е. с точки зрения достоверности, законности, отражённой в них информации, фактах и т.д. Достоверность информации, зафиксированной в документах, проверяется изучением этих и взаимосвязанных с ними документов. Законность отражённых в документах операций устанавливается путём проверки их соответствия действующему законодательству. </w:t>
      </w:r>
    </w:p>
    <w:p w:rsidR="004A5E65" w:rsidRDefault="00C84F07">
      <w:pPr>
        <w:spacing w:after="34" w:line="259" w:lineRule="auto"/>
        <w:ind w:left="420" w:right="0" w:firstLine="0"/>
        <w:jc w:val="left"/>
      </w:pPr>
      <w:r>
        <w:t xml:space="preserve"> </w:t>
      </w:r>
    </w:p>
    <w:p w:rsidR="004A5E65" w:rsidRDefault="00C84F07">
      <w:pPr>
        <w:numPr>
          <w:ilvl w:val="0"/>
          <w:numId w:val="1"/>
        </w:numPr>
        <w:spacing w:after="0" w:line="281" w:lineRule="auto"/>
        <w:ind w:right="0" w:hanging="245"/>
        <w:jc w:val="left"/>
      </w:pPr>
      <w:r>
        <w:rPr>
          <w:b/>
        </w:rPr>
        <w:t xml:space="preserve">Система внутреннего контроля по профилактике и выявлению коррупционных правонарушений в деятельности ДОУ.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В ДОУ запрещено использовать неутверждённые статистические формы отчетов, либо отчеты, содержащие недостоверную информацию, в случае выявления данных фактов, работники привлекаются к дисциплинарной ответственности.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документов.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Внутренний контроль хозяйственных операций в ДОУ осуществляется комиссией по противодействию коррупции (далее - Комиссия), которая наделена функцией по недопущению составления неофициальной отчётности и использования поддельных документов.  </w:t>
      </w:r>
    </w:p>
    <w:p w:rsidR="004A5E65" w:rsidRDefault="00C84F07">
      <w:pPr>
        <w:numPr>
          <w:ilvl w:val="1"/>
          <w:numId w:val="1"/>
        </w:numPr>
        <w:ind w:right="0"/>
      </w:pPr>
      <w:r>
        <w:t xml:space="preserve">Система внутреннего контроля способствует профилактике и выявлению коррупционных правонарушений в деятельности ДОУ и направлена на обеспечение надёжности и достоверности финансовой (бухгалтерской) отчетности ДОУ и обеспечение соответствия деятельности ДОУ требованиям нормативных правовых актов Российской Федерации, локальных нормативных актов ДОУ.  </w:t>
      </w:r>
    </w:p>
    <w:p w:rsidR="004A5E65" w:rsidRDefault="00682F68">
      <w:pPr>
        <w:numPr>
          <w:ilvl w:val="1"/>
          <w:numId w:val="1"/>
        </w:numPr>
        <w:ind w:right="0"/>
      </w:pPr>
      <w:r>
        <w:t>Комиссия</w:t>
      </w:r>
      <w:r w:rsidR="00C84F07">
        <w:t xml:space="preserve"> вместе с ответственными лицами, которые имеют непосредственное отношение к составлению отчётности и оформлению документации с риском допущения подделки документации, при осуществлении ими профессиональной деятельности и возникновения личной заинтересованности в получении лично либо через третьих лиц материальной выгоды или иного имущества, которое влияет или может повлиять на надлежащие исполнение ими профессиональных обязанностей: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осуществляют проведение мероприятий внутреннего контроля (проверок) по выявлению и недопущению составления неофициальной отчётности и использования поддельных документов, </w:t>
      </w:r>
      <w:r w:rsidR="00682F68">
        <w:t>по мере необходимости</w:t>
      </w:r>
      <w:r>
        <w:t xml:space="preserve">; </w:t>
      </w:r>
    </w:p>
    <w:p w:rsidR="004A5E65" w:rsidRDefault="00C84F07">
      <w:pPr>
        <w:numPr>
          <w:ilvl w:val="0"/>
          <w:numId w:val="2"/>
        </w:numPr>
        <w:ind w:right="0"/>
      </w:pPr>
      <w:r>
        <w:lastRenderedPageBreak/>
        <w:t xml:space="preserve">при проведении проверок учитывают, что подлинность документов устанавливается путём проверки реальности имеющихся в них подписей должностных лиц и соответствия документов датам отражения в них операций, информации, фактов; 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при чтении документов, после установления их подлинности, проверяют документы по существу, то есть с точки зрения достоверности, законности отраженных в них хозяйственных операций, информации, фактах. Достоверность операций, зафиксированных в документах, проверяется изучением этих и взаимосвязанных с ним документов, опросом соответствующих должностных лиц, осмотром объекта в натуре. Законность отражённых в документах операций устанавливается путём проверки их соответствия действующему законодательству. </w:t>
      </w:r>
    </w:p>
    <w:p w:rsidR="004A5E65" w:rsidRDefault="00C84F07">
      <w:pPr>
        <w:numPr>
          <w:ilvl w:val="1"/>
          <w:numId w:val="3"/>
        </w:numPr>
        <w:ind w:right="0"/>
      </w:pPr>
      <w:r>
        <w:t xml:space="preserve">Результаты проверки Комиссии оформляются протоколом, с приложением документации с фактами нарушения. </w:t>
      </w:r>
    </w:p>
    <w:p w:rsidR="004A5E65" w:rsidRDefault="00C84F07">
      <w:pPr>
        <w:numPr>
          <w:ilvl w:val="1"/>
          <w:numId w:val="3"/>
        </w:numPr>
        <w:ind w:right="0"/>
      </w:pPr>
      <w:r>
        <w:t xml:space="preserve">Для привлечения к ответственности работника по составлению неофициальной отчётности или использования поддельных документов в корыстных целях Комиссией определяется мера ответственности, и вся оформленная документация направляется председателю Комитета для принятия окончательного решения о применении мер ответственности к работнику. </w:t>
      </w:r>
    </w:p>
    <w:p w:rsidR="004A5E65" w:rsidRDefault="00C84F07">
      <w:pPr>
        <w:numPr>
          <w:ilvl w:val="1"/>
          <w:numId w:val="3"/>
        </w:numPr>
        <w:ind w:right="0"/>
      </w:pPr>
      <w:r>
        <w:t xml:space="preserve">Система внутреннего контроля учитывает требования антикоррупционной политики, реализуемой ДОУ, и включает в себя, в том числе: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контроль документирования операций хозяйственной деятельности ДОУ (направлен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учётных документов, исправления в документах и отчетности, уничтожение документов и отчетности ранее установленного срока и т.д.);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проверки экономической обоснованности осуществляемых операций в сферах коррупционного риска (проводятся в отношении обмена деловыми подарками, представительских расходов, пожертвований, других сфер). </w:t>
      </w:r>
    </w:p>
    <w:p w:rsidR="004A5E65" w:rsidRDefault="00C84F07">
      <w:pPr>
        <w:ind w:left="-15" w:right="0"/>
      </w:pPr>
      <w:r>
        <w:t xml:space="preserve">3.9. Работники ДОУ, ответственные за ведение и предоставление данных финансовой отчетности и управленческого учёта, обеспечивают соблюдение следующих требований: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деловые операции полностью и точно отражаются в финансовых отчетах и иной учётной </w:t>
      </w:r>
    </w:p>
    <w:p w:rsidR="004A5E65" w:rsidRDefault="00C84F07">
      <w:pPr>
        <w:ind w:left="-15" w:right="0" w:firstLine="0"/>
      </w:pPr>
      <w:r>
        <w:t xml:space="preserve">документации в соответствии с принципом прозрачности деятельности ДОУ;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достоверность ведения и учёта финансовой информации поддерживается строгим соблюдением процедур внутреннего контроля; </w:t>
      </w:r>
    </w:p>
    <w:p w:rsidR="004A5E65" w:rsidRDefault="00C84F07">
      <w:pPr>
        <w:numPr>
          <w:ilvl w:val="0"/>
          <w:numId w:val="2"/>
        </w:numPr>
        <w:ind w:right="0"/>
      </w:pPr>
      <w:r>
        <w:t xml:space="preserve">хранение и использование учётной документации осуществляются в соответствии с требованиями действующего законодательства. </w:t>
      </w:r>
    </w:p>
    <w:p w:rsidR="004A5E65" w:rsidRDefault="00C84F07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4A5E65" w:rsidRDefault="00C84F07">
      <w:pPr>
        <w:numPr>
          <w:ilvl w:val="0"/>
          <w:numId w:val="4"/>
        </w:numPr>
        <w:spacing w:after="0" w:line="281" w:lineRule="auto"/>
        <w:ind w:right="2992" w:hanging="240"/>
        <w:jc w:val="left"/>
      </w:pPr>
      <w:r>
        <w:rPr>
          <w:b/>
        </w:rPr>
        <w:t xml:space="preserve">Подготовка и направление в правоохранительные органы заявлений о совершении преступления </w:t>
      </w:r>
    </w:p>
    <w:p w:rsidR="004A5E65" w:rsidRDefault="00C84F07">
      <w:pPr>
        <w:numPr>
          <w:ilvl w:val="1"/>
          <w:numId w:val="4"/>
        </w:numPr>
        <w:ind w:right="0" w:firstLine="639"/>
      </w:pPr>
      <w:r>
        <w:t xml:space="preserve">На основании письменного указания заведующего лицо, ответственное за противодействие коррупции в течение 5 дней готовит заявления и прилагаемые к ним материалы, которые в порядке ст. 141 УПК РФ направляются в правоохранительные органы за подписью заведующего. </w:t>
      </w:r>
    </w:p>
    <w:p w:rsidR="004A5E65" w:rsidRDefault="00C84F07">
      <w:pPr>
        <w:numPr>
          <w:ilvl w:val="1"/>
          <w:numId w:val="4"/>
        </w:numPr>
        <w:ind w:right="0" w:firstLine="639"/>
      </w:pPr>
      <w:r>
        <w:t xml:space="preserve">Заявление в правоохранительные органы о совершенном преступлении (предоставление поддельных документов) регистрируется в журнале исходящей документации ДОУ. </w:t>
      </w:r>
    </w:p>
    <w:p w:rsidR="004A5E65" w:rsidRDefault="00C84F07">
      <w:pPr>
        <w:numPr>
          <w:ilvl w:val="1"/>
          <w:numId w:val="4"/>
        </w:numPr>
        <w:ind w:right="0" w:firstLine="639"/>
      </w:pPr>
      <w:r>
        <w:lastRenderedPageBreak/>
        <w:t xml:space="preserve">При поступлении в ДОУ постановления об отказе в возбуждении уголовного дела, вынесенного в порядке ч. 1 ст. 148 УПК РФ, лицо, ответственное за противодействие коррупции согласовывает с заведующим целесообразность дальнейшего обжалования указанного постановления. </w:t>
      </w:r>
    </w:p>
    <w:p w:rsidR="004A5E65" w:rsidRDefault="00C84F07">
      <w:pPr>
        <w:spacing w:after="26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682F68" w:rsidRPr="00682F68" w:rsidRDefault="00C84F07">
      <w:pPr>
        <w:numPr>
          <w:ilvl w:val="0"/>
          <w:numId w:val="4"/>
        </w:numPr>
        <w:ind w:right="2992" w:hanging="240"/>
        <w:jc w:val="left"/>
      </w:pPr>
      <w:r>
        <w:rPr>
          <w:b/>
        </w:rPr>
        <w:t xml:space="preserve">Заключительные положения </w:t>
      </w:r>
    </w:p>
    <w:p w:rsidR="004A5E65" w:rsidRDefault="00C84F07" w:rsidP="00682F68">
      <w:pPr>
        <w:ind w:left="665" w:right="2992" w:firstLine="0"/>
        <w:jc w:val="left"/>
      </w:pPr>
      <w:r>
        <w:t xml:space="preserve">5.1. Срок действия данного Положения не ограничен. </w:t>
      </w:r>
    </w:p>
    <w:p w:rsidR="004A5E65" w:rsidRDefault="00C84F07">
      <w:pPr>
        <w:ind w:left="-15" w:right="0" w:firstLine="639"/>
      </w:pPr>
      <w:r>
        <w:t xml:space="preserve">5.2. Настоящее Положение вступает в силу с момента его утверждения и действует бессрочно. </w:t>
      </w:r>
    </w:p>
    <w:p w:rsidR="00980EBF" w:rsidRDefault="00980EBF">
      <w:pPr>
        <w:ind w:left="-15" w:right="0" w:firstLine="639"/>
      </w:pPr>
      <w:r w:rsidRPr="00980EBF">
        <w:rPr>
          <w:noProof/>
        </w:rPr>
        <w:lastRenderedPageBreak/>
        <w:drawing>
          <wp:inline distT="0" distB="0" distL="0" distR="0">
            <wp:extent cx="6484620" cy="8917146"/>
            <wp:effectExtent l="0" t="0" r="0" b="0"/>
            <wp:docPr id="1" name="Рисунок 1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91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EBF">
      <w:pgSz w:w="11906" w:h="16838"/>
      <w:pgMar w:top="1181" w:right="897" w:bottom="973" w:left="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16128"/>
    <w:multiLevelType w:val="multilevel"/>
    <w:tmpl w:val="1E169488"/>
    <w:lvl w:ilvl="0">
      <w:start w:val="1"/>
      <w:numFmt w:val="decimal"/>
      <w:lvlText w:val="%1."/>
      <w:lvlJc w:val="left"/>
      <w:pPr>
        <w:ind w:left="1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F16DDF"/>
    <w:multiLevelType w:val="multilevel"/>
    <w:tmpl w:val="95FAFFC8"/>
    <w:lvl w:ilvl="0">
      <w:start w:val="4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A5779C"/>
    <w:multiLevelType w:val="hybridMultilevel"/>
    <w:tmpl w:val="D4E63AB4"/>
    <w:lvl w:ilvl="0" w:tplc="735E79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86EB2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4B56A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E28FEC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AC1A4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0DD86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40AAC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8CCA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0D26A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DF7CE3"/>
    <w:multiLevelType w:val="multilevel"/>
    <w:tmpl w:val="B5B2174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65"/>
    <w:rsid w:val="00251434"/>
    <w:rsid w:val="002D524C"/>
    <w:rsid w:val="004A5E65"/>
    <w:rsid w:val="005345F3"/>
    <w:rsid w:val="00682F68"/>
    <w:rsid w:val="00980EBF"/>
    <w:rsid w:val="00C84F07"/>
    <w:rsid w:val="00D7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68002-2FF2-4734-B6CC-0C542EDA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right="180" w:firstLine="4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3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User</cp:lastModifiedBy>
  <cp:revision>5</cp:revision>
  <cp:lastPrinted>2023-04-21T07:22:00Z</cp:lastPrinted>
  <dcterms:created xsi:type="dcterms:W3CDTF">2023-04-17T12:21:00Z</dcterms:created>
  <dcterms:modified xsi:type="dcterms:W3CDTF">2023-04-24T13:11:00Z</dcterms:modified>
</cp:coreProperties>
</file>