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837" w:rsidRDefault="00705837" w:rsidP="00705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705837" w:rsidRDefault="00705837" w:rsidP="00705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Хлеборобная средняя общеобразовательная школа № 5</w:t>
      </w:r>
    </w:p>
    <w:p w:rsidR="00705837" w:rsidRDefault="00705837" w:rsidP="007058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05837" w:rsidTr="00705837">
        <w:tc>
          <w:tcPr>
            <w:tcW w:w="4672" w:type="dxa"/>
            <w:hideMark/>
          </w:tcPr>
          <w:p w:rsidR="00705837" w:rsidRDefault="00705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СОГЛАСОВАНО:</w:t>
            </w:r>
          </w:p>
          <w:p w:rsidR="00705837" w:rsidRDefault="00705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Председатель  профкома</w:t>
            </w:r>
            <w:proofErr w:type="gramEnd"/>
          </w:p>
          <w:p w:rsidR="00705837" w:rsidRDefault="00621A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</w:t>
            </w:r>
            <w:r w:rsidR="00705837">
              <w:rPr>
                <w:rFonts w:ascii="Times New Roman" w:hAnsi="Times New Roman" w:cs="Times New Roman"/>
                <w:b/>
              </w:rPr>
              <w:t xml:space="preserve">В.В. </w:t>
            </w:r>
            <w:proofErr w:type="spellStart"/>
            <w:r w:rsidR="00705837">
              <w:rPr>
                <w:rFonts w:ascii="Times New Roman" w:hAnsi="Times New Roman" w:cs="Times New Roman"/>
                <w:b/>
              </w:rPr>
              <w:t>Антюфеева</w:t>
            </w:r>
            <w:proofErr w:type="spellEnd"/>
          </w:p>
          <w:p w:rsidR="00705837" w:rsidRDefault="009508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«31 » 08</w:t>
            </w:r>
            <w:r w:rsidR="00621A89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2021</w:t>
            </w:r>
            <w:r w:rsidR="00705837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4673" w:type="dxa"/>
            <w:hideMark/>
          </w:tcPr>
          <w:p w:rsidR="00705837" w:rsidRDefault="00705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</w:t>
            </w:r>
            <w:r w:rsidR="00621A89">
              <w:rPr>
                <w:rFonts w:ascii="Times New Roman" w:hAnsi="Times New Roman" w:cs="Times New Roman"/>
                <w:b/>
              </w:rPr>
              <w:t>Р</w:t>
            </w:r>
            <w:r>
              <w:rPr>
                <w:rFonts w:ascii="Times New Roman" w:hAnsi="Times New Roman" w:cs="Times New Roman"/>
                <w:b/>
              </w:rPr>
              <w:t>ЖДАЮ:</w:t>
            </w:r>
          </w:p>
          <w:p w:rsidR="00621A89" w:rsidRDefault="00705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Директор МБОУ </w:t>
            </w:r>
          </w:p>
          <w:p w:rsidR="00705837" w:rsidRDefault="00705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Хлеборобная СОШ № 5</w:t>
            </w:r>
          </w:p>
          <w:p w:rsidR="00705837" w:rsidRDefault="00621A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</w:t>
            </w:r>
            <w:proofErr w:type="spellStart"/>
            <w:r w:rsidR="00705837">
              <w:rPr>
                <w:rFonts w:ascii="Times New Roman" w:hAnsi="Times New Roman" w:cs="Times New Roman"/>
                <w:b/>
              </w:rPr>
              <w:t>Мирошникова</w:t>
            </w:r>
            <w:proofErr w:type="spellEnd"/>
            <w:r w:rsidR="00705837">
              <w:rPr>
                <w:rFonts w:ascii="Times New Roman" w:hAnsi="Times New Roman" w:cs="Times New Roman"/>
                <w:b/>
              </w:rPr>
              <w:t xml:space="preserve"> О.В.</w:t>
            </w:r>
          </w:p>
          <w:p w:rsidR="00705837" w:rsidRDefault="007058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«_</w:t>
            </w:r>
            <w:r w:rsidR="00621A89">
              <w:rPr>
                <w:rFonts w:ascii="Times New Roman" w:hAnsi="Times New Roman" w:cs="Times New Roman"/>
                <w:b/>
              </w:rPr>
              <w:t>31_» 08. 2021</w:t>
            </w:r>
            <w:r>
              <w:rPr>
                <w:rFonts w:ascii="Times New Roman" w:hAnsi="Times New Roman" w:cs="Times New Roman"/>
                <w:b/>
              </w:rPr>
              <w:t>г</w:t>
            </w:r>
          </w:p>
        </w:tc>
      </w:tr>
    </w:tbl>
    <w:p w:rsidR="00705837" w:rsidRDefault="00705837" w:rsidP="00705837"/>
    <w:p w:rsidR="00705837" w:rsidRDefault="00705837" w:rsidP="00705837"/>
    <w:p w:rsidR="008E44AE" w:rsidRDefault="008E44AE"/>
    <w:p w:rsidR="00705837" w:rsidRDefault="00705837"/>
    <w:p w:rsidR="00705837" w:rsidRPr="00705837" w:rsidRDefault="00705837" w:rsidP="00705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83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05837" w:rsidRDefault="00705837" w:rsidP="00705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05837">
        <w:rPr>
          <w:rFonts w:ascii="Times New Roman" w:hAnsi="Times New Roman" w:cs="Times New Roman"/>
          <w:b/>
          <w:sz w:val="24"/>
          <w:szCs w:val="24"/>
        </w:rPr>
        <w:t>б общем собрании работников образовательной организации</w:t>
      </w:r>
    </w:p>
    <w:p w:rsidR="00705837" w:rsidRDefault="00705837" w:rsidP="001D7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705837" w:rsidRDefault="0070583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05837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29.12.2012 г № 273-ФЗ «Об образовании в российской Федерации», Уставом образовательной организации (далее – ОО) и регламентирует деятельность Общего собрания работников ОО, являющегося одним из коллегиальных органов управления ОО.</w:t>
      </w:r>
    </w:p>
    <w:p w:rsidR="00705837" w:rsidRDefault="0070583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совей деятельности Общее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собрание  работников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ОО (далее- Общее собрание)  руководствуется Конституцией Российской Федерации, Конвенцией ООН о правах ребенка, федеральным, региональным местным законодательством, актами органов местного самоуправления в области образования и социальной защиты. Уставом ОО и настоящим положением.</w:t>
      </w:r>
    </w:p>
    <w:p w:rsidR="00705837" w:rsidRDefault="0070583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Целью деятельности Общего собрания является общее руководство организацией в соответствии с учредительными, программными документами и локальными актами.</w:t>
      </w:r>
    </w:p>
    <w:p w:rsidR="00705837" w:rsidRDefault="0070583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1.4.Общее собрание работает в тесном контакте с администрацией и </w:t>
      </w:r>
      <w:r w:rsidR="00621A89">
        <w:rPr>
          <w:rFonts w:ascii="Times New Roman" w:hAnsi="Times New Roman" w:cs="Times New Roman"/>
          <w:sz w:val="24"/>
          <w:szCs w:val="24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ными органами самоуправления ОО, в соответствии с действующим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законодательством,  подзаконными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нормативными актами и Уставом ОО.</w:t>
      </w:r>
    </w:p>
    <w:p w:rsidR="00705837" w:rsidRDefault="00705837" w:rsidP="001D7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Задачи Общего собрания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Деятельность Общего собрания направлена на решение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следующих  задач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организация образовательного процесса и финансово-хозяйственной деятельности ОО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высоком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качественном уровне;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-определение перспективных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направлений  функционирования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развития ОО;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привлечение  общественности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решению вопросов и развития ОО;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оптимальных условий для осуществления образовательного процесса, развивающей и досуговой деятельности;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вопросов, связанных с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развитием  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среды ОО;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вопросов о необходимости регламентации локальными актами отдельных аспектов деятельности ОО;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-помощь администрации в разработке локальных актов ОО;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разрешение проблемных (конфликтных) ситуаций с участниками образовательного процесса в пределах своей компетенции;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внесение предложений по вопросам охраны и безопасности условий образовательного процесса и трудовой деятельности, охраны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жизни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здоровья обучающихся и работников ОО;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мер по защите чести, достоинства и профессиональной репутации работников ОО,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предупреждение  противоправного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вмешательства в их трудовую деятельность;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внесение предложений по формированию фонда оплаты труда, порядка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стимулирования  труда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работников ОО;</w:t>
      </w:r>
    </w:p>
    <w:p w:rsidR="001742B7" w:rsidRDefault="001742B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внесение предложений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порядку 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условиям предоставления социальных гарантий и льгот обучающимся и </w:t>
      </w:r>
      <w:r w:rsidR="00140B76">
        <w:rPr>
          <w:rFonts w:ascii="Times New Roman" w:hAnsi="Times New Roman" w:cs="Times New Roman"/>
          <w:sz w:val="24"/>
          <w:szCs w:val="24"/>
        </w:rPr>
        <w:t xml:space="preserve"> работникам  в пределах компетенции ОО;</w:t>
      </w:r>
    </w:p>
    <w:p w:rsidR="00140B76" w:rsidRDefault="00140B76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внесение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предложений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поощрении работников ОО;</w:t>
      </w:r>
    </w:p>
    <w:p w:rsidR="00140B76" w:rsidRDefault="00140B76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направление ходатайств, писем в различные административные органы, общественные организации и др. по вопросам, относящимся к оптимизации деятельности ОО и повышения качества образовательных услуг.</w:t>
      </w:r>
    </w:p>
    <w:p w:rsidR="00140B76" w:rsidRDefault="00140B76" w:rsidP="001D7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Компетенция Общего собрания</w:t>
      </w:r>
    </w:p>
    <w:p w:rsidR="00140B76" w:rsidRDefault="00140B76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компетенцию собрания входит: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проведение работы по привлечению дополнительных финансовых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материально</w:t>
      </w:r>
      <w:proofErr w:type="gramEnd"/>
      <w:r>
        <w:rPr>
          <w:rFonts w:ascii="Times New Roman" w:hAnsi="Times New Roman" w:cs="Times New Roman"/>
          <w:sz w:val="24"/>
          <w:szCs w:val="24"/>
        </w:rPr>
        <w:t>- технических ресурсов, установление порядка использования;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-внесение предложений сотрудничества ОО с другими образовательными и иными организациями социальной сферы, в том числе при реализации образовательных программ ОО и организации воспитательного процесса, досуговой деятельности;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представление интересов учреждения в органах власти, других организациях и учреждениях;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рассмотрение документов контрольно-</w:t>
      </w:r>
      <w:proofErr w:type="gramStart"/>
      <w:r>
        <w:rPr>
          <w:rFonts w:ascii="Times New Roman" w:hAnsi="Times New Roman" w:cs="Times New Roman"/>
          <w:sz w:val="24"/>
          <w:szCs w:val="24"/>
        </w:rPr>
        <w:t>надзорных  органов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проверке деятельности  ОО;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заслушивание публичного доклада руководителя ОО, его обсуждение;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локальных актов ОО согласно </w:t>
      </w:r>
      <w:proofErr w:type="gramStart"/>
      <w:r>
        <w:rPr>
          <w:rFonts w:ascii="Times New Roman" w:hAnsi="Times New Roman" w:cs="Times New Roman"/>
          <w:sz w:val="24"/>
          <w:szCs w:val="24"/>
        </w:rPr>
        <w:t>Уставу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включая Правила внутреннего трудового  распорядка организации; Кодекс  профессиональной этики педагогических работников ОО4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участие в разработке положений Коллективного договора.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Организация деятельности Общего собрания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В состав общего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собрания  входят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работники ОО.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На заседания Общего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могут  быть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приглашены представители 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заявления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участвовать в обсуждении вопросов, находящихся в их компетенции.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Руководство Общим собранием осуществляет Председатель, которым по ложности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является  руководитель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организации. Ведение протоколов Общего собрания осуществляется секретарем, который избирается на первом заседании Общего собрания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сроком на один календарный год. Председатель и секретарь Общего собрания выполняет свои обязанности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 один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календарный год.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Председатель  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секретарь Общего собрания  выполняет свои обязанности на общественных началах.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Председатель Общего собрания: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деятельность Общего собрания;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информирует членов общего собрания о предстоящем заседании не менее чем за__</w:t>
      </w:r>
    </w:p>
    <w:p w:rsidR="00DA49F5" w:rsidRDefault="00DA49F5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подготовку и проведение заседания  дней до его проведения</w:t>
      </w:r>
      <w:r w:rsidR="0081662E">
        <w:rPr>
          <w:rFonts w:ascii="Times New Roman" w:hAnsi="Times New Roman" w:cs="Times New Roman"/>
          <w:sz w:val="24"/>
          <w:szCs w:val="24"/>
        </w:rPr>
        <w:br/>
        <w:t>- определяет повестку дня;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контролирует выполнение решений;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Общее собрание ОО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собирается  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Председателем по мере необходимости, но не реже двух раз в год.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Деятельность совета ОУ осуществляется по принятому на учебный год плану.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4.6. Общее собрание считается правомочным, если на нем присутствует не менее 50% членов трудового коллектива ОО;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Решения Общего собрания принимаются открытым голосованием.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Решения Общего собрания: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считаются  принятыми</w:t>
      </w:r>
      <w:proofErr w:type="gramEnd"/>
      <w:r>
        <w:rPr>
          <w:rFonts w:ascii="Times New Roman" w:hAnsi="Times New Roman" w:cs="Times New Roman"/>
          <w:sz w:val="24"/>
          <w:szCs w:val="24"/>
        </w:rPr>
        <w:t>, если за них проголосовало не менее 2/3 присутствующих;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являются правомочными, если на заседании присутствовало не менее 2/3 членов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принятия носят рекомендательный характер, а после утверждения руководителям учреждения становятся обязательными для исполнения;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доводятся до всего трудового коллектива учреждения не позднее, чем в течение ___дней после прошедшего заседания.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62E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Ответственность Общего собрания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Общее собрание несет ответственность: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выполнение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не в полном объеме  или невыполнение закрепленных за ним задач;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принимаемых решений законодательству Российской Федерации, подзаконным нормативным правовым актам, Уставу ОО.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 компетентность принимаемых решений.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662E"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Делопроизводство Общего собрания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Заседания Общего собрания оформляются протоколом.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книге протоколов фиксируются: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проведения;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-количественное присутствие (отсутствие) членов трудового коллектива;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приглашенные (ФИО, должность);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повестка дня;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выступающие лица;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ход обсуждения вопросов;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предложения, рекомендации и замечания членов трудового коллектива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приглашенных  лиц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 Протоколы подписываются председателем и секретарем Общего собрания.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6.4.Нумерация протоколов ведется от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начала  учебного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Книга протоколов Общего собрания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нумеруется  постранично</w:t>
      </w:r>
      <w:proofErr w:type="gramEnd"/>
      <w:r>
        <w:rPr>
          <w:rFonts w:ascii="Times New Roman" w:hAnsi="Times New Roman" w:cs="Times New Roman"/>
          <w:sz w:val="24"/>
          <w:szCs w:val="24"/>
        </w:rPr>
        <w:t>, прошнуровывается, скрепляется подписью заведующего и печатью ОО.</w:t>
      </w:r>
    </w:p>
    <w:p w:rsidR="0081662E" w:rsidRDefault="0081662E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Книга протоколов Общего собрания хранится в делах ОО и перелается по акту </w:t>
      </w:r>
      <w:proofErr w:type="gramStart"/>
      <w:r>
        <w:rPr>
          <w:rFonts w:ascii="Times New Roman" w:hAnsi="Times New Roman" w:cs="Times New Roman"/>
          <w:sz w:val="24"/>
          <w:szCs w:val="24"/>
        </w:rPr>
        <w:t>( при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смене руково</w:t>
      </w:r>
      <w:r w:rsidR="001D755A">
        <w:rPr>
          <w:rFonts w:ascii="Times New Roman" w:hAnsi="Times New Roman" w:cs="Times New Roman"/>
          <w:sz w:val="24"/>
          <w:szCs w:val="24"/>
        </w:rPr>
        <w:t>дителя, передаче в архив).</w:t>
      </w:r>
    </w:p>
    <w:p w:rsidR="001D755A" w:rsidRDefault="001D755A" w:rsidP="001D755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Заключительные положения</w:t>
      </w:r>
    </w:p>
    <w:p w:rsidR="001D755A" w:rsidRDefault="001D755A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Изменения и дополнения в настоящее положение вносятся Общим собранием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и  принимаются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его заседании.</w:t>
      </w:r>
    </w:p>
    <w:p w:rsidR="001D755A" w:rsidRPr="001D755A" w:rsidRDefault="001D755A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Положение действует до принятия нового положения, утвержденного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Общем  собрании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коллектива  в установленном порядке.</w:t>
      </w:r>
    </w:p>
    <w:p w:rsidR="00140B76" w:rsidRPr="00140B76" w:rsidRDefault="00140B76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5837" w:rsidRDefault="0070583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05837" w:rsidRPr="00705837" w:rsidRDefault="00705837" w:rsidP="001D75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05837" w:rsidRPr="00705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DC"/>
    <w:rsid w:val="00140B76"/>
    <w:rsid w:val="001742B7"/>
    <w:rsid w:val="001D755A"/>
    <w:rsid w:val="00621A89"/>
    <w:rsid w:val="00705837"/>
    <w:rsid w:val="0081662E"/>
    <w:rsid w:val="008E44AE"/>
    <w:rsid w:val="0095081A"/>
    <w:rsid w:val="00DA49F5"/>
    <w:rsid w:val="00E8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FC677-DEDA-4C1C-AAA7-60362E38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83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PC-User</cp:lastModifiedBy>
  <cp:revision>6</cp:revision>
  <dcterms:created xsi:type="dcterms:W3CDTF">2021-11-23T11:12:00Z</dcterms:created>
  <dcterms:modified xsi:type="dcterms:W3CDTF">2021-12-06T09:04:00Z</dcterms:modified>
</cp:coreProperties>
</file>