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Arial" w:eastAsia="Times New Roman" w:hAnsi="Arial" w:cs="Arial"/>
          <w:b/>
          <w:bCs/>
          <w:sz w:val="24"/>
          <w:szCs w:val="24"/>
        </w:rPr>
        <w:t>Статья 59. Итоговая аттестация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 </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3E4B5A" w:rsidRPr="003E4B5A" w:rsidRDefault="003E4B5A" w:rsidP="003E4B5A">
      <w:pPr>
        <w:spacing w:after="0" w:line="240" w:lineRule="auto"/>
        <w:jc w:val="both"/>
        <w:rPr>
          <w:rFonts w:ascii="Verdana" w:eastAsia="Times New Roman" w:hAnsi="Verdana" w:cs="Times New Roman"/>
          <w:color w:val="828282"/>
          <w:sz w:val="21"/>
          <w:szCs w:val="21"/>
        </w:rPr>
      </w:pPr>
      <w:r w:rsidRPr="003E4B5A">
        <w:rPr>
          <w:rFonts w:ascii="Times New Roman" w:eastAsia="Times New Roman" w:hAnsi="Times New Roman" w:cs="Times New Roman"/>
          <w:color w:val="828282"/>
          <w:sz w:val="24"/>
          <w:szCs w:val="24"/>
        </w:rPr>
        <w:t>(в ред. Федерального закона от 19.02.2018 N 25-ФЗ)</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8. Не допускается взимание платы с обучающихся за прохождение государственной итоговой аттестации.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12. Обеспечение проведения государственной итоговой аттестации осуществляется: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w:t>
      </w:r>
      <w:r w:rsidRPr="003E4B5A">
        <w:rPr>
          <w:rFonts w:ascii="Times New Roman" w:eastAsia="Times New Roman" w:hAnsi="Times New Roman" w:cs="Times New Roman"/>
          <w:sz w:val="24"/>
          <w:szCs w:val="24"/>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lastRenderedPageBreak/>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E4B5A" w:rsidRPr="003E4B5A" w:rsidRDefault="003E4B5A" w:rsidP="003E4B5A">
      <w:pPr>
        <w:spacing w:after="0" w:line="240" w:lineRule="auto"/>
        <w:ind w:firstLine="540"/>
        <w:jc w:val="both"/>
        <w:rPr>
          <w:rFonts w:ascii="Verdana" w:eastAsia="Times New Roman" w:hAnsi="Verdana" w:cs="Times New Roman"/>
          <w:sz w:val="21"/>
          <w:szCs w:val="21"/>
        </w:rPr>
      </w:pPr>
      <w:r w:rsidRPr="003E4B5A">
        <w:rPr>
          <w:rFonts w:ascii="Times New Roman" w:eastAsia="Times New Roman" w:hAnsi="Times New Roman" w:cs="Times New Roman"/>
          <w:sz w:val="24"/>
          <w:szCs w:val="24"/>
        </w:rPr>
        <w:t> </w:t>
      </w:r>
    </w:p>
    <w:p w:rsidR="003E4B5A" w:rsidRPr="003E4B5A" w:rsidRDefault="003E4B5A" w:rsidP="003E4B5A">
      <w:pPr>
        <w:spacing w:after="0" w:line="240" w:lineRule="auto"/>
        <w:rPr>
          <w:rFonts w:ascii="Verdana" w:eastAsia="Times New Roman" w:hAnsi="Verdana" w:cs="Times New Roman"/>
          <w:color w:val="392C69"/>
          <w:sz w:val="21"/>
          <w:szCs w:val="21"/>
        </w:rPr>
      </w:pPr>
      <w:r w:rsidRPr="003E4B5A">
        <w:rPr>
          <w:rFonts w:ascii="Times New Roman" w:eastAsia="Times New Roman" w:hAnsi="Times New Roman" w:cs="Times New Roman"/>
          <w:color w:val="392C69"/>
          <w:sz w:val="24"/>
          <w:szCs w:val="24"/>
        </w:rPr>
        <w:t>КонсультантПлюс: примечание.</w:t>
      </w:r>
    </w:p>
    <w:p w:rsidR="003E4B5A" w:rsidRPr="003E4B5A" w:rsidRDefault="003E4B5A" w:rsidP="003E4B5A">
      <w:pPr>
        <w:spacing w:after="96" w:line="240" w:lineRule="auto"/>
        <w:rPr>
          <w:rFonts w:ascii="Verdana" w:eastAsia="Times New Roman" w:hAnsi="Verdana" w:cs="Times New Roman"/>
          <w:color w:val="392C69"/>
          <w:sz w:val="21"/>
          <w:szCs w:val="21"/>
        </w:rPr>
      </w:pPr>
      <w:r w:rsidRPr="003E4B5A">
        <w:rPr>
          <w:rFonts w:ascii="Times New Roman" w:eastAsia="Times New Roman" w:hAnsi="Times New Roman" w:cs="Times New Roman"/>
          <w:color w:val="392C69"/>
          <w:sz w:val="24"/>
          <w:szCs w:val="24"/>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sectPr w:rsidR="003E4B5A" w:rsidRPr="003E4B5A" w:rsidSect="00563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3E4B5A"/>
    <w:rsid w:val="003E4B5A"/>
    <w:rsid w:val="00563503"/>
    <w:rsid w:val="00720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795912">
      <w:bodyDiv w:val="1"/>
      <w:marLeft w:val="0"/>
      <w:marRight w:val="0"/>
      <w:marTop w:val="0"/>
      <w:marBottom w:val="0"/>
      <w:divBdr>
        <w:top w:val="none" w:sz="0" w:space="0" w:color="auto"/>
        <w:left w:val="none" w:sz="0" w:space="0" w:color="auto"/>
        <w:bottom w:val="none" w:sz="0" w:space="0" w:color="auto"/>
        <w:right w:val="none" w:sz="0" w:space="0" w:color="auto"/>
      </w:divBdr>
      <w:divsChild>
        <w:div w:id="142702933">
          <w:marLeft w:val="0"/>
          <w:marRight w:val="0"/>
          <w:marTop w:val="0"/>
          <w:marBottom w:val="0"/>
          <w:divBdr>
            <w:top w:val="none" w:sz="0" w:space="0" w:color="auto"/>
            <w:left w:val="none" w:sz="0" w:space="0" w:color="auto"/>
            <w:bottom w:val="none" w:sz="0" w:space="0" w:color="auto"/>
            <w:right w:val="none" w:sz="0" w:space="0" w:color="auto"/>
          </w:divBdr>
        </w:div>
        <w:div w:id="1791120251">
          <w:marLeft w:val="0"/>
          <w:marRight w:val="0"/>
          <w:marTop w:val="120"/>
          <w:marBottom w:val="96"/>
          <w:divBdr>
            <w:top w:val="none" w:sz="0" w:space="0" w:color="auto"/>
            <w:left w:val="none" w:sz="0" w:space="0" w:color="auto"/>
            <w:bottom w:val="none" w:sz="0" w:space="0" w:color="auto"/>
            <w:right w:val="none" w:sz="0" w:space="0" w:color="auto"/>
          </w:divBdr>
          <w:divsChild>
            <w:div w:id="1783181357">
              <w:marLeft w:val="0"/>
              <w:marRight w:val="0"/>
              <w:marTop w:val="0"/>
              <w:marBottom w:val="0"/>
              <w:divBdr>
                <w:top w:val="none" w:sz="0" w:space="0" w:color="auto"/>
                <w:left w:val="none" w:sz="0" w:space="0" w:color="auto"/>
                <w:bottom w:val="none" w:sz="0" w:space="0" w:color="auto"/>
                <w:right w:val="none" w:sz="0" w:space="0" w:color="auto"/>
              </w:divBdr>
            </w:div>
            <w:div w:id="14416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9781</Characters>
  <Application>Microsoft Office Word</Application>
  <DocSecurity>0</DocSecurity>
  <Lines>81</Lines>
  <Paragraphs>22</Paragraphs>
  <ScaleCrop>false</ScaleCrop>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2</cp:revision>
  <dcterms:created xsi:type="dcterms:W3CDTF">2022-11-18T10:09:00Z</dcterms:created>
  <dcterms:modified xsi:type="dcterms:W3CDTF">2022-11-18T10:09:00Z</dcterms:modified>
</cp:coreProperties>
</file>