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E51" w:rsidRDefault="00AD6E51" w:rsidP="009C4FF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9540431" cy="5895975"/>
            <wp:effectExtent l="19050" t="0" r="361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89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5B" w:rsidRPr="00A643A5" w:rsidRDefault="0037455B" w:rsidP="009C4FF5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43A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курса химии 8 класса.</w:t>
      </w:r>
    </w:p>
    <w:p w:rsidR="00BC5449" w:rsidRPr="00A643A5" w:rsidRDefault="00F909D0" w:rsidP="009C4FF5">
      <w:pPr>
        <w:spacing w:line="240" w:lineRule="auto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Введение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– 7 часов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Химия — наука о веществах, их свойствах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 превращениях.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Понятие о химическом элементе и формах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его существования: свободных атомах, простых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 сложных веществах.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Превращения веществ. Отличие химических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реакций от физических явлений. Роль химии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 жизни человека. Хемофилия и хемофобия.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Краткие сведения из истории возникновения и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развития химии. Период алхимии. Понятие о философском камне. Химия в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XVIв. Развитие химии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на Руси. Роль отечественных ученых в становлении химической науки — работы М. В. Ломоносова, А. М. Бутлерова, Д. И. Менделеева.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Химическая символика. Знаки химических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элементов и происхождение их названий. Химические формулы. Индексы и коэффициенты. Относительные атомная и молекулярная массы.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Расчет массовой доли химического элемента по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формуле вещества.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Периодическая система химических элементов Д. И. Менделеева, ее структура: малые и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большие периоды, группы и подгруппы (главная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 побочная). Периодическая система как справочное пособие для получения сведений о химических элементах.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Расчетные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задачи. 1. Нахождение относительной молекулярной массы вещества по его химической формуле. 2. Вычисление массовой долихимического элемента в веществе по его формуле.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Тема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Атомы химических элементов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— 10 часов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Атомы как форма существования химических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элементов. Основные сведения о строении атомов. Доказательства сложности строения атомов.Опыты Резерфорда. Планетарная модель строения атома.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Состав атомных ядер: протоны и нейтроны. Относительная атомная масса. Взаимосвязь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понятий «протон», «нейтрон», «относительная</w:t>
      </w:r>
      <w:r w:rsidR="005F78E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атомная масса».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Изменение числа протонов в ядре атома — образование новых химических элементов.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Изменение числа нейтронов в ядре атома —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образование изотопов. Современное определение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понятия «химический элемент». Изотопы как</w:t>
      </w:r>
      <w:r w:rsidR="005F78E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разновидности атомов одного химического элемента.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Электроны. Строение электронных оболочек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атомов химических элементов № 1—20 периодической системы Д. И. Менделеева. Понятие о завершенном и незавершенном электронном слое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(энергетическом уровне).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Периодическая система химических элементов Д. И. Менделеева и строение атомов: физический смысл порядкового номера элемента, номера группы, номера периода.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Изменение числа электронов на внешнем электронном уровне атома химического элемента —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образование положительных и отрицательных ионов. Ионы, образованные атомами металлов и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неметаллов. Причины изменения металлических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 неметаллических свойств в периодах и группах.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Образование бинарных соединений. Понятие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об ионной связи. Схемы образования ионной связи.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Взаимодействие атомов химических элементов-неметаллов между собой — образование двухатомных молекул простых веществ. Ковалентная</w:t>
      </w:r>
      <w:r w:rsidR="005F78E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неполярная химическая связь. Электронные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 структурные формулы.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 xml:space="preserve">Взаимодействие атомов химических элементов-неметаллов между собой — образование бинарных соединений неметаллов.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Электроотрицательность.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Понятие о ковалентной полярной связи.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Взаимодействие атомов химических элементов-металлов между собой — образование металлических кристаллов. Понятие о металлической связи.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Демонстрации.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Модели атомов химических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элементов. Периодическая система химических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элементов Д. И. Менделеева.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Тема 2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Простые вещества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-7 часов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Положение металлов и неметаллов в периодической системе химических элементов Д. И. Менделеева. Важнейшие простые вещества — металлы: железо, алюминий, кальций, магний, натрий,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калий. Общие физические свойства металлов.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Важнейшие простые вещества — неметаллы,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образованные атомами кислорода, водорода, азота, серы, фосфора, углерода. Способность атомов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химических элементов к образованию нескольких простых веществ — аллотропия. Аллотропные модификации кислорода, фосфора и олова.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Металлические и неметаллические свойства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простых веществ. Относительность деления простых веществ на металлы и неметаллы.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Постоянная Авогадро. Количество вещества.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Моль. Молярная масса. Молярный объем газообразных веществ. Кратные единицы количества</w:t>
      </w:r>
      <w:r w:rsidR="005F78E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вещества — миллимоль и киломоль, миллимолярная и киломолярная массы вещества, миллимолярный и киломолярный объемы газообразных веществ.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Расчеты с использованием понятий «количество вещества», «молярная масса», «молярный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объем газов», «постоянная Авогадро».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Расчетные задачи. 1. Вычисление молярной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массы веществ по химическим формулам. 2. Расчеты с использованием понятий «количество вещества», «молярная масса», «молярный объем газов», «постоянная Авогадро».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Демонстрации. Получение озона. Образцы белого и серого олова, белого и красного фосфора.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Некоторые металлы и неметаллы количеством</w:t>
      </w:r>
      <w:r w:rsidR="00C5110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вещества 1 моль. Модель молярного объема газообразных веществ.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Тема 3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Соединения химических элементов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– 14 часов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Степень окисления. Определение степени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окисления элементов по химической формуле соединения. Составление формул бинарных соединений, общий способ их называния. Бинарные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соединения: оксиды, хлориды, сульфиды и др.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Составление их формул. Представители оксидов: вода, углекислый газ и негашеная известь.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Представители летучих водородных соединений: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хлороводород и аммиак.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Основания, их состав и названия. Растворимость оснований в воде. Таблица растворимости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гидроксидов и солей в воде. Представители щелочей: гидроксиды натрия, калия и кальция. Понятие о качественных реакциях. Индикаторы.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Изменение окраски индикаторов в щелочной</w:t>
      </w:r>
      <w:r w:rsidR="005F78E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среде.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Кислоты, их состав и названия. Классификация кислот. Представители кислот: серная, соляная и азотная. Изменение окраски индикаторов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 кислотной среде.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Соли как производные кислот и оснований. Их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состав и названия. Растворимость солей в воде.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Представители солей: хлорид натрия, карбонат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 фосфат кальция.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Аморфные и кристаллические вещества.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Межмолекулярные взаимодействия. Типы кристаллических решеток: ионная, атомная, молекулярная и металлическая. Зависимость свойств</w:t>
      </w:r>
      <w:r w:rsidR="00BF50D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веществ от типов кристаллических решеток.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Вещества молекулярного и немолекулярного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строения. Закон постоянства состава для веществ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молекулярного строения.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Чистые вещества и смеси. Примеры жидких,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твердых и газообразных смесей. Свойства чистых веществ и смесей. Их состав. Массовая и</w:t>
      </w:r>
      <w:r w:rsidR="00BF50D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объемная доли компонента смеси. Расчеты, связанные с использованием понятия «доля».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Расчетные задачи. 1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. Расчет массовой и объемной долей компонентов смеси веществ. 2. Вычисление массовой доли вещества в растворе по известной массе растворенного вещества и массе растворителя. 3. Вычисление массы растворяемого вещества и растворителя, необходимых для приготовления определенной массы раствора с известной массовой долей растворенного вещества.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Демонстрации.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Образцы оксидов, кислот, оснований и солей. Модели кристаллических решеток хлорида натрия, алмаза, оксида углерода (IV). Взрыв смеси водорода с воздухом. Способы разделения смесей. Дистилляция воды.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Лабораторные опыты. 1.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Знакомство с образцами веществ разных классов. 2. Разделение смесей.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Практические работы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Правила техники безопасности при работе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 химическом кабинете. Приемы обращения с лабораторным оборудованием и нагревательными</w:t>
      </w:r>
      <w:r w:rsidR="00BF50D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приборами. 2.Наблюдения за горящей свечой. Строение пламени.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Тема 4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Изменения, происходящие с веществами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— 12 часов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Понятие явлений как изменений, происходящих с веществами. Явления, связанные с изменением кристаллического строения вещества при</w:t>
      </w:r>
      <w:r w:rsidR="00BF50D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постоянном его составе, — физические явления.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Физические явления в химии: дистилляция,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кристаллизация, выпаривание и возгонка веществ, центрифугирование.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Явления, связанные с изменением состава вещества, — химические реакции. Признаки и условия протекания химических реакций. Понятие</w:t>
      </w:r>
      <w:r w:rsidR="00BF50D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об экзо- и эндотермических реакциях. Реакции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горения как частный случай экзотермических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реакций, протекающих с выделением света.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Закон сохранения массы веществ. Химические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уравнения. Значение индексов и коэффициентов.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Составление уравнений химических реакций.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Расчеты по химическим уравнениям. Решение задач на нахождение количества вещества,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массы или объема продукта реакции по количеству вещества, массе или объему исходного вещества. Расчеты с использованием понятия «доля»,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когда исходное вещество дано в виде раствора с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заданной массовой долей растворенного вещества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или содержит определенную долю примесей.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Реакции разложения. Понятие о скорости химических реакций. Катализаторы. Ферменты.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Реакции соединения. Каталитические и некаталитические реакции. Обратимые и необратимые реакции.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 Реакции замещения. Электрохимический ряд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напряжений металлов, его использование для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прогнозирования возможности протекания реакций между металлами и растворами кислот. Реакции вытеснения одних металлов из растворов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их солей другими металлами.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Реакции обмена. Реакции нейтрализации. Условия протекания реакций обмена в растворах до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конца.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Типы химических реакций (по признаку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«число и состав исходных веществ и продуктов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реакции») на примере свойств воды. Реакция</w:t>
      </w:r>
      <w:r w:rsidR="00BF50D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разложения — электролиз воды. Реакции соединения — взаимодействие воды с оксидами металлов и неметаллов. Понятие «гидроксиды». Реакции замещения — взаимодействие воды с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щелочными и щелочноземельными металлами.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Реакции обмена (на примере гидролиза сульфида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алюминия и карбида кальция).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lastRenderedPageBreak/>
        <w:t>Расчетные задачи. 1.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Вычисление по химическим уравнениям массы или количества вещества по известной массе или количеству вещества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одного из вступающих в реакцию веществ или продуктов реакции. 2. Вычисление массы (количества вещества, объема) продукта реакции, если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известна масса исходного вещества, содержащего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определенную долю примесей. 3. Вычисление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массы (количества вещества, объема) продукта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реакции, если известна масса раствора и массовая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доля растворенного вещества.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Демонстрации.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Примеры физических явлений: а) плавление парафина; б) возгонка иода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или бензойной кислоты; в) растворение перманганата калия; г) диффузия душистых веществ с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горящей лампочки накаливания. Примеры химических явлений: а) горение магния, фосфора;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б) взаимодействие соляной кислоты с мрамором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или мелом; в) получение гидроксида меди (II);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г) растворение полученного гидроксида в кислотах; д) взаимодействие оксида меди (II) с серной кислотой при нагревании; е) разложение перманганата калия; ж) взаимодействие разбавленных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кислот с металлами; з) разложение пероксида водорода; и) электролиз воды.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Лабораторные опыты.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3. Сравнение скорости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испарения воды и спирта по исчезновению их капель на фильтровальной бумаге. 4. Окисление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меди в пламени спиртовки или горелки. 5. Помутнение известковой воды от выдыхаемого углекислого газа. 6. Получение углекислого газа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взаимодействием соды и кислоты. 7. Замещение меди в растворе хлорида меди (II) железом.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Практические работы.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3. Анализ почвы и воды.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 xml:space="preserve">4. </w:t>
      </w:r>
      <w:r w:rsidR="00BC5449" w:rsidRPr="00A643A5">
        <w:rPr>
          <w:rFonts w:ascii="Times New Roman" w:hAnsi="Times New Roman" w:cs="Times New Roman"/>
          <w:sz w:val="24"/>
          <w:szCs w:val="24"/>
        </w:rPr>
        <w:t>Приготовление раствора соли с заданной массовой долей растворенного вещества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BC5449"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5.</w:t>
      </w:r>
      <w:r w:rsidR="00BC5449" w:rsidRPr="00A643A5">
        <w:rPr>
          <w:rFonts w:ascii="Times New Roman" w:hAnsi="Times New Roman" w:cs="Times New Roman"/>
          <w:sz w:val="24"/>
          <w:szCs w:val="24"/>
        </w:rPr>
        <w:t>Признаки химических реакций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Тема 5.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Растворение. Растворы.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Свойства растворов электролитов</w:t>
      </w:r>
      <w:r w:rsidR="00BC5449"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. ОВР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="006F6644" w:rsidRPr="00A643A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-</w:t>
      </w:r>
      <w:r w:rsidR="001440C0" w:rsidRPr="00A643A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1</w:t>
      </w:r>
      <w:r w:rsidR="00F94D0D" w:rsidRPr="00A643A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6</w:t>
      </w:r>
      <w:r w:rsidRPr="00A643A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час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Растворение как физико-химический процесс. Понятие о гидратах и кристаллогидратах.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Растворимость. Кривые растворимости как модель зависимости растворимости твердых веществ от температуры. Насыщенные, ненасыщенные и пересыщенные растворы. Значение растворов для природы и сельского хозяйства.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Понятие об электролитической диссоциации.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Электролиты и неэлектролиты. Механизм диссоциации электролитов с различным типом химической связи. Степень электролитической диссоциации. Сильные и слабые электролиты.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Основные положения теории электролитической диссоциации. Ионные уравнения реакций.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Условия протекания реакции обмена между электролитами до конца в свете ионных представлений.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Классификация ионов и их свойства.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Кислоты, их классификация. Диссоциация кислот и их свойства в свете теории электролитической диссоциации. Молекулярные и ионные уравнения реакций кислот. Взаимодействие кислот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 металлами. Электрохимический ряд напряжений металлов. Взаимодействие кислот с оксидами металлов. Взаимодействие кислот с основаниями — реакция нейтрализации. Взаимодействие кислот с солями. Использование таблицы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растворимости для характеристики химических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свойств кислот.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Основания, их классификация. Диссоциация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оснований и их свойства в свете теории электролитической диссоциации. Взаимодействие оснований с кислотами, кислотными оксидами и солями. Использование таблицы растворимости для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характеристики химических свойств оснований.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Разложение нерастворимых оснований при нагревании.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 xml:space="preserve">Соли, их классификация и диссоциация различных типов солей. Свойства солей в свете теории электролитической диссоциации. Взаимодействие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солей с металлами, условия протекания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этих реакций. Взаимодействие солей с кислотами, основаниями и солями. Использование таблицы растворимости для характеристики химических свойств солей.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Обобщение сведений об оксидах, их классификации и химических свойствах.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Генетические ряды металлов и неметаллов.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Генетическая связь между классами неорганических веществ.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 Окислительно-восстановительные реакции. Окислитель и восстановитель, окисление и восстановление.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Реакции ионного обмена и окислительно-восстановительные реакции. Составление уравнений окислительно-восстановительных реакций методом электронного баланса.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Свойства простых веществ — металлов и неметаллов, кислот и солей в свете представлений об окислительно-восстановительных процессах.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Демонстрации. Испытание веществ и их растворов на электропроводность. Движение окрашенных ионов в электрическом поле. Зависимость</w:t>
      </w:r>
      <w:r w:rsidR="00BF50D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электропроводности уксусной кислоты от концентрации. Взаимодействие цинка с серой, соляной кислотой, хлоридом меди (II). Горение магния.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Взаимодействие хлорной и сероводородной воды.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Лабораторные опыты.</w:t>
      </w:r>
      <w:r w:rsidRPr="00A643A5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8. Реакции, характерные для растворов кислот (соляной или серной).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9. Реакции, характерные для растворов щелочей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(гидроксидов натрия или калия). 10. Получение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и свойства нерастворимого основания, например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гидроксида меди (II). 11. Реакции, характерные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для растворов солей (например, для хлорида меди (И). 12. Реакции, характерные для основных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оксидов (например, для оксида кальция). 13. Реакции, характерные для кислотных оксидов (например, для углекислого газа).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Практические работы.</w:t>
      </w:r>
      <w:r w:rsidRPr="00A643A5">
        <w:rPr>
          <w:rFonts w:ascii="Times New Roman" w:hAnsi="Times New Roman"/>
          <w:sz w:val="24"/>
          <w:szCs w:val="24"/>
        </w:rPr>
        <w:br/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6. Условия протекания химических реакций между рас</w:t>
      </w:r>
      <w:r w:rsidR="00BC5449" w:rsidRPr="00A643A5">
        <w:rPr>
          <w:rFonts w:ascii="Times New Roman" w:hAnsi="Times New Roman"/>
          <w:sz w:val="24"/>
          <w:szCs w:val="24"/>
          <w:shd w:val="clear" w:color="auto" w:fill="FFFFFF"/>
        </w:rPr>
        <w:t>творами электролитов до конца. 7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. Свойства кисло</w:t>
      </w:r>
      <w:r w:rsidR="00BC5449" w:rsidRPr="00A643A5">
        <w:rPr>
          <w:rFonts w:ascii="Times New Roman" w:hAnsi="Times New Roman"/>
          <w:sz w:val="24"/>
          <w:szCs w:val="24"/>
          <w:shd w:val="clear" w:color="auto" w:fill="FFFFFF"/>
        </w:rPr>
        <w:t>т, оснований, оксидов и солей. 8</w:t>
      </w:r>
      <w:r w:rsidRPr="00A643A5">
        <w:rPr>
          <w:rFonts w:ascii="Times New Roman" w:hAnsi="Times New Roman"/>
          <w:sz w:val="24"/>
          <w:szCs w:val="24"/>
          <w:shd w:val="clear" w:color="auto" w:fill="FFFFFF"/>
        </w:rPr>
        <w:t>. Решение экспериментальных задач.</w:t>
      </w:r>
      <w:r w:rsidRPr="00A643A5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C73FD" w:rsidRPr="00A643A5" w:rsidRDefault="00EC73FD" w:rsidP="009C4FF5">
      <w:pPr>
        <w:spacing w:line="240" w:lineRule="auto"/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</w:pPr>
      <w:r w:rsidRPr="00A643A5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Повторение (</w:t>
      </w:r>
      <w:r w:rsidR="0097604A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2</w:t>
      </w:r>
      <w:r w:rsidR="00A97836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A643A5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часа)</w:t>
      </w:r>
    </w:p>
    <w:p w:rsidR="00A643A5" w:rsidRDefault="00A643A5" w:rsidP="001A5009">
      <w:pPr>
        <w:spacing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D34765" w:rsidRDefault="00D34765" w:rsidP="00D34765">
      <w:pPr>
        <w:widowControl w:val="0"/>
        <w:suppressAutoHyphens/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E48D1" w:rsidRDefault="000E48D1" w:rsidP="00D34765">
      <w:pPr>
        <w:widowControl w:val="0"/>
        <w:suppressAutoHyphens/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E48D1" w:rsidRDefault="000E48D1" w:rsidP="00D34765">
      <w:pPr>
        <w:widowControl w:val="0"/>
        <w:suppressAutoHyphens/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E48D1" w:rsidRDefault="000E48D1" w:rsidP="00D34765">
      <w:pPr>
        <w:widowControl w:val="0"/>
        <w:suppressAutoHyphens/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E48D1" w:rsidRDefault="000E48D1" w:rsidP="00D34765">
      <w:pPr>
        <w:widowControl w:val="0"/>
        <w:suppressAutoHyphens/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D5754" w:rsidRDefault="000D5754" w:rsidP="00D34765">
      <w:pPr>
        <w:widowControl w:val="0"/>
        <w:suppressAutoHyphens/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D5754" w:rsidRDefault="000D5754" w:rsidP="00D34765">
      <w:pPr>
        <w:widowControl w:val="0"/>
        <w:suppressAutoHyphens/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D5754" w:rsidRDefault="000D5754" w:rsidP="00D34765">
      <w:pPr>
        <w:widowControl w:val="0"/>
        <w:suppressAutoHyphens/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D5754" w:rsidRDefault="000D5754" w:rsidP="00D34765">
      <w:pPr>
        <w:widowControl w:val="0"/>
        <w:suppressAutoHyphens/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D34765" w:rsidRDefault="00D34765" w:rsidP="00D34765">
      <w:pPr>
        <w:widowControl w:val="0"/>
        <w:suppressAutoHyphens/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D34765" w:rsidRPr="00D34765" w:rsidRDefault="00D34765" w:rsidP="00D3476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765">
        <w:rPr>
          <w:rFonts w:ascii="Times New Roman" w:hAnsi="Times New Roman" w:cs="Times New Roman"/>
          <w:b/>
          <w:sz w:val="24"/>
          <w:szCs w:val="24"/>
        </w:rPr>
        <w:t>2. Тематическое планирование</w:t>
      </w:r>
    </w:p>
    <w:p w:rsidR="00165258" w:rsidRPr="009C4FF5" w:rsidRDefault="00165258" w:rsidP="00D34765">
      <w:pPr>
        <w:pStyle w:val="a3"/>
        <w:shd w:val="clear" w:color="auto" w:fill="FFFFFF"/>
        <w:spacing w:line="240" w:lineRule="auto"/>
        <w:ind w:left="786" w:right="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FF5">
        <w:rPr>
          <w:rFonts w:ascii="Times New Roman" w:hAnsi="Times New Roman" w:cs="Times New Roman"/>
          <w:b/>
          <w:bCs/>
          <w:spacing w:val="-2"/>
          <w:sz w:val="24"/>
          <w:szCs w:val="24"/>
        </w:rPr>
        <w:t>Учебно-тематическое планирование.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4678"/>
        <w:gridCol w:w="1845"/>
        <w:gridCol w:w="2407"/>
        <w:gridCol w:w="2680"/>
        <w:gridCol w:w="2501"/>
      </w:tblGrid>
      <w:tr w:rsidR="00165258" w:rsidRPr="009C4FF5" w:rsidTr="00960B5C">
        <w:tc>
          <w:tcPr>
            <w:tcW w:w="851" w:type="dxa"/>
          </w:tcPr>
          <w:p w:rsidR="00165258" w:rsidRPr="009C4FF5" w:rsidRDefault="00165258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678" w:type="dxa"/>
          </w:tcPr>
          <w:p w:rsidR="00165258" w:rsidRPr="009C4FF5" w:rsidRDefault="00165258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программы.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165258" w:rsidRPr="009C4FF5" w:rsidRDefault="00165258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407" w:type="dxa"/>
            <w:tcBorders>
              <w:left w:val="single" w:sz="4" w:space="0" w:color="auto"/>
            </w:tcBorders>
          </w:tcPr>
          <w:p w:rsidR="00165258" w:rsidRPr="009C4FF5" w:rsidRDefault="00165258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Сроки изучения</w:t>
            </w:r>
          </w:p>
        </w:tc>
        <w:tc>
          <w:tcPr>
            <w:tcW w:w="2680" w:type="dxa"/>
            <w:tcBorders>
              <w:right w:val="single" w:sz="4" w:space="0" w:color="auto"/>
            </w:tcBorders>
          </w:tcPr>
          <w:p w:rsidR="00165258" w:rsidRPr="009C4FF5" w:rsidRDefault="00165258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2501" w:type="dxa"/>
            <w:tcBorders>
              <w:left w:val="single" w:sz="4" w:space="0" w:color="auto"/>
            </w:tcBorders>
          </w:tcPr>
          <w:p w:rsidR="00165258" w:rsidRPr="009C4FF5" w:rsidRDefault="00165258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Дата контроля</w:t>
            </w:r>
          </w:p>
        </w:tc>
      </w:tr>
      <w:tr w:rsidR="00165258" w:rsidRPr="009C4FF5" w:rsidTr="00960B5C">
        <w:tc>
          <w:tcPr>
            <w:tcW w:w="851" w:type="dxa"/>
          </w:tcPr>
          <w:p w:rsidR="00165258" w:rsidRPr="009C4FF5" w:rsidRDefault="00165258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165258" w:rsidRPr="009C4FF5" w:rsidRDefault="006F6644" w:rsidP="00A643A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165258" w:rsidRPr="009C4FF5" w:rsidRDefault="006F6644" w:rsidP="00A643A5">
            <w:pPr>
              <w:tabs>
                <w:tab w:val="left" w:pos="4040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7" w:type="dxa"/>
            <w:tcBorders>
              <w:left w:val="single" w:sz="4" w:space="0" w:color="auto"/>
            </w:tcBorders>
          </w:tcPr>
          <w:p w:rsidR="00165258" w:rsidRPr="009C4FF5" w:rsidRDefault="005F78EA" w:rsidP="00A643A5">
            <w:pPr>
              <w:tabs>
                <w:tab w:val="left" w:pos="404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 – 23.9</w:t>
            </w:r>
          </w:p>
        </w:tc>
        <w:tc>
          <w:tcPr>
            <w:tcW w:w="2680" w:type="dxa"/>
            <w:tcBorders>
              <w:right w:val="single" w:sz="4" w:space="0" w:color="auto"/>
            </w:tcBorders>
          </w:tcPr>
          <w:p w:rsidR="00165258" w:rsidRPr="009C4FF5" w:rsidRDefault="006F6644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>Практ. работа№1</w:t>
            </w:r>
          </w:p>
          <w:p w:rsidR="006F6644" w:rsidRPr="009C4FF5" w:rsidRDefault="006F6644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>Практ. работа№2</w:t>
            </w:r>
          </w:p>
        </w:tc>
        <w:tc>
          <w:tcPr>
            <w:tcW w:w="2501" w:type="dxa"/>
            <w:tcBorders>
              <w:left w:val="single" w:sz="4" w:space="0" w:color="auto"/>
            </w:tcBorders>
          </w:tcPr>
          <w:p w:rsidR="002F47FE" w:rsidRDefault="005F78EA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21.9</w:t>
            </w:r>
          </w:p>
          <w:p w:rsidR="005F78EA" w:rsidRPr="009C4FF5" w:rsidRDefault="005F78EA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23.9</w:t>
            </w:r>
          </w:p>
        </w:tc>
      </w:tr>
      <w:tr w:rsidR="00165258" w:rsidRPr="009C4FF5" w:rsidTr="00960B5C">
        <w:tc>
          <w:tcPr>
            <w:tcW w:w="851" w:type="dxa"/>
          </w:tcPr>
          <w:p w:rsidR="00165258" w:rsidRPr="009C4FF5" w:rsidRDefault="00165258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165258" w:rsidRPr="009C4FF5" w:rsidRDefault="006F6644" w:rsidP="00A643A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Атомы химических элементов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165258" w:rsidRPr="009C4FF5" w:rsidRDefault="006F6644" w:rsidP="00A643A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07" w:type="dxa"/>
            <w:tcBorders>
              <w:left w:val="single" w:sz="4" w:space="0" w:color="auto"/>
            </w:tcBorders>
          </w:tcPr>
          <w:p w:rsidR="00165258" w:rsidRPr="009C4FF5" w:rsidRDefault="005F78EA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28.9 </w:t>
            </w:r>
            <w:r w:rsidR="0020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1E58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2680" w:type="dxa"/>
            <w:tcBorders>
              <w:right w:val="single" w:sz="4" w:space="0" w:color="auto"/>
            </w:tcBorders>
          </w:tcPr>
          <w:p w:rsidR="00165258" w:rsidRPr="009C4FF5" w:rsidRDefault="006F6644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>Конт.работа № 1</w:t>
            </w:r>
          </w:p>
        </w:tc>
        <w:tc>
          <w:tcPr>
            <w:tcW w:w="2501" w:type="dxa"/>
            <w:tcBorders>
              <w:left w:val="single" w:sz="4" w:space="0" w:color="auto"/>
            </w:tcBorders>
          </w:tcPr>
          <w:p w:rsidR="00165258" w:rsidRPr="009C4FF5" w:rsidRDefault="00201E58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</w:tr>
      <w:tr w:rsidR="00165258" w:rsidRPr="009C4FF5" w:rsidTr="00960B5C">
        <w:tc>
          <w:tcPr>
            <w:tcW w:w="851" w:type="dxa"/>
          </w:tcPr>
          <w:p w:rsidR="00165258" w:rsidRPr="009C4FF5" w:rsidRDefault="00165258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165258" w:rsidRPr="009C4FF5" w:rsidRDefault="006F6644" w:rsidP="00A643A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Простые вещества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165258" w:rsidRPr="009C4FF5" w:rsidRDefault="006F6644" w:rsidP="00A643A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7" w:type="dxa"/>
            <w:tcBorders>
              <w:left w:val="single" w:sz="4" w:space="0" w:color="auto"/>
            </w:tcBorders>
          </w:tcPr>
          <w:p w:rsidR="00165258" w:rsidRPr="009C4FF5" w:rsidRDefault="00201E58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 – 30.11</w:t>
            </w:r>
          </w:p>
        </w:tc>
        <w:tc>
          <w:tcPr>
            <w:tcW w:w="2680" w:type="dxa"/>
            <w:tcBorders>
              <w:right w:val="single" w:sz="4" w:space="0" w:color="auto"/>
            </w:tcBorders>
          </w:tcPr>
          <w:p w:rsidR="00165258" w:rsidRPr="009C4FF5" w:rsidRDefault="00165258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tcBorders>
              <w:left w:val="single" w:sz="4" w:space="0" w:color="auto"/>
            </w:tcBorders>
          </w:tcPr>
          <w:p w:rsidR="00165258" w:rsidRPr="009C4FF5" w:rsidRDefault="00165258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258" w:rsidRPr="009C4FF5" w:rsidTr="00960B5C">
        <w:tc>
          <w:tcPr>
            <w:tcW w:w="851" w:type="dxa"/>
          </w:tcPr>
          <w:p w:rsidR="00165258" w:rsidRPr="009C4FF5" w:rsidRDefault="00165258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165258" w:rsidRPr="009C4FF5" w:rsidRDefault="006F6644" w:rsidP="00A643A5">
            <w:pPr>
              <w:tabs>
                <w:tab w:val="left" w:pos="4040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Соединения химических элементов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165258" w:rsidRPr="009C4FF5" w:rsidRDefault="006F6644" w:rsidP="00A643A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407" w:type="dxa"/>
            <w:tcBorders>
              <w:left w:val="single" w:sz="4" w:space="0" w:color="auto"/>
            </w:tcBorders>
          </w:tcPr>
          <w:p w:rsidR="00165258" w:rsidRPr="009C4FF5" w:rsidRDefault="00201E58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 – 1.2</w:t>
            </w:r>
          </w:p>
        </w:tc>
        <w:tc>
          <w:tcPr>
            <w:tcW w:w="2680" w:type="dxa"/>
            <w:tcBorders>
              <w:right w:val="single" w:sz="4" w:space="0" w:color="auto"/>
            </w:tcBorders>
          </w:tcPr>
          <w:p w:rsidR="005604D2" w:rsidRDefault="005604D2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Админ. К.р.</w:t>
            </w:r>
          </w:p>
          <w:p w:rsidR="00B75EC3" w:rsidRPr="009C4FF5" w:rsidRDefault="006F6644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>Практ. работа№3</w:t>
            </w:r>
          </w:p>
          <w:p w:rsidR="00B75EC3" w:rsidRPr="009C4FF5" w:rsidRDefault="00B75EC3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>Практ. работа№4</w:t>
            </w:r>
          </w:p>
          <w:p w:rsidR="006F6644" w:rsidRPr="009C4FF5" w:rsidRDefault="00E9772E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>Конт.работа №</w:t>
            </w:r>
            <w:r w:rsidR="009E00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  <w:tcBorders>
              <w:left w:val="single" w:sz="4" w:space="0" w:color="auto"/>
            </w:tcBorders>
          </w:tcPr>
          <w:p w:rsidR="002F47FE" w:rsidRDefault="00201E58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  <w:p w:rsidR="00201E58" w:rsidRDefault="009E00AB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</w:t>
            </w:r>
          </w:p>
          <w:p w:rsidR="009E00AB" w:rsidRDefault="009E00AB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</w:t>
            </w:r>
          </w:p>
          <w:p w:rsidR="009E00AB" w:rsidRPr="009C4FF5" w:rsidRDefault="009E00AB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165258" w:rsidRPr="009C4FF5" w:rsidTr="00960B5C">
        <w:tc>
          <w:tcPr>
            <w:tcW w:w="851" w:type="dxa"/>
          </w:tcPr>
          <w:p w:rsidR="00165258" w:rsidRPr="009C4FF5" w:rsidRDefault="00165258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165258" w:rsidRPr="009C4FF5" w:rsidRDefault="00E9772E" w:rsidP="00A643A5">
            <w:pPr>
              <w:tabs>
                <w:tab w:val="left" w:pos="4040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Изменения, происходящие с веществами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165258" w:rsidRPr="009C4FF5" w:rsidRDefault="00E9772E" w:rsidP="00A643A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407" w:type="dxa"/>
            <w:tcBorders>
              <w:left w:val="single" w:sz="4" w:space="0" w:color="auto"/>
            </w:tcBorders>
          </w:tcPr>
          <w:p w:rsidR="00165258" w:rsidRPr="009C4FF5" w:rsidRDefault="009E00AB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 – 2</w:t>
            </w:r>
            <w:r w:rsidR="004A29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680" w:type="dxa"/>
            <w:tcBorders>
              <w:right w:val="single" w:sz="4" w:space="0" w:color="auto"/>
            </w:tcBorders>
          </w:tcPr>
          <w:p w:rsidR="00B75EC3" w:rsidRPr="009C4FF5" w:rsidRDefault="00B75EC3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>Практ. работа№5</w:t>
            </w:r>
          </w:p>
          <w:p w:rsidR="00165258" w:rsidRPr="009C4FF5" w:rsidRDefault="00E9772E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>Конт.работа №</w:t>
            </w:r>
            <w:r w:rsidR="009E00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1" w:type="dxa"/>
            <w:tcBorders>
              <w:left w:val="single" w:sz="4" w:space="0" w:color="auto"/>
            </w:tcBorders>
          </w:tcPr>
          <w:p w:rsidR="002F47FE" w:rsidRDefault="009E00AB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29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9E00AB" w:rsidRPr="009C4FF5" w:rsidRDefault="004A298F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E00AB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</w:tr>
      <w:tr w:rsidR="00E9772E" w:rsidRPr="009C4FF5" w:rsidTr="00960B5C">
        <w:tc>
          <w:tcPr>
            <w:tcW w:w="851" w:type="dxa"/>
          </w:tcPr>
          <w:p w:rsidR="00E9772E" w:rsidRPr="009C4FF5" w:rsidRDefault="00E9772E" w:rsidP="00A643A5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E9772E" w:rsidRPr="009C4FF5" w:rsidRDefault="00E9772E" w:rsidP="00A643A5">
            <w:pPr>
              <w:tabs>
                <w:tab w:val="left" w:pos="4040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Растворы. Свойства растворов электролитов.</w:t>
            </w:r>
            <w:r w:rsidR="00B75EC3"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ОВР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E9772E" w:rsidRPr="009C4FF5" w:rsidRDefault="00B76BCD" w:rsidP="00A643A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F47FE"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7" w:type="dxa"/>
            <w:tcBorders>
              <w:left w:val="single" w:sz="4" w:space="0" w:color="auto"/>
            </w:tcBorders>
          </w:tcPr>
          <w:p w:rsidR="00E9772E" w:rsidRPr="009C4FF5" w:rsidRDefault="004A298F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24.3 </w:t>
            </w:r>
            <w:r w:rsidR="0087160E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7160E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2680" w:type="dxa"/>
            <w:tcBorders>
              <w:right w:val="single" w:sz="4" w:space="0" w:color="auto"/>
            </w:tcBorders>
          </w:tcPr>
          <w:p w:rsidR="00E9772E" w:rsidRPr="009C4FF5" w:rsidRDefault="00B75EC3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>Практ. работа№6</w:t>
            </w:r>
          </w:p>
          <w:p w:rsidR="00B75EC3" w:rsidRPr="009C4FF5" w:rsidRDefault="00B75EC3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>Практ. работа№7</w:t>
            </w:r>
          </w:p>
          <w:p w:rsidR="00B75EC3" w:rsidRPr="009C4FF5" w:rsidRDefault="00CF71D9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Конт.работа №</w:t>
            </w:r>
            <w:r w:rsidR="009E00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75EC3" w:rsidRPr="009C4FF5" w:rsidRDefault="00B75EC3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>Практ. работа№8</w:t>
            </w:r>
          </w:p>
        </w:tc>
        <w:tc>
          <w:tcPr>
            <w:tcW w:w="2501" w:type="dxa"/>
            <w:tcBorders>
              <w:left w:val="single" w:sz="4" w:space="0" w:color="auto"/>
            </w:tcBorders>
          </w:tcPr>
          <w:p w:rsidR="00FE6219" w:rsidRDefault="0087160E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29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  <w:p w:rsidR="0087160E" w:rsidRDefault="004A298F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7160E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  <w:p w:rsidR="0087160E" w:rsidRDefault="0087160E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29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  <w:p w:rsidR="0087160E" w:rsidRPr="009C4FF5" w:rsidRDefault="0087160E" w:rsidP="00A643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29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4A298F" w:rsidRPr="009C4FF5" w:rsidTr="00960B5C">
        <w:tc>
          <w:tcPr>
            <w:tcW w:w="851" w:type="dxa"/>
          </w:tcPr>
          <w:p w:rsidR="004A298F" w:rsidRPr="009C4FF5" w:rsidRDefault="004A298F" w:rsidP="004A298F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4A298F" w:rsidRPr="009C4FF5" w:rsidRDefault="004A298F" w:rsidP="004A298F">
            <w:pPr>
              <w:tabs>
                <w:tab w:val="left" w:pos="4040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4A298F" w:rsidRPr="009C4FF5" w:rsidRDefault="004A298F" w:rsidP="004A298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7" w:type="dxa"/>
            <w:tcBorders>
              <w:left w:val="single" w:sz="4" w:space="0" w:color="auto"/>
            </w:tcBorders>
          </w:tcPr>
          <w:p w:rsidR="004A298F" w:rsidRPr="009C4FF5" w:rsidRDefault="004A298F" w:rsidP="004A29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26.5 – 31.5</w:t>
            </w:r>
          </w:p>
        </w:tc>
        <w:tc>
          <w:tcPr>
            <w:tcW w:w="2680" w:type="dxa"/>
            <w:tcBorders>
              <w:right w:val="single" w:sz="4" w:space="0" w:color="auto"/>
            </w:tcBorders>
          </w:tcPr>
          <w:p w:rsidR="004A298F" w:rsidRPr="009C4FF5" w:rsidRDefault="004A298F" w:rsidP="004A29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tcBorders>
              <w:left w:val="single" w:sz="4" w:space="0" w:color="auto"/>
            </w:tcBorders>
          </w:tcPr>
          <w:p w:rsidR="004A298F" w:rsidRPr="009C4FF5" w:rsidRDefault="004A298F" w:rsidP="004A29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9C4FF5" w:rsidTr="00960B5C">
        <w:tc>
          <w:tcPr>
            <w:tcW w:w="851" w:type="dxa"/>
          </w:tcPr>
          <w:p w:rsidR="004A298F" w:rsidRPr="009C4FF5" w:rsidRDefault="004A298F" w:rsidP="004A298F">
            <w:pPr>
              <w:tabs>
                <w:tab w:val="left" w:pos="404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4A298F" w:rsidRPr="009C4FF5" w:rsidRDefault="004A298F" w:rsidP="004A298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4A298F" w:rsidRPr="009C4FF5" w:rsidRDefault="004A298F" w:rsidP="004A298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407" w:type="dxa"/>
            <w:tcBorders>
              <w:left w:val="single" w:sz="4" w:space="0" w:color="auto"/>
            </w:tcBorders>
          </w:tcPr>
          <w:p w:rsidR="004A298F" w:rsidRPr="009C4FF5" w:rsidRDefault="004A298F" w:rsidP="004A29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4" w:space="0" w:color="auto"/>
            </w:tcBorders>
          </w:tcPr>
          <w:p w:rsidR="004A298F" w:rsidRPr="009C4FF5" w:rsidRDefault="004A298F" w:rsidP="004A29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 xml:space="preserve">П.р. 8, к.р.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C4F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1" w:type="dxa"/>
            <w:tcBorders>
              <w:left w:val="single" w:sz="4" w:space="0" w:color="auto"/>
            </w:tcBorders>
          </w:tcPr>
          <w:p w:rsidR="004A298F" w:rsidRPr="009C4FF5" w:rsidRDefault="004A298F" w:rsidP="004A29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43A5" w:rsidRPr="009C4FF5" w:rsidRDefault="00A643A5" w:rsidP="00A643A5">
      <w:pPr>
        <w:rPr>
          <w:rFonts w:ascii="Times New Roman" w:hAnsi="Times New Roman" w:cs="Times New Roman"/>
          <w:b/>
          <w:sz w:val="24"/>
          <w:szCs w:val="24"/>
        </w:rPr>
      </w:pPr>
    </w:p>
    <w:p w:rsidR="005C46A4" w:rsidRPr="00A009E9" w:rsidRDefault="005C46A4" w:rsidP="00A009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F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09E9">
        <w:rPr>
          <w:rFonts w:ascii="Times New Roman" w:hAnsi="Times New Roman" w:cs="Times New Roman"/>
          <w:b/>
          <w:sz w:val="24"/>
          <w:szCs w:val="24"/>
        </w:rPr>
        <w:t>Календарно--тематическое планирование.</w:t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8647"/>
        <w:gridCol w:w="1843"/>
        <w:gridCol w:w="1417"/>
        <w:gridCol w:w="1418"/>
      </w:tblGrid>
      <w:tr w:rsidR="00942599" w:rsidRPr="00A009E9" w:rsidTr="006633F0">
        <w:trPr>
          <w:trHeight w:val="51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8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раздела, тема уроков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42599" w:rsidRPr="00A009E9" w:rsidTr="006633F0">
        <w:trPr>
          <w:trHeight w:val="412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Предмет химии</w:t>
            </w:r>
            <w:r w:rsidR="006633F0" w:rsidRPr="00A009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Вещества. Вводный инструктаж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tabs>
                <w:tab w:val="left" w:pos="29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rPr>
          <w:trHeight w:val="29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Превращение веществ. Роль химии в жизни человека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Периодическая система химических элементов Д.И. Менделеева. Знаки химических элементов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Химические формулы Относительная атомная и молекулярная масса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Массовая доля элементов в соединении.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rPr>
          <w:trHeight w:val="62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Практическая работа №1</w:t>
            </w: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ТБ. Приемы обращения с лабораторным оборудованием.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Практическая работа №2</w:t>
            </w: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горящей свечой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4AC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4AC" w:rsidRPr="00A009E9" w:rsidRDefault="009164AC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4AC" w:rsidRPr="00A009E9" w:rsidRDefault="009164AC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</w:rPr>
              <w:t>Атомы химических элементов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AC" w:rsidRPr="00A009E9" w:rsidRDefault="009164AC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AC" w:rsidRPr="00A009E9" w:rsidRDefault="009164AC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AC" w:rsidRPr="00A009E9" w:rsidRDefault="009164AC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Основные сведения о строении атомов. Состав атомов.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Изменения в составе ядер атомов химических элементов. Изотопы.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A009E9">
        <w:trPr>
          <w:trHeight w:val="2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Строение электронных оболочек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rPr>
          <w:trHeight w:val="2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Периодическая система химических элементов Д.И. Менделеева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Ионы. Ионная химическая связь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Ковалентная связь. Ковалентная неполярная связь.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Ковалентная полярная связь.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Металлическая химическая связь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5F78EA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Обобщение и систематизация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4AC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4AC" w:rsidRPr="00A009E9" w:rsidRDefault="009164AC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4AC" w:rsidRPr="00A562EA" w:rsidRDefault="009164AC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EA">
              <w:rPr>
                <w:rFonts w:ascii="Times New Roman" w:hAnsi="Times New Roman" w:cs="Times New Roman"/>
                <w:b/>
                <w:sz w:val="24"/>
                <w:szCs w:val="24"/>
              </w:rPr>
              <w:t>Простые вещества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AC" w:rsidRPr="00A562EA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E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AC" w:rsidRPr="00A009E9" w:rsidRDefault="009164AC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4AC" w:rsidRPr="00A009E9" w:rsidRDefault="009164AC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Простые вещества-металлы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599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Простые вещества-неметаллы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99" w:rsidRPr="00A009E9" w:rsidRDefault="00942599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3F0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Количество вещества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4A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16.11,</w:t>
            </w:r>
          </w:p>
          <w:p w:rsidR="00A009E9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3F0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22-23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Молярный объем газов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4A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23.11, </w:t>
            </w:r>
          </w:p>
          <w:p w:rsidR="00A009E9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3F0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«Простые вещества»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F4D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4D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4D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</w:rPr>
              <w:t>Соединения химических элементов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4D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4D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4D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3F0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Степень окисления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3F0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Важнейшие классы бинарных 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3F0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Основания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3F0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Кислоты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3F0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Соли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54F4D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4A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16.12,</w:t>
            </w:r>
          </w:p>
          <w:p w:rsidR="006633F0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F0" w:rsidRPr="00A009E9" w:rsidRDefault="006633F0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5604D2" w:rsidRDefault="005604D2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4D2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Административная контрольная работа.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201E58" w:rsidP="00A56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rPr>
          <w:trHeight w:val="4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Аморфные и кристаллические вещества . Кристаллические решетки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201E58" w:rsidP="00A56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Чистые вещества и смеси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201E58" w:rsidP="00A56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№3  </w:t>
            </w: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« Анализ почвы и воды»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201E58" w:rsidP="00A56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Массовая доля компонентов и смеси. Повторный инструктаж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201E58" w:rsidP="00A56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№4 </w:t>
            </w: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раствора соли с заданной массовой долей растворенного вещества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201E58" w:rsidP="00A56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Общение и систематизация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201E58" w:rsidP="00A56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</w:t>
            </w:r>
            <w:r w:rsidR="009E00A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201E5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Изменения, происходящие с веществами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Явления физические и химические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9E00AB" w:rsidP="00A56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Химические реакции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9E00AB" w:rsidP="00A56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 xml:space="preserve"> Закон сохранения массы веществ. Химические уравнения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9E00AB" w:rsidP="00A56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4A" w:rsidRDefault="009E00A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15.2, </w:t>
            </w:r>
          </w:p>
          <w:p w:rsidR="00F37DDB" w:rsidRPr="00A009E9" w:rsidRDefault="009E00A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Типы химических реакций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4A" w:rsidRDefault="009E00A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22.2, </w:t>
            </w:r>
          </w:p>
          <w:p w:rsidR="00F37DDB" w:rsidRPr="00A009E9" w:rsidRDefault="009E00A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982744">
        <w:trPr>
          <w:trHeight w:val="2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Типы химических реакций на примере свойств воды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4A" w:rsidRDefault="005937F8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3.3,</w:t>
            </w:r>
          </w:p>
          <w:p w:rsidR="00F37DDB" w:rsidRPr="00A009E9" w:rsidRDefault="009E00A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DDB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Практическая работа №5</w:t>
            </w: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химических реакций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4A298F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B" w:rsidRPr="00A009E9" w:rsidRDefault="00F37DDB" w:rsidP="00A00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№3</w:t>
            </w:r>
          </w:p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</w:rPr>
              <w:t>Растворы. Свойства растворов электролитов. ОВР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Растворение как физико-химический процесс. Типы растворов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Электролитическая диссоциаций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Ионные уравнения реакций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4A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7.4, </w:t>
            </w:r>
          </w:p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Практическая работа №6</w:t>
            </w: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протекания химических реакций между растворами электролитов до конца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Кислоты , их классификация и свойства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Основания, их классификация и свойства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Оксиды , их классификация и свойства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Соли, их классификация и свойства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Генетическая связь между классами неорганических 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Практическая работа №7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Свойства кислот ,оснований, оксидов и солей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64-65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Окислительно-восстановительные реакции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4A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17.5, </w:t>
            </w:r>
          </w:p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Практическая работа №8</w:t>
            </w: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 xml:space="preserve"> Решение экспериментальных задач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rPr>
          <w:trHeight w:val="4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Повторение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98F" w:rsidRPr="00A009E9" w:rsidTr="006633F0">
        <w:trPr>
          <w:trHeight w:val="4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9E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009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Повторение темы ТЭД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604A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26.5,</w:t>
            </w:r>
          </w:p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298F" w:rsidRPr="00A009E9" w:rsidRDefault="004A298F" w:rsidP="004A2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7FE" w:rsidRPr="00A009E9" w:rsidRDefault="002F47FE" w:rsidP="00A009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3A5" w:rsidRDefault="00A643A5" w:rsidP="00A009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059" w:rsidRPr="0097604A" w:rsidRDefault="00B57059" w:rsidP="00B57059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>Примечание:</w:t>
      </w:r>
    </w:p>
    <w:p w:rsidR="00A97836" w:rsidRPr="0097604A" w:rsidRDefault="00B57059" w:rsidP="004A298F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1.Программа по </w:t>
      </w:r>
      <w:r w:rsidR="005F78EA"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>химии</w:t>
      </w:r>
      <w:r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>, рассчитанная на 70 часов будет реализована за 6</w:t>
      </w:r>
      <w:r w:rsidR="004A298F"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>8</w:t>
      </w:r>
      <w:r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часов в соответствии с календарным графиком работы школы на 202</w:t>
      </w:r>
      <w:r w:rsidR="005F78EA"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>-2</w:t>
      </w:r>
      <w:r w:rsidR="005F78EA"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уч.год, за счет сокращения материала на повторение (</w:t>
      </w:r>
      <w:r w:rsidR="004A298F"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Pr="0097604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час).</w:t>
      </w:r>
    </w:p>
    <w:p w:rsidR="00A97836" w:rsidRPr="0097604A" w:rsidRDefault="00A97836" w:rsidP="00A009E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97836" w:rsidRPr="0097604A" w:rsidRDefault="00A97836" w:rsidP="00A009E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97836" w:rsidRPr="00A009E9" w:rsidRDefault="00A97836" w:rsidP="00A009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4FF5" w:rsidRPr="00A009E9" w:rsidRDefault="009C4FF5" w:rsidP="00A009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074" w:rsidRPr="009C4FF5" w:rsidRDefault="00B257A4" w:rsidP="00A97836">
      <w:pPr>
        <w:pStyle w:val="dash0410005f0431005f0437005f0430005f0446005f0020005f0441005f043f005f0438005f0441005f043a005f0430"/>
        <w:numPr>
          <w:ilvl w:val="0"/>
          <w:numId w:val="21"/>
        </w:numPr>
        <w:jc w:val="center"/>
        <w:rPr>
          <w:rStyle w:val="dash0410005f0431005f0437005f0430005f0446005f0020005f0441005f043f005f0438005f0441005f043a005f0430005f005fchar1char1"/>
          <w:b/>
        </w:rPr>
      </w:pPr>
      <w:r w:rsidRPr="009C4FF5">
        <w:rPr>
          <w:rStyle w:val="dash0410005f0431005f0437005f0430005f0446005f0020005f0441005f043f005f0438005f0441005f043a005f0430005f005fchar1char1"/>
          <w:b/>
        </w:rPr>
        <w:t>Планируемые результаты</w:t>
      </w:r>
      <w:r w:rsidR="003E10CF" w:rsidRPr="009C4FF5">
        <w:rPr>
          <w:rStyle w:val="dash0410005f0431005f0437005f0430005f0446005f0020005f0441005f043f005f0438005f0441005f043a005f0430005f005fchar1char1"/>
          <w:b/>
        </w:rPr>
        <w:t>.</w:t>
      </w:r>
    </w:p>
    <w:p w:rsidR="00F92DAA" w:rsidRPr="009C4FF5" w:rsidRDefault="00F92DAA" w:rsidP="009C4FF5">
      <w:pPr>
        <w:pStyle w:val="dash0410005f0431005f0437005f0430005f0446005f0020005f0441005f043f005f0438005f0441005f043a005f0430"/>
        <w:ind w:left="786" w:firstLine="0"/>
        <w:rPr>
          <w:rStyle w:val="dash0410005f0431005f0437005f0430005f0446005f0020005f0441005f043f005f0438005f0441005f043a005f0430005f005fchar1char1"/>
          <w:b/>
        </w:rPr>
      </w:pP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b/>
          <w:sz w:val="24"/>
          <w:szCs w:val="24"/>
        </w:rPr>
        <w:t>Личностными результатами</w:t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изучения предмета «Химия» в 8 классе являются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следующие умения: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осознавать единство и целостность окружающего мира, возможности его </w:t>
      </w:r>
      <w:r w:rsidR="00997CD7" w:rsidRPr="00997CD7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познаваемости и объяснимости на основе достижений науки;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постепенно выстраивать собственное целостное мировоззрение: осознавать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потребность и готовность к самообразованию, в том числе и в рамках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самостоятельной деятельности вне школы;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оценивать жизненные ситуации с точки зрения безопасного образа жизни и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сохранения здоровья;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оценивать экологический риск взаимоотношений человека и природы.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экологическое мышление: умение оценивать свою деятельность и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поступки других людей с точки зрения сохранения окружающей среды - гаранта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жизни и благополучия людей на Земле.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b/>
          <w:sz w:val="24"/>
          <w:szCs w:val="24"/>
        </w:rPr>
        <w:t>Метапредметными результатами</w:t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изучения курса «Химия» является формирование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 (УУД).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b/>
          <w:sz w:val="24"/>
          <w:szCs w:val="24"/>
        </w:rPr>
        <w:t>Регулятивные УУД: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 обнаруживать и формулировать учебную проблему, определять цель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учебной деятельности;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выдвигать версии решения проблемы, осознавать конечный результат, выбирать из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предложенных и искать самостоятельно средства достижения цели;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составлять (индивидуально или в группе) план решения проблемы;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работая по плану, сверять свои действия с целью и, при необходимости, исправлять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ошибки самостоятельно;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в диалоге с учителем совершенствовать самостоятельно выработанные критерии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оценки.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УУД: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анализировать, сравнивать, классифицировать и обобщать факты и явления, выявлять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их причинно-следственные связи.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осуществлять сравнение, классификацию, самостоятельно выбирая основания и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lastRenderedPageBreak/>
        <w:t>критерии для указанных логических операций;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строить логическое рассуждение, включающее установление причинно-следственных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связей.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создавать схематические модели с выделением существенных характеристик объекта.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составлять тезисы, различные виды планов (простых, сложных и т.п.).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преобразовывать информацию из одного вида в другой (таблицу в текст и пр.).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уметь определять возможные источники необходимых сведений, производить поиск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информации, анализировать и оценивать её достоверность.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УУД: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 организовывать учебное взаимодействие в группе (определять общие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цели, распределять роли, договариваться друг с другом и т.д.).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b/>
          <w:sz w:val="24"/>
          <w:szCs w:val="24"/>
        </w:rPr>
        <w:t>Предметными результатами</w:t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изучения предмета являются следующие умения: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1) осознание роли веществ: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определять роль различных веществ в природе и технике;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объяснять роль веществ в их круговороте.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2) рассмотрение химических процессов: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приводить примеры химических процессов в природе;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находить черты, свидетельствующие об общих признаках химических процессов и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их различиях.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3) использование химических знаний в быту: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объяснять значение веществ в жизни и хозяйстве человека.</w:t>
      </w:r>
    </w:p>
    <w:p w:rsidR="00F92DAA" w:rsidRPr="009C4FF5" w:rsidRDefault="00F92DAA" w:rsidP="000E48D1">
      <w:pPr>
        <w:shd w:val="clear" w:color="auto" w:fill="FFFFFF" w:themeFill="background1"/>
        <w:tabs>
          <w:tab w:val="left" w:pos="4395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4) объяснять мир с точки зрения химии: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перечислять отличительные свойства химических веществ;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различать основные химические процессы;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определять основные классы неорганических веществ;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понимать смысл химических терминов.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5) овладение основами методов познания, характерных для естественных наук: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характеризовать методы химической науки (наблюдение, сравнение, эксперимент,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измерение) и их роль в познании природы;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проводить химические опыты и эксперименты и объяснять их результаты.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6) умение оценивать поведение человека с точки зрения химической безопасности по</w:t>
      </w:r>
    </w:p>
    <w:p w:rsidR="00F92DAA" w:rsidRPr="009C4FF5" w:rsidRDefault="00F92DAA" w:rsidP="000E48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t>отношению к человеку и природе:</w:t>
      </w:r>
    </w:p>
    <w:p w:rsidR="00F92DAA" w:rsidRPr="009C4FF5" w:rsidRDefault="00F92DAA" w:rsidP="000E48D1">
      <w:pPr>
        <w:shd w:val="clear" w:color="auto" w:fill="FFFFFF" w:themeFill="background1"/>
        <w:spacing w:line="240" w:lineRule="auto"/>
        <w:rPr>
          <w:rStyle w:val="dash0410005f0431005f0437005f0430005f0446005f0020005f0441005f043f005f0438005f0441005f043a005f0430005f005fchar1char1"/>
          <w:b/>
        </w:rPr>
      </w:pPr>
      <w:r w:rsidRPr="009C4FF5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2D"/>
      </w:r>
      <w:r w:rsidRPr="009C4FF5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знания химии при соблюдении правил использования бытовых</w:t>
      </w:r>
      <w:r w:rsidR="00245EB0" w:rsidRPr="009C4FF5">
        <w:rPr>
          <w:rFonts w:ascii="Times New Roman" w:eastAsia="Times New Roman" w:hAnsi="Times New Roman" w:cs="Times New Roman"/>
          <w:sz w:val="24"/>
          <w:szCs w:val="24"/>
        </w:rPr>
        <w:t xml:space="preserve"> химических препаратов</w:t>
      </w:r>
      <w:r w:rsidR="00B27CA3" w:rsidRPr="009C4FF5">
        <w:rPr>
          <w:rFonts w:ascii="Times New Roman" w:eastAsia="Times New Roman" w:hAnsi="Times New Roman" w:cs="Times New Roman"/>
          <w:sz w:val="24"/>
          <w:szCs w:val="24"/>
        </w:rPr>
        <w:t>;</w:t>
      </w:r>
      <w:r w:rsidR="004E4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5EB0" w:rsidRPr="009C4FF5">
        <w:rPr>
          <w:rFonts w:ascii="Times New Roman" w:eastAsia="Times New Roman" w:hAnsi="Times New Roman" w:cs="Times New Roman"/>
          <w:sz w:val="24"/>
          <w:szCs w:val="24"/>
        </w:rPr>
        <w:t>- различать опасные и безопасные вещества</w:t>
      </w:r>
    </w:p>
    <w:tbl>
      <w:tblPr>
        <w:tblStyle w:val="ad"/>
        <w:tblpPr w:leftFromText="180" w:rightFromText="180" w:vertAnchor="text" w:horzAnchor="margin" w:tblpXSpec="center" w:tblpY="4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53"/>
        <w:gridCol w:w="1793"/>
        <w:gridCol w:w="5103"/>
      </w:tblGrid>
      <w:tr w:rsidR="00003F7F" w:rsidRPr="009C4FF5" w:rsidTr="00003F7F">
        <w:tc>
          <w:tcPr>
            <w:tcW w:w="6253" w:type="dxa"/>
          </w:tcPr>
          <w:p w:rsidR="00003F7F" w:rsidRPr="009C4FF5" w:rsidRDefault="00003F7F" w:rsidP="000E48D1">
            <w:pPr>
              <w:pStyle w:val="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9C4FF5">
              <w:rPr>
                <w:sz w:val="24"/>
                <w:szCs w:val="24"/>
              </w:rPr>
              <w:t>СОГЛАСОВАНО</w:t>
            </w:r>
          </w:p>
          <w:p w:rsidR="00003F7F" w:rsidRPr="009C4FF5" w:rsidRDefault="00003F7F" w:rsidP="000E48D1">
            <w:pPr>
              <w:pStyle w:val="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9C4FF5">
              <w:rPr>
                <w:sz w:val="24"/>
                <w:szCs w:val="24"/>
              </w:rPr>
              <w:t>Протокол заседания методического совета</w:t>
            </w:r>
          </w:p>
          <w:p w:rsidR="00003F7F" w:rsidRPr="009C4FF5" w:rsidRDefault="00BE326B" w:rsidP="000E48D1">
            <w:pPr>
              <w:pStyle w:val="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9C4FF5">
              <w:rPr>
                <w:sz w:val="24"/>
                <w:szCs w:val="24"/>
              </w:rPr>
              <w:t>МБ</w:t>
            </w:r>
            <w:r w:rsidR="00161079">
              <w:rPr>
                <w:sz w:val="24"/>
                <w:szCs w:val="24"/>
              </w:rPr>
              <w:t xml:space="preserve">ОУ СОШ №5 от « </w:t>
            </w:r>
            <w:r w:rsidR="00C5110D">
              <w:rPr>
                <w:sz w:val="24"/>
                <w:szCs w:val="24"/>
              </w:rPr>
              <w:t xml:space="preserve">16 </w:t>
            </w:r>
            <w:r w:rsidR="00161079">
              <w:rPr>
                <w:sz w:val="24"/>
                <w:szCs w:val="24"/>
              </w:rPr>
              <w:t xml:space="preserve"> »</w:t>
            </w:r>
            <w:r w:rsidR="00C5110D">
              <w:rPr>
                <w:sz w:val="24"/>
                <w:szCs w:val="24"/>
              </w:rPr>
              <w:t xml:space="preserve"> </w:t>
            </w:r>
            <w:r w:rsidR="00161079">
              <w:rPr>
                <w:sz w:val="24"/>
                <w:szCs w:val="24"/>
              </w:rPr>
              <w:t>августа 202</w:t>
            </w:r>
            <w:r w:rsidR="00BF50D8">
              <w:rPr>
                <w:sz w:val="24"/>
                <w:szCs w:val="24"/>
              </w:rPr>
              <w:t>2</w:t>
            </w:r>
            <w:r w:rsidR="00003F7F" w:rsidRPr="009C4FF5">
              <w:rPr>
                <w:sz w:val="24"/>
                <w:szCs w:val="24"/>
              </w:rPr>
              <w:t xml:space="preserve"> г.№1</w:t>
            </w:r>
          </w:p>
          <w:p w:rsidR="00003F7F" w:rsidRPr="009C4FF5" w:rsidRDefault="00003F7F" w:rsidP="000E48D1">
            <w:pPr>
              <w:pStyle w:val="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9C4FF5">
              <w:rPr>
                <w:sz w:val="24"/>
                <w:szCs w:val="24"/>
              </w:rPr>
              <w:t xml:space="preserve">___________ </w:t>
            </w:r>
            <w:r w:rsidR="00161079">
              <w:rPr>
                <w:sz w:val="24"/>
                <w:szCs w:val="24"/>
              </w:rPr>
              <w:t>И.И. Хомутова</w:t>
            </w:r>
          </w:p>
        </w:tc>
        <w:tc>
          <w:tcPr>
            <w:tcW w:w="1793" w:type="dxa"/>
          </w:tcPr>
          <w:p w:rsidR="00003F7F" w:rsidRPr="009C4FF5" w:rsidRDefault="00003F7F" w:rsidP="000E48D1">
            <w:pPr>
              <w:pStyle w:val="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003F7F" w:rsidRPr="009C4FF5" w:rsidRDefault="00003F7F" w:rsidP="000E48D1">
            <w:pPr>
              <w:pStyle w:val="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9C4FF5">
              <w:rPr>
                <w:sz w:val="24"/>
                <w:szCs w:val="24"/>
              </w:rPr>
              <w:t>СОГЛАСОВАНО</w:t>
            </w:r>
          </w:p>
          <w:p w:rsidR="00003F7F" w:rsidRPr="009C4FF5" w:rsidRDefault="00003F7F" w:rsidP="000E48D1">
            <w:pPr>
              <w:pStyle w:val="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9C4FF5">
              <w:rPr>
                <w:sz w:val="24"/>
                <w:szCs w:val="24"/>
              </w:rPr>
              <w:t>Заместитель директора по УВР</w:t>
            </w:r>
          </w:p>
          <w:p w:rsidR="00245EB0" w:rsidRPr="009C4FF5" w:rsidRDefault="00161079" w:rsidP="000E48D1">
            <w:pPr>
              <w:pStyle w:val="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________И.И. Хомутова</w:t>
            </w:r>
          </w:p>
          <w:p w:rsidR="00003F7F" w:rsidRPr="009C4FF5" w:rsidRDefault="00161079" w:rsidP="000E48D1">
            <w:pPr>
              <w:pStyle w:val="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BF50D8">
              <w:rPr>
                <w:sz w:val="24"/>
                <w:szCs w:val="24"/>
              </w:rPr>
              <w:t>_</w:t>
            </w:r>
            <w:r w:rsidR="00C5110D">
              <w:rPr>
                <w:sz w:val="24"/>
                <w:szCs w:val="24"/>
              </w:rPr>
              <w:t>16</w:t>
            </w:r>
            <w:r w:rsidR="00BF50D8">
              <w:rPr>
                <w:sz w:val="24"/>
                <w:szCs w:val="24"/>
              </w:rPr>
              <w:t>_</w:t>
            </w:r>
            <w:r>
              <w:rPr>
                <w:sz w:val="24"/>
                <w:szCs w:val="24"/>
              </w:rPr>
              <w:t>»</w:t>
            </w:r>
            <w:r w:rsidR="00C5110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августа 202</w:t>
            </w:r>
            <w:r w:rsidR="00BF50D8">
              <w:rPr>
                <w:sz w:val="24"/>
                <w:szCs w:val="24"/>
              </w:rPr>
              <w:t>2</w:t>
            </w:r>
            <w:r w:rsidR="00003F7F" w:rsidRPr="009C4FF5">
              <w:rPr>
                <w:sz w:val="24"/>
                <w:szCs w:val="24"/>
              </w:rPr>
              <w:t xml:space="preserve"> г.</w:t>
            </w:r>
          </w:p>
        </w:tc>
      </w:tr>
    </w:tbl>
    <w:p w:rsidR="004A4875" w:rsidRPr="009C4FF5" w:rsidRDefault="004A4875" w:rsidP="000E48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5074" w:rsidRPr="009C4FF5" w:rsidRDefault="00175074" w:rsidP="000E48D1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074" w:rsidRPr="009C4FF5" w:rsidRDefault="00175074" w:rsidP="000E48D1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75074" w:rsidRPr="009C4FF5" w:rsidSect="000E48D1">
      <w:pgSz w:w="16838" w:h="11906" w:orient="landscape"/>
      <w:pgMar w:top="850" w:right="678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6383"/>
    <w:multiLevelType w:val="multilevel"/>
    <w:tmpl w:val="BAB432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A3241"/>
    <w:multiLevelType w:val="hybridMultilevel"/>
    <w:tmpl w:val="6CA67EDE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C320E02"/>
    <w:multiLevelType w:val="hybridMultilevel"/>
    <w:tmpl w:val="633C9156"/>
    <w:lvl w:ilvl="0" w:tplc="A8D0E3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C33598"/>
    <w:multiLevelType w:val="multilevel"/>
    <w:tmpl w:val="A43E5B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EF40A8"/>
    <w:multiLevelType w:val="multilevel"/>
    <w:tmpl w:val="67A493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F3269C"/>
    <w:multiLevelType w:val="hybridMultilevel"/>
    <w:tmpl w:val="F17E22C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06101"/>
    <w:multiLevelType w:val="hybridMultilevel"/>
    <w:tmpl w:val="245C5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6F7E43"/>
    <w:multiLevelType w:val="hybridMultilevel"/>
    <w:tmpl w:val="589CB8F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35B10237"/>
    <w:multiLevelType w:val="hybridMultilevel"/>
    <w:tmpl w:val="56DE0AEC"/>
    <w:lvl w:ilvl="0" w:tplc="D96A33FC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9CB6B28"/>
    <w:multiLevelType w:val="multilevel"/>
    <w:tmpl w:val="D6807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9B4306B"/>
    <w:multiLevelType w:val="hybridMultilevel"/>
    <w:tmpl w:val="46580D66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F3E431D"/>
    <w:multiLevelType w:val="hybridMultilevel"/>
    <w:tmpl w:val="C7DCDB88"/>
    <w:lvl w:ilvl="0" w:tplc="904A090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E12027"/>
    <w:multiLevelType w:val="hybridMultilevel"/>
    <w:tmpl w:val="5A6447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>
    <w:nsid w:val="52733D35"/>
    <w:multiLevelType w:val="hybridMultilevel"/>
    <w:tmpl w:val="A78E630E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5032AED"/>
    <w:multiLevelType w:val="hybridMultilevel"/>
    <w:tmpl w:val="96EEC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0E33E7"/>
    <w:multiLevelType w:val="hybridMultilevel"/>
    <w:tmpl w:val="CD889A56"/>
    <w:lvl w:ilvl="0" w:tplc="500A16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2C3713"/>
    <w:multiLevelType w:val="hybridMultilevel"/>
    <w:tmpl w:val="00983BAE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5AC0A88"/>
    <w:multiLevelType w:val="hybridMultilevel"/>
    <w:tmpl w:val="4EEAC2DC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D253F19"/>
    <w:multiLevelType w:val="hybridMultilevel"/>
    <w:tmpl w:val="BC4ADBCE"/>
    <w:lvl w:ilvl="0" w:tplc="4B7C26E6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E8B5CB2"/>
    <w:multiLevelType w:val="hybridMultilevel"/>
    <w:tmpl w:val="66CC104A"/>
    <w:lvl w:ilvl="0" w:tplc="4462D740">
      <w:start w:val="17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5"/>
  </w:num>
  <w:num w:numId="2">
    <w:abstractNumId w:val="8"/>
  </w:num>
  <w:num w:numId="3">
    <w:abstractNumId w:val="7"/>
  </w:num>
  <w:num w:numId="4">
    <w:abstractNumId w:val="13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3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8"/>
  </w:num>
  <w:num w:numId="13">
    <w:abstractNumId w:val="17"/>
  </w:num>
  <w:num w:numId="14">
    <w:abstractNumId w:val="14"/>
  </w:num>
  <w:num w:numId="15">
    <w:abstractNumId w:val="1"/>
  </w:num>
  <w:num w:numId="16">
    <w:abstractNumId w:val="12"/>
  </w:num>
  <w:num w:numId="17">
    <w:abstractNumId w:val="10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5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1E84"/>
    <w:rsid w:val="00003F7F"/>
    <w:rsid w:val="00027477"/>
    <w:rsid w:val="00027EA0"/>
    <w:rsid w:val="000313F2"/>
    <w:rsid w:val="000511CD"/>
    <w:rsid w:val="00052052"/>
    <w:rsid w:val="000563FF"/>
    <w:rsid w:val="00081FAF"/>
    <w:rsid w:val="00092E2B"/>
    <w:rsid w:val="000A16DF"/>
    <w:rsid w:val="000A6C27"/>
    <w:rsid w:val="000B7314"/>
    <w:rsid w:val="000D5754"/>
    <w:rsid w:val="000E48D1"/>
    <w:rsid w:val="000F1D6E"/>
    <w:rsid w:val="001101AB"/>
    <w:rsid w:val="00131A34"/>
    <w:rsid w:val="001440C0"/>
    <w:rsid w:val="00161079"/>
    <w:rsid w:val="00162786"/>
    <w:rsid w:val="00165258"/>
    <w:rsid w:val="00175074"/>
    <w:rsid w:val="00180F94"/>
    <w:rsid w:val="0018274C"/>
    <w:rsid w:val="00195A81"/>
    <w:rsid w:val="001A5009"/>
    <w:rsid w:val="001B0DF7"/>
    <w:rsid w:val="001B2C4F"/>
    <w:rsid w:val="001E7482"/>
    <w:rsid w:val="001F176F"/>
    <w:rsid w:val="001F4132"/>
    <w:rsid w:val="00201E58"/>
    <w:rsid w:val="00217D6E"/>
    <w:rsid w:val="00245EB0"/>
    <w:rsid w:val="00253FE3"/>
    <w:rsid w:val="0025728E"/>
    <w:rsid w:val="00267C61"/>
    <w:rsid w:val="00271AC2"/>
    <w:rsid w:val="002772DA"/>
    <w:rsid w:val="002863D5"/>
    <w:rsid w:val="002A6A68"/>
    <w:rsid w:val="002B0197"/>
    <w:rsid w:val="002C4811"/>
    <w:rsid w:val="002E5453"/>
    <w:rsid w:val="002F47FE"/>
    <w:rsid w:val="00301CDD"/>
    <w:rsid w:val="003021C1"/>
    <w:rsid w:val="00361AEA"/>
    <w:rsid w:val="0037455B"/>
    <w:rsid w:val="00375435"/>
    <w:rsid w:val="00386061"/>
    <w:rsid w:val="003977CF"/>
    <w:rsid w:val="003B4A7E"/>
    <w:rsid w:val="003D1D6B"/>
    <w:rsid w:val="003E10CF"/>
    <w:rsid w:val="003F7E30"/>
    <w:rsid w:val="00426699"/>
    <w:rsid w:val="00445A4B"/>
    <w:rsid w:val="00486354"/>
    <w:rsid w:val="004A298F"/>
    <w:rsid w:val="004A4875"/>
    <w:rsid w:val="004A6F63"/>
    <w:rsid w:val="004B5FC0"/>
    <w:rsid w:val="004C6CE8"/>
    <w:rsid w:val="004D05F9"/>
    <w:rsid w:val="004E4244"/>
    <w:rsid w:val="00501152"/>
    <w:rsid w:val="005241DF"/>
    <w:rsid w:val="00530354"/>
    <w:rsid w:val="0055767D"/>
    <w:rsid w:val="005604D2"/>
    <w:rsid w:val="00561EEF"/>
    <w:rsid w:val="00565E72"/>
    <w:rsid w:val="005937F8"/>
    <w:rsid w:val="005C46A4"/>
    <w:rsid w:val="005D7D15"/>
    <w:rsid w:val="005E0806"/>
    <w:rsid w:val="005F623B"/>
    <w:rsid w:val="005F78EA"/>
    <w:rsid w:val="00602DD0"/>
    <w:rsid w:val="00606BF2"/>
    <w:rsid w:val="00632F46"/>
    <w:rsid w:val="00633F8A"/>
    <w:rsid w:val="00654F4D"/>
    <w:rsid w:val="006551E6"/>
    <w:rsid w:val="006633F0"/>
    <w:rsid w:val="006819E0"/>
    <w:rsid w:val="00696B9B"/>
    <w:rsid w:val="006B57BD"/>
    <w:rsid w:val="006F6644"/>
    <w:rsid w:val="00717C75"/>
    <w:rsid w:val="00765B97"/>
    <w:rsid w:val="00774B3D"/>
    <w:rsid w:val="00781E86"/>
    <w:rsid w:val="007858D2"/>
    <w:rsid w:val="00787BE1"/>
    <w:rsid w:val="00791E84"/>
    <w:rsid w:val="00795158"/>
    <w:rsid w:val="007B1F24"/>
    <w:rsid w:val="007D12FA"/>
    <w:rsid w:val="00805AD2"/>
    <w:rsid w:val="00824F36"/>
    <w:rsid w:val="00841C97"/>
    <w:rsid w:val="00845029"/>
    <w:rsid w:val="0087160E"/>
    <w:rsid w:val="0087470B"/>
    <w:rsid w:val="00892665"/>
    <w:rsid w:val="008A40EF"/>
    <w:rsid w:val="00900EC6"/>
    <w:rsid w:val="009064CA"/>
    <w:rsid w:val="00911042"/>
    <w:rsid w:val="009164AC"/>
    <w:rsid w:val="00940687"/>
    <w:rsid w:val="00942599"/>
    <w:rsid w:val="00956F82"/>
    <w:rsid w:val="00960B5C"/>
    <w:rsid w:val="0097604A"/>
    <w:rsid w:val="00982744"/>
    <w:rsid w:val="00990034"/>
    <w:rsid w:val="009920C2"/>
    <w:rsid w:val="00997CD7"/>
    <w:rsid w:val="009C2B53"/>
    <w:rsid w:val="009C4FF5"/>
    <w:rsid w:val="009D2D87"/>
    <w:rsid w:val="009D3E77"/>
    <w:rsid w:val="009D6F41"/>
    <w:rsid w:val="009E00AB"/>
    <w:rsid w:val="00A009E9"/>
    <w:rsid w:val="00A13483"/>
    <w:rsid w:val="00A30B00"/>
    <w:rsid w:val="00A562EA"/>
    <w:rsid w:val="00A643A5"/>
    <w:rsid w:val="00A71658"/>
    <w:rsid w:val="00A96A83"/>
    <w:rsid w:val="00A97836"/>
    <w:rsid w:val="00AB7834"/>
    <w:rsid w:val="00AC3C13"/>
    <w:rsid w:val="00AD6E51"/>
    <w:rsid w:val="00AE35EB"/>
    <w:rsid w:val="00AF2E08"/>
    <w:rsid w:val="00B1074F"/>
    <w:rsid w:val="00B116B5"/>
    <w:rsid w:val="00B17576"/>
    <w:rsid w:val="00B257A4"/>
    <w:rsid w:val="00B26AB3"/>
    <w:rsid w:val="00B274AC"/>
    <w:rsid w:val="00B27CA3"/>
    <w:rsid w:val="00B51EAA"/>
    <w:rsid w:val="00B528BC"/>
    <w:rsid w:val="00B54382"/>
    <w:rsid w:val="00B57059"/>
    <w:rsid w:val="00B75EC3"/>
    <w:rsid w:val="00B76BCD"/>
    <w:rsid w:val="00B866BB"/>
    <w:rsid w:val="00BA6F28"/>
    <w:rsid w:val="00BC5449"/>
    <w:rsid w:val="00BE1316"/>
    <w:rsid w:val="00BE326B"/>
    <w:rsid w:val="00BE5D66"/>
    <w:rsid w:val="00BF0D96"/>
    <w:rsid w:val="00BF50D8"/>
    <w:rsid w:val="00C14F1D"/>
    <w:rsid w:val="00C235DB"/>
    <w:rsid w:val="00C30967"/>
    <w:rsid w:val="00C401DA"/>
    <w:rsid w:val="00C411F3"/>
    <w:rsid w:val="00C5110D"/>
    <w:rsid w:val="00C575F7"/>
    <w:rsid w:val="00C57703"/>
    <w:rsid w:val="00C67A99"/>
    <w:rsid w:val="00C7724F"/>
    <w:rsid w:val="00C8106B"/>
    <w:rsid w:val="00C85A07"/>
    <w:rsid w:val="00CB6DCD"/>
    <w:rsid w:val="00CB7A45"/>
    <w:rsid w:val="00CE180B"/>
    <w:rsid w:val="00CF584A"/>
    <w:rsid w:val="00CF71D9"/>
    <w:rsid w:val="00D11393"/>
    <w:rsid w:val="00D23C32"/>
    <w:rsid w:val="00D2490A"/>
    <w:rsid w:val="00D3192E"/>
    <w:rsid w:val="00D34765"/>
    <w:rsid w:val="00D501EC"/>
    <w:rsid w:val="00D5281C"/>
    <w:rsid w:val="00D62628"/>
    <w:rsid w:val="00D7451C"/>
    <w:rsid w:val="00D74A9F"/>
    <w:rsid w:val="00D766E5"/>
    <w:rsid w:val="00D91FB7"/>
    <w:rsid w:val="00DB074E"/>
    <w:rsid w:val="00DB630F"/>
    <w:rsid w:val="00DF1CB2"/>
    <w:rsid w:val="00E21793"/>
    <w:rsid w:val="00E21CC0"/>
    <w:rsid w:val="00E22EDB"/>
    <w:rsid w:val="00E34194"/>
    <w:rsid w:val="00E60A61"/>
    <w:rsid w:val="00E91D4C"/>
    <w:rsid w:val="00E9210C"/>
    <w:rsid w:val="00E9772E"/>
    <w:rsid w:val="00EC73FD"/>
    <w:rsid w:val="00ED184E"/>
    <w:rsid w:val="00EE4219"/>
    <w:rsid w:val="00F37DDB"/>
    <w:rsid w:val="00F6056A"/>
    <w:rsid w:val="00F85A82"/>
    <w:rsid w:val="00F869F3"/>
    <w:rsid w:val="00F909D0"/>
    <w:rsid w:val="00F92DAA"/>
    <w:rsid w:val="00F94D0D"/>
    <w:rsid w:val="00FA00CC"/>
    <w:rsid w:val="00FA3423"/>
    <w:rsid w:val="00FD493E"/>
    <w:rsid w:val="00FE17E7"/>
    <w:rsid w:val="00FE6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967"/>
    <w:pPr>
      <w:ind w:left="720"/>
      <w:contextualSpacing/>
    </w:pPr>
  </w:style>
  <w:style w:type="paragraph" w:styleId="a4">
    <w:name w:val="Title"/>
    <w:basedOn w:val="a"/>
    <w:link w:val="a5"/>
    <w:qFormat/>
    <w:rsid w:val="0017507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a5">
    <w:name w:val="Название Знак"/>
    <w:basedOn w:val="a0"/>
    <w:link w:val="a4"/>
    <w:rsid w:val="00175074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17507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175074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175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rsid w:val="00717C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717C75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99"/>
    <w:semiHidden/>
    <w:unhideWhenUsed/>
    <w:rsid w:val="00FA342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FA3423"/>
  </w:style>
  <w:style w:type="character" w:styleId="ab">
    <w:name w:val="Strong"/>
    <w:basedOn w:val="a0"/>
    <w:uiPriority w:val="22"/>
    <w:qFormat/>
    <w:rsid w:val="00A96A83"/>
    <w:rPr>
      <w:b/>
      <w:bCs/>
    </w:rPr>
  </w:style>
  <w:style w:type="character" w:customStyle="1" w:styleId="apple-converted-space">
    <w:name w:val="apple-converted-space"/>
    <w:basedOn w:val="a0"/>
    <w:rsid w:val="00F909D0"/>
  </w:style>
  <w:style w:type="character" w:styleId="ac">
    <w:name w:val="Hyperlink"/>
    <w:basedOn w:val="a0"/>
    <w:uiPriority w:val="99"/>
    <w:unhideWhenUsed/>
    <w:rsid w:val="00092E2B"/>
    <w:rPr>
      <w:color w:val="0000FF"/>
      <w:u w:val="single"/>
    </w:rPr>
  </w:style>
  <w:style w:type="table" w:styleId="ad">
    <w:name w:val="Table Grid"/>
    <w:basedOn w:val="a1"/>
    <w:rsid w:val="000A6C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basedOn w:val="a0"/>
    <w:link w:val="1"/>
    <w:rsid w:val="000A6C27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e"/>
    <w:rsid w:val="000A6C27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pacing w:val="2"/>
      <w:sz w:val="25"/>
      <w:szCs w:val="25"/>
    </w:rPr>
  </w:style>
  <w:style w:type="character" w:customStyle="1" w:styleId="ff1">
    <w:name w:val="ff1"/>
    <w:basedOn w:val="a0"/>
    <w:rsid w:val="00F92DAA"/>
  </w:style>
  <w:style w:type="character" w:customStyle="1" w:styleId="ff5">
    <w:name w:val="ff5"/>
    <w:basedOn w:val="a0"/>
    <w:rsid w:val="00F92DAA"/>
  </w:style>
  <w:style w:type="character" w:customStyle="1" w:styleId="ff4">
    <w:name w:val="ff4"/>
    <w:basedOn w:val="a0"/>
    <w:rsid w:val="00F92DAA"/>
  </w:style>
  <w:style w:type="character" w:customStyle="1" w:styleId="ff7">
    <w:name w:val="ff7"/>
    <w:basedOn w:val="a0"/>
    <w:rsid w:val="00F92DAA"/>
  </w:style>
  <w:style w:type="character" w:customStyle="1" w:styleId="ff2">
    <w:name w:val="ff2"/>
    <w:basedOn w:val="a0"/>
    <w:rsid w:val="00F92DAA"/>
  </w:style>
  <w:style w:type="character" w:customStyle="1" w:styleId="ls3">
    <w:name w:val="ls3"/>
    <w:basedOn w:val="a0"/>
    <w:rsid w:val="00F92DAA"/>
  </w:style>
  <w:style w:type="character" w:customStyle="1" w:styleId="ff9">
    <w:name w:val="ff9"/>
    <w:basedOn w:val="a0"/>
    <w:rsid w:val="00F92DAA"/>
  </w:style>
  <w:style w:type="character" w:customStyle="1" w:styleId="ls4">
    <w:name w:val="ls4"/>
    <w:basedOn w:val="a0"/>
    <w:rsid w:val="00F92DAA"/>
  </w:style>
  <w:style w:type="character" w:customStyle="1" w:styleId="ffa">
    <w:name w:val="ffa"/>
    <w:basedOn w:val="a0"/>
    <w:rsid w:val="00F92DAA"/>
  </w:style>
  <w:style w:type="paragraph" w:styleId="af">
    <w:name w:val="Balloon Text"/>
    <w:basedOn w:val="a"/>
    <w:link w:val="af0"/>
    <w:uiPriority w:val="99"/>
    <w:semiHidden/>
    <w:unhideWhenUsed/>
    <w:rsid w:val="00E3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34194"/>
    <w:rPr>
      <w:rFonts w:ascii="Tahoma" w:hAnsi="Tahoma" w:cs="Tahoma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5705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7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969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7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05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96907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58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79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668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87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635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828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7762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523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127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554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62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4854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5030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2776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282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2169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8683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1911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9402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2576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7272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5170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8912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8902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4413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806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595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2981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612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7994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3222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0867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5133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469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24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751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8098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5084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1373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7729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0929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4231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8960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4456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372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412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802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523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868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6784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034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70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5782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2322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2849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5684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452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132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9178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026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842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057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6933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705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1014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3477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3270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0960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5464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8380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4901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957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7843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7674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6A0F7-7F1D-4782-85B1-42FF273A7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13</Pages>
  <Words>3328</Words>
  <Characters>18972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111</cp:lastModifiedBy>
  <cp:revision>145</cp:revision>
  <cp:lastPrinted>2019-09-14T08:40:00Z</cp:lastPrinted>
  <dcterms:created xsi:type="dcterms:W3CDTF">2014-09-15T15:51:00Z</dcterms:created>
  <dcterms:modified xsi:type="dcterms:W3CDTF">2022-12-01T13:18:00Z</dcterms:modified>
</cp:coreProperties>
</file>