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E36" w:rsidRPr="005C7E36" w:rsidRDefault="005C7E36" w:rsidP="005C7E36">
      <w:pPr>
        <w:shd w:val="clear" w:color="auto" w:fill="FFFFFF"/>
        <w:spacing w:after="255" w:line="300" w:lineRule="atLeast"/>
        <w:outlineLvl w:val="1"/>
        <w:rPr>
          <w:rFonts w:ascii="Arial" w:eastAsia="Times New Roman" w:hAnsi="Arial" w:cs="Arial"/>
          <w:b/>
          <w:bCs/>
          <w:color w:val="4D4D4D"/>
          <w:sz w:val="27"/>
          <w:szCs w:val="27"/>
          <w:lang w:eastAsia="ru-RU"/>
        </w:rPr>
      </w:pPr>
      <w:r w:rsidRPr="005C7E36">
        <w:rPr>
          <w:rFonts w:ascii="Arial" w:eastAsia="Times New Roman" w:hAnsi="Arial" w:cs="Arial"/>
          <w:b/>
          <w:bCs/>
          <w:color w:val="4D4D4D"/>
          <w:sz w:val="27"/>
          <w:szCs w:val="27"/>
          <w:lang w:eastAsia="ru-RU"/>
        </w:rPr>
        <w:t>Приказ Министерство просвещения РФ и Федеральной службы по надзору в сфере образования и науки от 4 апреля 2023 г. № 233/552 "Об утверждении Порядка проведения государственной итоговой аттестации по образовательным программам среднего общего образования"</w:t>
      </w:r>
    </w:p>
    <w:p w:rsidR="005C7E36" w:rsidRPr="005C7E36" w:rsidRDefault="005C7E36" w:rsidP="005C7E36">
      <w:pPr>
        <w:shd w:val="clear" w:color="auto" w:fill="FFFFFF"/>
        <w:spacing w:line="240" w:lineRule="auto"/>
        <w:rPr>
          <w:rFonts w:ascii="Arial" w:eastAsia="Times New Roman" w:hAnsi="Arial" w:cs="Arial"/>
          <w:color w:val="333333"/>
          <w:sz w:val="21"/>
          <w:szCs w:val="21"/>
          <w:lang w:eastAsia="ru-RU"/>
        </w:rPr>
      </w:pPr>
      <w:r w:rsidRPr="005C7E36">
        <w:rPr>
          <w:rFonts w:ascii="Arial" w:eastAsia="Times New Roman" w:hAnsi="Arial" w:cs="Arial"/>
          <w:color w:val="333333"/>
          <w:sz w:val="21"/>
          <w:szCs w:val="21"/>
          <w:lang w:eastAsia="ru-RU"/>
        </w:rPr>
        <w:t>17 мая 2023</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5C7E36">
        <w:rPr>
          <w:rFonts w:ascii="Arial" w:eastAsia="Times New Roman" w:hAnsi="Arial" w:cs="Arial"/>
          <w:color w:val="333333"/>
          <w:sz w:val="23"/>
          <w:szCs w:val="23"/>
          <w:lang w:eastAsia="ru-RU"/>
        </w:rPr>
        <w:t>В соответствии с частью 5 статьи 59 Федерального закона от 29 декабря 2012 г. № 273-ФЗ "Об образовании в Российской Федерации", пунктом 1 и подпунктами 4.2.25 и 4.2.26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пунктом 1 и подпунктами 5.2.7 и 5.2.8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приказываем: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Утвердить прилагаемый </w:t>
      </w:r>
      <w:hyperlink r:id="rId4" w:anchor="1000" w:history="1">
        <w:r w:rsidRPr="005C7E36">
          <w:rPr>
            <w:rFonts w:ascii="Arial" w:eastAsia="Times New Roman" w:hAnsi="Arial" w:cs="Arial"/>
            <w:color w:val="808080"/>
            <w:sz w:val="23"/>
            <w:szCs w:val="23"/>
            <w:u w:val="single"/>
            <w:bdr w:val="none" w:sz="0" w:space="0" w:color="auto" w:frame="1"/>
            <w:lang w:eastAsia="ru-RU"/>
          </w:rPr>
          <w:t>Порядок</w:t>
        </w:r>
      </w:hyperlink>
      <w:r w:rsidRPr="005C7E36">
        <w:rPr>
          <w:rFonts w:ascii="Arial" w:eastAsia="Times New Roman" w:hAnsi="Arial" w:cs="Arial"/>
          <w:color w:val="333333"/>
          <w:sz w:val="23"/>
          <w:szCs w:val="23"/>
          <w:lang w:eastAsia="ru-RU"/>
        </w:rPr>
        <w:t> проведения государственной итоговой аттестации по образовательным программам среднего общего образования.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Признать утратившим силу приказ Министерства просвещения Российской Федерации и Федеральной службы по надзору в сфере образования и науки от 7 ноября 2018 г.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 52952).</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Настоящий приказ вступает в силу с 1 сентября 2023 г. и действует до 1 сентября 2029 года.</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5C7E36" w:rsidRPr="005C7E36" w:rsidTr="005C7E36">
        <w:tc>
          <w:tcPr>
            <w:tcW w:w="2500" w:type="pct"/>
            <w:hideMark/>
          </w:tcPr>
          <w:p w:rsidR="005C7E36" w:rsidRPr="005C7E36" w:rsidRDefault="005C7E36" w:rsidP="005C7E36">
            <w:pPr>
              <w:spacing w:after="0" w:line="240" w:lineRule="auto"/>
              <w:rPr>
                <w:rFonts w:ascii="Times New Roman" w:eastAsia="Times New Roman" w:hAnsi="Times New Roman" w:cs="Times New Roman"/>
                <w:sz w:val="24"/>
                <w:szCs w:val="24"/>
                <w:lang w:eastAsia="ru-RU"/>
              </w:rPr>
            </w:pPr>
            <w:r w:rsidRPr="005C7E36">
              <w:rPr>
                <w:rFonts w:ascii="Times New Roman" w:eastAsia="Times New Roman" w:hAnsi="Times New Roman" w:cs="Times New Roman"/>
                <w:sz w:val="24"/>
                <w:szCs w:val="24"/>
                <w:lang w:eastAsia="ru-RU"/>
              </w:rPr>
              <w:t>Министр просвещения</w:t>
            </w:r>
            <w:r w:rsidRPr="005C7E36">
              <w:rPr>
                <w:rFonts w:ascii="Times New Roman" w:eastAsia="Times New Roman" w:hAnsi="Times New Roman" w:cs="Times New Roman"/>
                <w:sz w:val="24"/>
                <w:szCs w:val="24"/>
                <w:lang w:eastAsia="ru-RU"/>
              </w:rPr>
              <w:br/>
              <w:t>Российской Федерации</w:t>
            </w:r>
          </w:p>
        </w:tc>
        <w:tc>
          <w:tcPr>
            <w:tcW w:w="2500" w:type="pct"/>
            <w:hideMark/>
          </w:tcPr>
          <w:p w:rsidR="005C7E36" w:rsidRPr="005C7E36" w:rsidRDefault="005C7E36" w:rsidP="005C7E36">
            <w:pPr>
              <w:spacing w:after="0" w:line="240" w:lineRule="auto"/>
              <w:rPr>
                <w:rFonts w:ascii="Times New Roman" w:eastAsia="Times New Roman" w:hAnsi="Times New Roman" w:cs="Times New Roman"/>
                <w:sz w:val="24"/>
                <w:szCs w:val="24"/>
                <w:lang w:eastAsia="ru-RU"/>
              </w:rPr>
            </w:pPr>
            <w:r w:rsidRPr="005C7E36">
              <w:rPr>
                <w:rFonts w:ascii="Times New Roman" w:eastAsia="Times New Roman" w:hAnsi="Times New Roman" w:cs="Times New Roman"/>
                <w:sz w:val="24"/>
                <w:szCs w:val="24"/>
                <w:lang w:eastAsia="ru-RU"/>
              </w:rPr>
              <w:t>С.С. Кравцов</w:t>
            </w:r>
          </w:p>
        </w:tc>
      </w:tr>
    </w:tbl>
    <w:p w:rsidR="005C7E36" w:rsidRPr="005C7E36" w:rsidRDefault="005C7E36" w:rsidP="005C7E36">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978"/>
        <w:gridCol w:w="2978"/>
      </w:tblGrid>
      <w:tr w:rsidR="005C7E36" w:rsidRPr="005C7E36" w:rsidTr="005C7E36">
        <w:tc>
          <w:tcPr>
            <w:tcW w:w="2500" w:type="pct"/>
            <w:hideMark/>
          </w:tcPr>
          <w:p w:rsidR="005C7E36" w:rsidRPr="005C7E36" w:rsidRDefault="005C7E36" w:rsidP="005C7E36">
            <w:pPr>
              <w:spacing w:after="0" w:line="240" w:lineRule="auto"/>
              <w:rPr>
                <w:rFonts w:ascii="Times New Roman" w:eastAsia="Times New Roman" w:hAnsi="Times New Roman" w:cs="Times New Roman"/>
                <w:sz w:val="24"/>
                <w:szCs w:val="24"/>
                <w:lang w:eastAsia="ru-RU"/>
              </w:rPr>
            </w:pPr>
            <w:r w:rsidRPr="005C7E36">
              <w:rPr>
                <w:rFonts w:ascii="Times New Roman" w:eastAsia="Times New Roman" w:hAnsi="Times New Roman" w:cs="Times New Roman"/>
                <w:sz w:val="24"/>
                <w:szCs w:val="24"/>
                <w:lang w:eastAsia="ru-RU"/>
              </w:rPr>
              <w:t>Руководитель Федеральной</w:t>
            </w:r>
            <w:r w:rsidRPr="005C7E36">
              <w:rPr>
                <w:rFonts w:ascii="Times New Roman" w:eastAsia="Times New Roman" w:hAnsi="Times New Roman" w:cs="Times New Roman"/>
                <w:sz w:val="24"/>
                <w:szCs w:val="24"/>
                <w:lang w:eastAsia="ru-RU"/>
              </w:rPr>
              <w:br/>
              <w:t>службы по надзору</w:t>
            </w:r>
            <w:r w:rsidRPr="005C7E36">
              <w:rPr>
                <w:rFonts w:ascii="Times New Roman" w:eastAsia="Times New Roman" w:hAnsi="Times New Roman" w:cs="Times New Roman"/>
                <w:sz w:val="24"/>
                <w:szCs w:val="24"/>
                <w:lang w:eastAsia="ru-RU"/>
              </w:rPr>
              <w:br/>
              <w:t>в сфере образования и науки</w:t>
            </w:r>
          </w:p>
        </w:tc>
        <w:tc>
          <w:tcPr>
            <w:tcW w:w="2500" w:type="pct"/>
            <w:hideMark/>
          </w:tcPr>
          <w:p w:rsidR="005C7E36" w:rsidRPr="005C7E36" w:rsidRDefault="005C7E36" w:rsidP="005C7E36">
            <w:pPr>
              <w:spacing w:after="0" w:line="240" w:lineRule="auto"/>
              <w:rPr>
                <w:rFonts w:ascii="Times New Roman" w:eastAsia="Times New Roman" w:hAnsi="Times New Roman" w:cs="Times New Roman"/>
                <w:sz w:val="24"/>
                <w:szCs w:val="24"/>
                <w:lang w:eastAsia="ru-RU"/>
              </w:rPr>
            </w:pPr>
            <w:r w:rsidRPr="005C7E36">
              <w:rPr>
                <w:rFonts w:ascii="Times New Roman" w:eastAsia="Times New Roman" w:hAnsi="Times New Roman" w:cs="Times New Roman"/>
                <w:sz w:val="24"/>
                <w:szCs w:val="24"/>
                <w:lang w:eastAsia="ru-RU"/>
              </w:rPr>
              <w:t>А.А. Музаев</w:t>
            </w:r>
          </w:p>
        </w:tc>
      </w:tr>
    </w:tbl>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Зарегистрировано в Минюсте РФ 15 мая 2023 г.</w:t>
      </w:r>
      <w:r w:rsidRPr="005C7E36">
        <w:rPr>
          <w:rFonts w:ascii="Arial" w:eastAsia="Times New Roman" w:hAnsi="Arial" w:cs="Arial"/>
          <w:color w:val="333333"/>
          <w:sz w:val="23"/>
          <w:szCs w:val="23"/>
          <w:lang w:eastAsia="ru-RU"/>
        </w:rPr>
        <w:br/>
        <w:t>Регистрационный № 73314</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УТВЕРЖДЕН</w:t>
      </w:r>
      <w:r w:rsidRPr="005C7E36">
        <w:rPr>
          <w:rFonts w:ascii="Arial" w:eastAsia="Times New Roman" w:hAnsi="Arial" w:cs="Arial"/>
          <w:color w:val="333333"/>
          <w:sz w:val="23"/>
          <w:szCs w:val="23"/>
          <w:lang w:eastAsia="ru-RU"/>
        </w:rPr>
        <w:br/>
      </w:r>
      <w:hyperlink r:id="rId5" w:anchor="0" w:history="1">
        <w:r w:rsidRPr="005C7E36">
          <w:rPr>
            <w:rFonts w:ascii="Arial" w:eastAsia="Times New Roman" w:hAnsi="Arial" w:cs="Arial"/>
            <w:color w:val="808080"/>
            <w:sz w:val="23"/>
            <w:szCs w:val="23"/>
            <w:u w:val="single"/>
            <w:bdr w:val="none" w:sz="0" w:space="0" w:color="auto" w:frame="1"/>
            <w:lang w:eastAsia="ru-RU"/>
          </w:rPr>
          <w:t>приказом</w:t>
        </w:r>
      </w:hyperlink>
      <w:r w:rsidRPr="005C7E36">
        <w:rPr>
          <w:rFonts w:ascii="Arial" w:eastAsia="Times New Roman" w:hAnsi="Arial" w:cs="Arial"/>
          <w:color w:val="333333"/>
          <w:sz w:val="23"/>
          <w:szCs w:val="23"/>
          <w:lang w:eastAsia="ru-RU"/>
        </w:rPr>
        <w:t> Министерства</w:t>
      </w:r>
      <w:r w:rsidRPr="005C7E36">
        <w:rPr>
          <w:rFonts w:ascii="Arial" w:eastAsia="Times New Roman" w:hAnsi="Arial" w:cs="Arial"/>
          <w:color w:val="333333"/>
          <w:sz w:val="23"/>
          <w:szCs w:val="23"/>
          <w:lang w:eastAsia="ru-RU"/>
        </w:rPr>
        <w:br/>
        <w:t>просвещения Российской</w:t>
      </w:r>
      <w:r w:rsidRPr="005C7E36">
        <w:rPr>
          <w:rFonts w:ascii="Arial" w:eastAsia="Times New Roman" w:hAnsi="Arial" w:cs="Arial"/>
          <w:color w:val="333333"/>
          <w:sz w:val="23"/>
          <w:szCs w:val="23"/>
          <w:lang w:eastAsia="ru-RU"/>
        </w:rPr>
        <w:br/>
        <w:t>Федерации и Федеральной</w:t>
      </w:r>
      <w:r w:rsidRPr="005C7E36">
        <w:rPr>
          <w:rFonts w:ascii="Arial" w:eastAsia="Times New Roman" w:hAnsi="Arial" w:cs="Arial"/>
          <w:color w:val="333333"/>
          <w:sz w:val="23"/>
          <w:szCs w:val="23"/>
          <w:lang w:eastAsia="ru-RU"/>
        </w:rPr>
        <w:br/>
        <w:t>службы по надзору в сфере</w:t>
      </w:r>
      <w:r w:rsidRPr="005C7E36">
        <w:rPr>
          <w:rFonts w:ascii="Arial" w:eastAsia="Times New Roman" w:hAnsi="Arial" w:cs="Arial"/>
          <w:color w:val="333333"/>
          <w:sz w:val="23"/>
          <w:szCs w:val="23"/>
          <w:lang w:eastAsia="ru-RU"/>
        </w:rPr>
        <w:br/>
        <w:t>образования и науки</w:t>
      </w:r>
      <w:r w:rsidRPr="005C7E36">
        <w:rPr>
          <w:rFonts w:ascii="Arial" w:eastAsia="Times New Roman" w:hAnsi="Arial" w:cs="Arial"/>
          <w:color w:val="333333"/>
          <w:sz w:val="23"/>
          <w:szCs w:val="23"/>
          <w:lang w:eastAsia="ru-RU"/>
        </w:rPr>
        <w:br/>
        <w:t>от 4 апреля 2023 г. № 233/552</w:t>
      </w:r>
    </w:p>
    <w:p w:rsid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p>
    <w:p w:rsid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p>
    <w:p w:rsid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p>
    <w:p w:rsid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p>
    <w:p w:rsid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lastRenderedPageBreak/>
        <w:t>Порядок проведения государственной итоговой аттестации по образовательным программам среднего общего образования</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I. Общие положения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hyperlink r:id="rId6" w:anchor="1111" w:history="1">
        <w:r w:rsidRPr="005C7E36">
          <w:rPr>
            <w:rFonts w:ascii="Arial" w:eastAsia="Times New Roman" w:hAnsi="Arial" w:cs="Arial"/>
            <w:color w:val="808080"/>
            <w:sz w:val="20"/>
            <w:szCs w:val="20"/>
            <w:u w:val="single"/>
            <w:bdr w:val="none" w:sz="0" w:space="0" w:color="auto" w:frame="1"/>
            <w:vertAlign w:val="superscript"/>
            <w:lang w:eastAsia="ru-RU"/>
          </w:rPr>
          <w:t>1</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w:t>
      </w:r>
      <w:hyperlink r:id="rId7" w:anchor="1112" w:history="1">
        <w:r w:rsidRPr="005C7E36">
          <w:rPr>
            <w:rFonts w:ascii="Arial" w:eastAsia="Times New Roman" w:hAnsi="Arial" w:cs="Arial"/>
            <w:color w:val="808080"/>
            <w:sz w:val="20"/>
            <w:szCs w:val="20"/>
            <w:u w:val="single"/>
            <w:bdr w:val="none" w:sz="0" w:space="0" w:color="auto" w:frame="1"/>
            <w:vertAlign w:val="superscript"/>
            <w:lang w:eastAsia="ru-RU"/>
          </w:rPr>
          <w:t>2</w:t>
        </w:r>
      </w:hyperlink>
      <w:r w:rsidRPr="005C7E36">
        <w:rPr>
          <w:rFonts w:ascii="Arial" w:eastAsia="Times New Roman" w:hAnsi="Arial" w:cs="Arial"/>
          <w:color w:val="333333"/>
          <w:sz w:val="23"/>
          <w:szCs w:val="23"/>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w:t>
      </w:r>
      <w:hyperlink r:id="rId8" w:anchor="1113" w:history="1">
        <w:r w:rsidRPr="005C7E36">
          <w:rPr>
            <w:rFonts w:ascii="Arial" w:eastAsia="Times New Roman" w:hAnsi="Arial" w:cs="Arial"/>
            <w:color w:val="808080"/>
            <w:sz w:val="20"/>
            <w:szCs w:val="20"/>
            <w:u w:val="single"/>
            <w:bdr w:val="none" w:sz="0" w:space="0" w:color="auto" w:frame="1"/>
            <w:vertAlign w:val="superscript"/>
            <w:lang w:eastAsia="ru-RU"/>
          </w:rPr>
          <w:t>3</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w:t>
      </w:r>
      <w:hyperlink r:id="rId9" w:anchor="1114" w:history="1">
        <w:r w:rsidRPr="005C7E36">
          <w:rPr>
            <w:rFonts w:ascii="Arial" w:eastAsia="Times New Roman" w:hAnsi="Arial" w:cs="Arial"/>
            <w:color w:val="808080"/>
            <w:sz w:val="20"/>
            <w:szCs w:val="20"/>
            <w:u w:val="single"/>
            <w:bdr w:val="none" w:sz="0" w:space="0" w:color="auto" w:frame="1"/>
            <w:vertAlign w:val="superscript"/>
            <w:lang w:eastAsia="ru-RU"/>
          </w:rPr>
          <w:t>4</w:t>
        </w:r>
      </w:hyperlink>
      <w:r w:rsidRPr="005C7E36">
        <w:rPr>
          <w:rFonts w:ascii="Arial" w:eastAsia="Times New Roman" w:hAnsi="Arial" w:cs="Arial"/>
          <w:color w:val="333333"/>
          <w:sz w:val="23"/>
          <w:szCs w:val="23"/>
          <w:lang w:eastAsia="ru-RU"/>
        </w:rPr>
        <w:t>, в формах, установленных </w:t>
      </w:r>
      <w:hyperlink r:id="rId10" w:anchor="1007" w:history="1">
        <w:r w:rsidRPr="005C7E36">
          <w:rPr>
            <w:rFonts w:ascii="Arial" w:eastAsia="Times New Roman" w:hAnsi="Arial" w:cs="Arial"/>
            <w:color w:val="808080"/>
            <w:sz w:val="23"/>
            <w:szCs w:val="23"/>
            <w:u w:val="single"/>
            <w:bdr w:val="none" w:sz="0" w:space="0" w:color="auto" w:frame="1"/>
            <w:lang w:eastAsia="ru-RU"/>
          </w:rPr>
          <w:t>пунктом 7</w:t>
        </w:r>
      </w:hyperlink>
      <w:r w:rsidRPr="005C7E36">
        <w:rPr>
          <w:rFonts w:ascii="Arial" w:eastAsia="Times New Roman" w:hAnsi="Arial" w:cs="Arial"/>
          <w:color w:val="333333"/>
          <w:sz w:val="23"/>
          <w:szCs w:val="23"/>
          <w:lang w:eastAsia="ru-RU"/>
        </w:rPr>
        <w:t> Порядка (далее вместе - экстерны).</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II. Формы проведения ГИА и участники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ГИА проводится: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hyperlink r:id="rId11" w:anchor="1115" w:history="1">
        <w:r w:rsidRPr="005C7E36">
          <w:rPr>
            <w:rFonts w:ascii="Arial" w:eastAsia="Times New Roman" w:hAnsi="Arial" w:cs="Arial"/>
            <w:color w:val="808080"/>
            <w:sz w:val="20"/>
            <w:szCs w:val="20"/>
            <w:u w:val="single"/>
            <w:bdr w:val="none" w:sz="0" w:space="0" w:color="auto" w:frame="1"/>
            <w:vertAlign w:val="superscript"/>
            <w:lang w:eastAsia="ru-RU"/>
          </w:rPr>
          <w:t>5</w:t>
        </w:r>
      </w:hyperlink>
      <w:r w:rsidRPr="005C7E36">
        <w:rPr>
          <w:rFonts w:ascii="Arial" w:eastAsia="Times New Roman" w:hAnsi="Arial" w:cs="Arial"/>
          <w:color w:val="333333"/>
          <w:sz w:val="23"/>
          <w:szCs w:val="23"/>
          <w:lang w:eastAsia="ru-RU"/>
        </w:rPr>
        <w:t xml:space="preserve">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w:t>
      </w:r>
      <w:r w:rsidRPr="005C7E36">
        <w:rPr>
          <w:rFonts w:ascii="Arial" w:eastAsia="Times New Roman" w:hAnsi="Arial" w:cs="Arial"/>
          <w:color w:val="333333"/>
          <w:sz w:val="23"/>
          <w:szCs w:val="23"/>
          <w:lang w:eastAsia="ru-RU"/>
        </w:rPr>
        <w:lastRenderedPageBreak/>
        <w:t>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в форме государственного выпускного экзамена</w:t>
      </w:r>
      <w:hyperlink r:id="rId12" w:anchor="1116" w:history="1">
        <w:r w:rsidRPr="005C7E36">
          <w:rPr>
            <w:rFonts w:ascii="Arial" w:eastAsia="Times New Roman" w:hAnsi="Arial" w:cs="Arial"/>
            <w:color w:val="808080"/>
            <w:sz w:val="20"/>
            <w:szCs w:val="20"/>
            <w:u w:val="single"/>
            <w:bdr w:val="none" w:sz="0" w:space="0" w:color="auto" w:frame="1"/>
            <w:vertAlign w:val="superscript"/>
            <w:lang w:eastAsia="ru-RU"/>
          </w:rPr>
          <w:t>6</w:t>
        </w:r>
      </w:hyperlink>
      <w:r w:rsidRPr="005C7E36">
        <w:rPr>
          <w:rFonts w:ascii="Arial" w:eastAsia="Times New Roman" w:hAnsi="Arial" w:cs="Arial"/>
          <w:color w:val="333333"/>
          <w:sz w:val="23"/>
          <w:szCs w:val="23"/>
          <w:lang w:eastAsia="ru-RU"/>
        </w:rPr>
        <w: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3" w:anchor="1117" w:history="1">
        <w:r w:rsidRPr="005C7E36">
          <w:rPr>
            <w:rFonts w:ascii="Arial" w:eastAsia="Times New Roman" w:hAnsi="Arial" w:cs="Arial"/>
            <w:color w:val="808080"/>
            <w:sz w:val="20"/>
            <w:szCs w:val="20"/>
            <w:u w:val="single"/>
            <w:bdr w:val="none" w:sz="0" w:space="0" w:color="auto" w:frame="1"/>
            <w:vertAlign w:val="superscript"/>
            <w:lang w:eastAsia="ru-RU"/>
          </w:rPr>
          <w:t>7</w:t>
        </w:r>
      </w:hyperlink>
      <w:r w:rsidRPr="005C7E36">
        <w:rPr>
          <w:rFonts w:ascii="Arial" w:eastAsia="Times New Roman" w:hAnsi="Arial" w:cs="Arial"/>
          <w:color w:val="333333"/>
          <w:sz w:val="23"/>
          <w:szCs w:val="23"/>
          <w:lang w:eastAsia="ru-RU"/>
        </w:rPr>
        <w: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К экзаменам по отдельным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К ГИА допускаются лица, указанные в </w:t>
      </w:r>
      <w:hyperlink r:id="rId14"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hyperlink r:id="rId15" w:anchor="1118" w:history="1">
        <w:r w:rsidRPr="005C7E36">
          <w:rPr>
            <w:rFonts w:ascii="Arial" w:eastAsia="Times New Roman" w:hAnsi="Arial" w:cs="Arial"/>
            <w:color w:val="808080"/>
            <w:sz w:val="20"/>
            <w:szCs w:val="20"/>
            <w:u w:val="single"/>
            <w:bdr w:val="none" w:sz="0" w:space="0" w:color="auto" w:frame="1"/>
            <w:vertAlign w:val="superscript"/>
            <w:lang w:eastAsia="ru-RU"/>
          </w:rPr>
          <w:t>8</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Лица, указанные в </w:t>
      </w:r>
      <w:hyperlink r:id="rId16"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получившие допуск к ГИА в соответствии с требованиями настоящего пункта, являются участниками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 ГИА в форме ЕГЭ и (или) ГВЭ проводится по учебным предметам "Русский язык" и "Математика" (далее вместе - обязательные учебные предметы).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w:t>
      </w:r>
      <w:hyperlink r:id="rId17" w:anchor="1119" w:history="1">
        <w:r w:rsidRPr="005C7E36">
          <w:rPr>
            <w:rFonts w:ascii="Arial" w:eastAsia="Times New Roman" w:hAnsi="Arial" w:cs="Arial"/>
            <w:color w:val="808080"/>
            <w:sz w:val="20"/>
            <w:szCs w:val="20"/>
            <w:u w:val="single"/>
            <w:bdr w:val="none" w:sz="0" w:space="0" w:color="auto" w:frame="1"/>
            <w:vertAlign w:val="superscript"/>
            <w:lang w:eastAsia="ru-RU"/>
          </w:rPr>
          <w:t>9</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ЕГЭ по учебному предмету "Математика" проводится по двум уровням: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1) ЕГЭ, результаты которого признаются в качестве результатов ГИА (далее - ЕГЭ по математике базового уровня);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 Экзамены по всем учебным предметам, указанным в </w:t>
      </w:r>
      <w:hyperlink r:id="rId18" w:anchor="1009" w:history="1">
        <w:r w:rsidRPr="005C7E36">
          <w:rPr>
            <w:rFonts w:ascii="Arial" w:eastAsia="Times New Roman" w:hAnsi="Arial" w:cs="Arial"/>
            <w:color w:val="808080"/>
            <w:sz w:val="23"/>
            <w:szCs w:val="23"/>
            <w:u w:val="single"/>
            <w:bdr w:val="none" w:sz="0" w:space="0" w:color="auto" w:frame="1"/>
            <w:lang w:eastAsia="ru-RU"/>
          </w:rPr>
          <w:t>пункте 9</w:t>
        </w:r>
      </w:hyperlink>
      <w:r w:rsidRPr="005C7E36">
        <w:rPr>
          <w:rFonts w:ascii="Arial" w:eastAsia="Times New Roman" w:hAnsi="Arial" w:cs="Arial"/>
          <w:color w:val="333333"/>
          <w:sz w:val="23"/>
          <w:szCs w:val="23"/>
          <w:lang w:eastAsia="ru-RU"/>
        </w:rPr>
        <w:t>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r:id="rId19" w:anchor="10591" w:history="1">
        <w:r w:rsidRPr="005C7E36">
          <w:rPr>
            <w:rFonts w:ascii="Arial" w:eastAsia="Times New Roman" w:hAnsi="Arial" w:cs="Arial"/>
            <w:color w:val="808080"/>
            <w:sz w:val="23"/>
            <w:szCs w:val="23"/>
            <w:u w:val="single"/>
            <w:bdr w:val="none" w:sz="0" w:space="0" w:color="auto" w:frame="1"/>
            <w:lang w:eastAsia="ru-RU"/>
          </w:rPr>
          <w:t>подпунктом 1 пункта 59</w:t>
        </w:r>
      </w:hyperlink>
      <w:r w:rsidRPr="005C7E36">
        <w:rPr>
          <w:rFonts w:ascii="Arial" w:eastAsia="Times New Roman" w:hAnsi="Arial" w:cs="Arial"/>
          <w:color w:val="333333"/>
          <w:sz w:val="23"/>
          <w:szCs w:val="23"/>
          <w:lang w:eastAsia="ru-RU"/>
        </w:rPr>
        <w:t>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11. Для лиц, указанных в </w:t>
      </w:r>
      <w:hyperlink r:id="rId20" w:anchor="10072" w:history="1">
        <w:r w:rsidRPr="005C7E36">
          <w:rPr>
            <w:rFonts w:ascii="Arial" w:eastAsia="Times New Roman" w:hAnsi="Arial" w:cs="Arial"/>
            <w:color w:val="808080"/>
            <w:sz w:val="23"/>
            <w:szCs w:val="23"/>
            <w:u w:val="single"/>
            <w:bdr w:val="none" w:sz="0" w:space="0" w:color="auto" w:frame="1"/>
            <w:lang w:eastAsia="ru-RU"/>
          </w:rPr>
          <w:t>подпункте 2 пункта 7</w:t>
        </w:r>
      </w:hyperlink>
      <w:r w:rsidRPr="005C7E36">
        <w:rPr>
          <w:rFonts w:ascii="Arial" w:eastAsia="Times New Roman" w:hAnsi="Arial" w:cs="Arial"/>
          <w:color w:val="333333"/>
          <w:sz w:val="23"/>
          <w:szCs w:val="23"/>
          <w:lang w:eastAsia="ru-RU"/>
        </w:rPr>
        <w:t> Порядка, ГИА по их желанию проводится в форме ЕГЭ. При этом допускается сочетание форм проведения ГИА (ЕГЭ и ГВЭ).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12. Заявления с указанием выбранных учебных предметов, уровня ЕГЭ по математике (базовый или профильный), форм (формы) ГИА (для лиц, указанных в </w:t>
      </w:r>
      <w:hyperlink r:id="rId21" w:anchor="10072" w:history="1">
        <w:r w:rsidRPr="005C7E36">
          <w:rPr>
            <w:rFonts w:ascii="Arial" w:eastAsia="Times New Roman" w:hAnsi="Arial" w:cs="Arial"/>
            <w:color w:val="808080"/>
            <w:sz w:val="23"/>
            <w:szCs w:val="23"/>
            <w:u w:val="single"/>
            <w:bdr w:val="none" w:sz="0" w:space="0" w:color="auto" w:frame="1"/>
            <w:lang w:eastAsia="ru-RU"/>
          </w:rPr>
          <w:t>подпункте 2 пункта 7</w:t>
        </w:r>
      </w:hyperlink>
      <w:r w:rsidRPr="005C7E36">
        <w:rPr>
          <w:rFonts w:ascii="Arial" w:eastAsia="Times New Roman" w:hAnsi="Arial" w:cs="Arial"/>
          <w:color w:val="333333"/>
          <w:sz w:val="23"/>
          <w:szCs w:val="23"/>
          <w:lang w:eastAsia="ru-RU"/>
        </w:rPr>
        <w:t> Порядка), языка, на котором планируется сдавать экзамены (в случае, установленном </w:t>
      </w:r>
      <w:hyperlink r:id="rId22" w:anchor="1010" w:history="1">
        <w:r w:rsidRPr="005C7E36">
          <w:rPr>
            <w:rFonts w:ascii="Arial" w:eastAsia="Times New Roman" w:hAnsi="Arial" w:cs="Arial"/>
            <w:color w:val="808080"/>
            <w:sz w:val="23"/>
            <w:szCs w:val="23"/>
            <w:u w:val="single"/>
            <w:bdr w:val="none" w:sz="0" w:space="0" w:color="auto" w:frame="1"/>
            <w:lang w:eastAsia="ru-RU"/>
          </w:rPr>
          <w:t>пунктом 10</w:t>
        </w:r>
      </w:hyperlink>
      <w:r w:rsidRPr="005C7E36">
        <w:rPr>
          <w:rFonts w:ascii="Arial" w:eastAsia="Times New Roman" w:hAnsi="Arial" w:cs="Arial"/>
          <w:color w:val="333333"/>
          <w:sz w:val="23"/>
          <w:szCs w:val="23"/>
          <w:lang w:eastAsia="ru-RU"/>
        </w:rPr>
        <w:t> Порядка), а также сроков участия в экзаменах (далее - заявления об участии в экзаменах) подаются до 1 февраля включительно: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лицами, указанными в </w:t>
      </w:r>
      <w:hyperlink r:id="rId23"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экстернами - в образовательные организации, выбранные экстернами для прохождения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Лица, указанные в </w:t>
      </w:r>
      <w:hyperlink r:id="rId24"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r:id="rId25" w:anchor="10122" w:history="1">
        <w:r w:rsidRPr="005C7E36">
          <w:rPr>
            <w:rFonts w:ascii="Arial" w:eastAsia="Times New Roman" w:hAnsi="Arial" w:cs="Arial"/>
            <w:color w:val="808080"/>
            <w:sz w:val="23"/>
            <w:szCs w:val="23"/>
            <w:u w:val="single"/>
            <w:bdr w:val="none" w:sz="0" w:space="0" w:color="auto" w:frame="1"/>
            <w:lang w:eastAsia="ru-RU"/>
          </w:rPr>
          <w:t>абзацем первым</w:t>
        </w:r>
      </w:hyperlink>
      <w:r w:rsidRPr="005C7E36">
        <w:rPr>
          <w:rFonts w:ascii="Arial" w:eastAsia="Times New Roman" w:hAnsi="Arial" w:cs="Arial"/>
          <w:color w:val="333333"/>
          <w:sz w:val="23"/>
          <w:szCs w:val="23"/>
          <w:lang w:eastAsia="ru-RU"/>
        </w:rPr>
        <w:t> настоящего пункта. Указанные заявления подаются не позднее чем за две недели до начала соответствующего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Заявления об участии в экзаменах подаются лицами, указанными в </w:t>
      </w:r>
      <w:hyperlink r:id="rId26"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hyperlink r:id="rId27" w:anchor="11110" w:history="1">
        <w:r w:rsidRPr="005C7E36">
          <w:rPr>
            <w:rFonts w:ascii="Arial" w:eastAsia="Times New Roman" w:hAnsi="Arial" w:cs="Arial"/>
            <w:color w:val="808080"/>
            <w:sz w:val="20"/>
            <w:szCs w:val="20"/>
            <w:u w:val="single"/>
            <w:bdr w:val="none" w:sz="0" w:space="0" w:color="auto" w:frame="1"/>
            <w:vertAlign w:val="superscript"/>
            <w:lang w:eastAsia="ru-RU"/>
          </w:rPr>
          <w:t>10</w:t>
        </w:r>
      </w:hyperlink>
      <w:r w:rsidRPr="005C7E36">
        <w:rPr>
          <w:rFonts w:ascii="Arial" w:eastAsia="Times New Roman" w:hAnsi="Arial" w:cs="Arial"/>
          <w:color w:val="333333"/>
          <w:sz w:val="20"/>
          <w:szCs w:val="20"/>
          <w:vertAlign w:val="superscript"/>
          <w:lang w:eastAsia="ru-RU"/>
        </w:rPr>
        <w:t> </w:t>
      </w:r>
      <w:r w:rsidRPr="005C7E36">
        <w:rPr>
          <w:rFonts w:ascii="Arial" w:eastAsia="Times New Roman" w:hAnsi="Arial" w:cs="Arial"/>
          <w:color w:val="333333"/>
          <w:sz w:val="23"/>
          <w:szCs w:val="23"/>
          <w:lang w:eastAsia="ru-RU"/>
        </w:rPr>
        <w:t>(далее - доверенность).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Обучающиеся с ограниченными возможностями здоровья, экстерны с ограниченными возможностями здоровья при </w:t>
      </w:r>
      <w:bookmarkStart w:id="1" w:name="_GoBack"/>
      <w:bookmarkEnd w:id="1"/>
      <w:r w:rsidRPr="005C7E36">
        <w:rPr>
          <w:rFonts w:ascii="Arial" w:eastAsia="Times New Roman" w:hAnsi="Arial" w:cs="Arial"/>
          <w:color w:val="333333"/>
          <w:sz w:val="23"/>
          <w:szCs w:val="23"/>
          <w:lang w:eastAsia="ru-RU"/>
        </w:rPr>
        <w:t>сдаче заявления об участии в экзаменах предъявляют оригинал или надлежащим образом заверенную копию</w:t>
      </w:r>
      <w:hyperlink r:id="rId28" w:anchor="11111" w:history="1">
        <w:r w:rsidRPr="005C7E36">
          <w:rPr>
            <w:rFonts w:ascii="Arial" w:eastAsia="Times New Roman" w:hAnsi="Arial" w:cs="Arial"/>
            <w:color w:val="808080"/>
            <w:sz w:val="20"/>
            <w:szCs w:val="20"/>
            <w:u w:val="single"/>
            <w:bdr w:val="none" w:sz="0" w:space="0" w:color="auto" w:frame="1"/>
            <w:vertAlign w:val="superscript"/>
            <w:lang w:eastAsia="ru-RU"/>
          </w:rPr>
          <w:t>11</w:t>
        </w:r>
      </w:hyperlink>
      <w:r w:rsidRPr="005C7E36">
        <w:rPr>
          <w:rFonts w:ascii="Arial" w:eastAsia="Times New Roman" w:hAnsi="Arial" w:cs="Arial"/>
          <w:color w:val="333333"/>
          <w:sz w:val="23"/>
          <w:szCs w:val="23"/>
          <w:lang w:eastAsia="ru-RU"/>
        </w:rPr>
        <w:t xml:space="preserve"> рекомендаций психолого-медико-педагогической комиссии (далее - ПМПК), а обучающиеся - дети-инвалиды и инвалиды, </w:t>
      </w:r>
      <w:r w:rsidRPr="005C7E36">
        <w:rPr>
          <w:rFonts w:ascii="Arial" w:eastAsia="Times New Roman" w:hAnsi="Arial" w:cs="Arial"/>
          <w:color w:val="333333"/>
          <w:sz w:val="23"/>
          <w:szCs w:val="23"/>
          <w:lang w:eastAsia="ru-RU"/>
        </w:rPr>
        <w:lastRenderedPageBreak/>
        <w:t>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r:id="rId29" w:anchor="1060" w:history="1">
        <w:r w:rsidRPr="005C7E36">
          <w:rPr>
            <w:rFonts w:ascii="Arial" w:eastAsia="Times New Roman" w:hAnsi="Arial" w:cs="Arial"/>
            <w:color w:val="808080"/>
            <w:sz w:val="23"/>
            <w:szCs w:val="23"/>
            <w:u w:val="single"/>
            <w:bdr w:val="none" w:sz="0" w:space="0" w:color="auto" w:frame="1"/>
            <w:lang w:eastAsia="ru-RU"/>
          </w:rPr>
          <w:t>пунктом 60</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13. Лица, указанные в </w:t>
      </w:r>
      <w:hyperlink r:id="rId30"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r:id="rId31" w:anchor="10072" w:history="1">
        <w:r w:rsidRPr="005C7E36">
          <w:rPr>
            <w:rFonts w:ascii="Arial" w:eastAsia="Times New Roman" w:hAnsi="Arial" w:cs="Arial"/>
            <w:color w:val="808080"/>
            <w:sz w:val="23"/>
            <w:szCs w:val="23"/>
            <w:u w:val="single"/>
            <w:bdr w:val="none" w:sz="0" w:space="0" w:color="auto" w:frame="1"/>
            <w:lang w:eastAsia="ru-RU"/>
          </w:rPr>
          <w:t>подпункте 2 пункта 7</w:t>
        </w:r>
      </w:hyperlink>
      <w:r w:rsidRPr="005C7E36">
        <w:rPr>
          <w:rFonts w:ascii="Arial" w:eastAsia="Times New Roman" w:hAnsi="Arial" w:cs="Arial"/>
          <w:color w:val="333333"/>
          <w:sz w:val="23"/>
          <w:szCs w:val="23"/>
          <w:lang w:eastAsia="ru-RU"/>
        </w:rPr>
        <w:t>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Лица, указанные в </w:t>
      </w:r>
      <w:hyperlink r:id="rId32"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Указанные заявления подаются не позднее чем за две недели до начала соответствующего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w:t>
      </w:r>
      <w:hyperlink r:id="rId33" w:anchor="11112" w:history="1">
        <w:r w:rsidRPr="005C7E36">
          <w:rPr>
            <w:rFonts w:ascii="Arial" w:eastAsia="Times New Roman" w:hAnsi="Arial" w:cs="Arial"/>
            <w:color w:val="808080"/>
            <w:sz w:val="20"/>
            <w:szCs w:val="20"/>
            <w:u w:val="single"/>
            <w:bdr w:val="none" w:sz="0" w:space="0" w:color="auto" w:frame="1"/>
            <w:vertAlign w:val="superscript"/>
            <w:lang w:eastAsia="ru-RU"/>
          </w:rPr>
          <w:t>12</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15. Для участия в ЕГЭ лица, указанные в </w:t>
      </w:r>
      <w:hyperlink r:id="rId34" w:anchor="1014" w:history="1">
        <w:r w:rsidRPr="005C7E36">
          <w:rPr>
            <w:rFonts w:ascii="Arial" w:eastAsia="Times New Roman" w:hAnsi="Arial" w:cs="Arial"/>
            <w:color w:val="808080"/>
            <w:sz w:val="23"/>
            <w:szCs w:val="23"/>
            <w:u w:val="single"/>
            <w:bdr w:val="none" w:sz="0" w:space="0" w:color="auto" w:frame="1"/>
            <w:lang w:eastAsia="ru-RU"/>
          </w:rPr>
          <w:t>пункте 14</w:t>
        </w:r>
      </w:hyperlink>
      <w:r w:rsidRPr="005C7E36">
        <w:rPr>
          <w:rFonts w:ascii="Arial" w:eastAsia="Times New Roman" w:hAnsi="Arial" w:cs="Arial"/>
          <w:color w:val="333333"/>
          <w:sz w:val="23"/>
          <w:szCs w:val="23"/>
          <w:lang w:eastAsia="ru-RU"/>
        </w:rPr>
        <w:t>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r:id="rId35" w:anchor="1060" w:history="1">
        <w:r w:rsidRPr="005C7E36">
          <w:rPr>
            <w:rFonts w:ascii="Arial" w:eastAsia="Times New Roman" w:hAnsi="Arial" w:cs="Arial"/>
            <w:color w:val="808080"/>
            <w:sz w:val="23"/>
            <w:szCs w:val="23"/>
            <w:u w:val="single"/>
            <w:bdr w:val="none" w:sz="0" w:space="0" w:color="auto" w:frame="1"/>
            <w:lang w:eastAsia="ru-RU"/>
          </w:rPr>
          <w:t>пунктом 60</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r:id="rId36" w:anchor="1015" w:history="1">
        <w:r w:rsidRPr="005C7E36">
          <w:rPr>
            <w:rFonts w:ascii="Arial" w:eastAsia="Times New Roman" w:hAnsi="Arial" w:cs="Arial"/>
            <w:color w:val="808080"/>
            <w:sz w:val="23"/>
            <w:szCs w:val="23"/>
            <w:u w:val="single"/>
            <w:bdr w:val="none" w:sz="0" w:space="0" w:color="auto" w:frame="1"/>
            <w:lang w:eastAsia="ru-RU"/>
          </w:rPr>
          <w:t>абзацем первым</w:t>
        </w:r>
      </w:hyperlink>
      <w:r w:rsidRPr="005C7E36">
        <w:rPr>
          <w:rFonts w:ascii="Arial" w:eastAsia="Times New Roman" w:hAnsi="Arial" w:cs="Arial"/>
          <w:color w:val="333333"/>
          <w:sz w:val="23"/>
          <w:szCs w:val="23"/>
          <w:lang w:eastAsia="ru-RU"/>
        </w:rPr>
        <w:t> настоящего пункта. Указанные заявления подаются не позднее чем за две недели до начала соответствующего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w:t>
      </w:r>
      <w:r w:rsidRPr="005C7E36">
        <w:rPr>
          <w:rFonts w:ascii="Arial" w:eastAsia="Times New Roman" w:hAnsi="Arial" w:cs="Arial"/>
          <w:color w:val="333333"/>
          <w:sz w:val="23"/>
          <w:szCs w:val="23"/>
          <w:lang w:eastAsia="ru-RU"/>
        </w:rPr>
        <w:lastRenderedPageBreak/>
        <w:t>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19. По решению ОИВ, учредителей, загранучреждений подача заявлений, указанных в </w:t>
      </w:r>
      <w:hyperlink r:id="rId37" w:anchor="1012" w:history="1">
        <w:r w:rsidRPr="005C7E36">
          <w:rPr>
            <w:rFonts w:ascii="Arial" w:eastAsia="Times New Roman" w:hAnsi="Arial" w:cs="Arial"/>
            <w:color w:val="808080"/>
            <w:sz w:val="23"/>
            <w:szCs w:val="23"/>
            <w:u w:val="single"/>
            <w:bdr w:val="none" w:sz="0" w:space="0" w:color="auto" w:frame="1"/>
            <w:lang w:eastAsia="ru-RU"/>
          </w:rPr>
          <w:t>пунктах 12</w:t>
        </w:r>
      </w:hyperlink>
      <w:r w:rsidRPr="005C7E36">
        <w:rPr>
          <w:rFonts w:ascii="Arial" w:eastAsia="Times New Roman" w:hAnsi="Arial" w:cs="Arial"/>
          <w:color w:val="333333"/>
          <w:sz w:val="23"/>
          <w:szCs w:val="23"/>
          <w:lang w:eastAsia="ru-RU"/>
        </w:rPr>
        <w:t>, </w:t>
      </w:r>
      <w:hyperlink r:id="rId38" w:anchor="1013" w:history="1">
        <w:r w:rsidRPr="005C7E36">
          <w:rPr>
            <w:rFonts w:ascii="Arial" w:eastAsia="Times New Roman" w:hAnsi="Arial" w:cs="Arial"/>
            <w:color w:val="808080"/>
            <w:sz w:val="23"/>
            <w:szCs w:val="23"/>
            <w:u w:val="single"/>
            <w:bdr w:val="none" w:sz="0" w:space="0" w:color="auto" w:frame="1"/>
            <w:lang w:eastAsia="ru-RU"/>
          </w:rPr>
          <w:t>13</w:t>
        </w:r>
      </w:hyperlink>
      <w:r w:rsidRPr="005C7E36">
        <w:rPr>
          <w:rFonts w:ascii="Arial" w:eastAsia="Times New Roman" w:hAnsi="Arial" w:cs="Arial"/>
          <w:color w:val="333333"/>
          <w:sz w:val="23"/>
          <w:szCs w:val="23"/>
          <w:lang w:eastAsia="ru-RU"/>
        </w:rPr>
        <w:t>, </w:t>
      </w:r>
      <w:hyperlink r:id="rId39" w:anchor="1015" w:history="1">
        <w:r w:rsidRPr="005C7E36">
          <w:rPr>
            <w:rFonts w:ascii="Arial" w:eastAsia="Times New Roman" w:hAnsi="Arial" w:cs="Arial"/>
            <w:color w:val="808080"/>
            <w:sz w:val="23"/>
            <w:szCs w:val="23"/>
            <w:u w:val="single"/>
            <w:bdr w:val="none" w:sz="0" w:space="0" w:color="auto" w:frame="1"/>
            <w:lang w:eastAsia="ru-RU"/>
          </w:rPr>
          <w:t>15</w:t>
        </w:r>
      </w:hyperlink>
      <w:r w:rsidRPr="005C7E36">
        <w:rPr>
          <w:rFonts w:ascii="Arial" w:eastAsia="Times New Roman" w:hAnsi="Arial" w:cs="Arial"/>
          <w:color w:val="333333"/>
          <w:sz w:val="23"/>
          <w:szCs w:val="23"/>
          <w:lang w:eastAsia="ru-RU"/>
        </w:rPr>
        <w:t>, </w:t>
      </w:r>
      <w:hyperlink r:id="rId40" w:anchor="1016" w:history="1">
        <w:r w:rsidRPr="005C7E36">
          <w:rPr>
            <w:rFonts w:ascii="Arial" w:eastAsia="Times New Roman" w:hAnsi="Arial" w:cs="Arial"/>
            <w:color w:val="808080"/>
            <w:sz w:val="23"/>
            <w:szCs w:val="23"/>
            <w:u w:val="single"/>
            <w:bdr w:val="none" w:sz="0" w:space="0" w:color="auto" w:frame="1"/>
            <w:lang w:eastAsia="ru-RU"/>
          </w:rPr>
          <w:t>16</w:t>
        </w:r>
      </w:hyperlink>
      <w:r w:rsidRPr="005C7E36">
        <w:rPr>
          <w:rFonts w:ascii="Arial" w:eastAsia="Times New Roman" w:hAnsi="Arial" w:cs="Arial"/>
          <w:color w:val="333333"/>
          <w:sz w:val="23"/>
          <w:szCs w:val="23"/>
          <w:lang w:eastAsia="ru-RU"/>
        </w:rPr>
        <w:t>, </w:t>
      </w:r>
      <w:hyperlink r:id="rId41" w:anchor="1018" w:history="1">
        <w:r w:rsidRPr="005C7E36">
          <w:rPr>
            <w:rFonts w:ascii="Arial" w:eastAsia="Times New Roman" w:hAnsi="Arial" w:cs="Arial"/>
            <w:color w:val="808080"/>
            <w:sz w:val="23"/>
            <w:szCs w:val="23"/>
            <w:u w:val="single"/>
            <w:bdr w:val="none" w:sz="0" w:space="0" w:color="auto" w:frame="1"/>
            <w:lang w:eastAsia="ru-RU"/>
          </w:rPr>
          <w:t>18</w:t>
        </w:r>
      </w:hyperlink>
      <w:r w:rsidRPr="005C7E36">
        <w:rPr>
          <w:rFonts w:ascii="Arial" w:eastAsia="Times New Roman" w:hAnsi="Arial" w:cs="Arial"/>
          <w:color w:val="333333"/>
          <w:sz w:val="23"/>
          <w:szCs w:val="23"/>
          <w:lang w:eastAsia="ru-RU"/>
        </w:rPr>
        <w:t> и </w:t>
      </w:r>
      <w:hyperlink r:id="rId42" w:anchor="1094" w:history="1">
        <w:r w:rsidRPr="005C7E36">
          <w:rPr>
            <w:rFonts w:ascii="Arial" w:eastAsia="Times New Roman" w:hAnsi="Arial" w:cs="Arial"/>
            <w:color w:val="808080"/>
            <w:sz w:val="23"/>
            <w:szCs w:val="23"/>
            <w:u w:val="single"/>
            <w:bdr w:val="none" w:sz="0" w:space="0" w:color="auto" w:frame="1"/>
            <w:lang w:eastAsia="ru-RU"/>
          </w:rPr>
          <w:t>94</w:t>
        </w:r>
      </w:hyperlink>
      <w:r w:rsidRPr="005C7E36">
        <w:rPr>
          <w:rFonts w:ascii="Arial" w:eastAsia="Times New Roman" w:hAnsi="Arial" w:cs="Arial"/>
          <w:color w:val="333333"/>
          <w:sz w:val="23"/>
          <w:szCs w:val="23"/>
          <w:lang w:eastAsia="ru-RU"/>
        </w:rPr>
        <w:t>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hyperlink r:id="rId43" w:anchor="11113" w:history="1">
        <w:r w:rsidRPr="005C7E36">
          <w:rPr>
            <w:rFonts w:ascii="Arial" w:eastAsia="Times New Roman" w:hAnsi="Arial" w:cs="Arial"/>
            <w:color w:val="808080"/>
            <w:sz w:val="20"/>
            <w:szCs w:val="20"/>
            <w:u w:val="single"/>
            <w:bdr w:val="none" w:sz="0" w:space="0" w:color="auto" w:frame="1"/>
            <w:vertAlign w:val="superscript"/>
            <w:lang w:eastAsia="ru-RU"/>
          </w:rPr>
          <w:t>13</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III. Итоговое сочинение (изложение)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20. Рособрнадзор в рамках организации и проведения итогового сочинения (изложения) осуществляет следующие функции: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осуществляет методическое обеспечение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r:id="rId44" w:anchor="1022" w:history="1">
        <w:r w:rsidRPr="005C7E36">
          <w:rPr>
            <w:rFonts w:ascii="Arial" w:eastAsia="Times New Roman" w:hAnsi="Arial" w:cs="Arial"/>
            <w:color w:val="808080"/>
            <w:sz w:val="23"/>
            <w:szCs w:val="23"/>
            <w:u w:val="single"/>
            <w:bdr w:val="none" w:sz="0" w:space="0" w:color="auto" w:frame="1"/>
            <w:lang w:eastAsia="ru-RU"/>
          </w:rPr>
          <w:t>пунктами 22</w:t>
        </w:r>
      </w:hyperlink>
      <w:r w:rsidRPr="005C7E36">
        <w:rPr>
          <w:rFonts w:ascii="Arial" w:eastAsia="Times New Roman" w:hAnsi="Arial" w:cs="Arial"/>
          <w:color w:val="333333"/>
          <w:sz w:val="23"/>
          <w:szCs w:val="23"/>
          <w:lang w:eastAsia="ru-RU"/>
        </w:rPr>
        <w:t> и </w:t>
      </w:r>
      <w:hyperlink r:id="rId45" w:anchor="1030" w:history="1">
        <w:r w:rsidRPr="005C7E36">
          <w:rPr>
            <w:rFonts w:ascii="Arial" w:eastAsia="Times New Roman" w:hAnsi="Arial" w:cs="Arial"/>
            <w:color w:val="808080"/>
            <w:sz w:val="23"/>
            <w:szCs w:val="23"/>
            <w:u w:val="single"/>
            <w:bdr w:val="none" w:sz="0" w:space="0" w:color="auto" w:frame="1"/>
            <w:lang w:eastAsia="ru-RU"/>
          </w:rPr>
          <w:t>30</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21. ОИВ, учредители, загранучреждения в рамках организации и проведения итогового сочинения (изложения) осуществляют следующие функции: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определяют порядок проведения и порядок проверки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определяют места, порядок и сроки хранения, уничтожения материалов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определяют места регистрации для участия в итоговом сочинении для лиц, указанных в </w:t>
      </w:r>
      <w:hyperlink r:id="rId46" w:anchor="1024" w:history="1">
        <w:r w:rsidRPr="005C7E36">
          <w:rPr>
            <w:rFonts w:ascii="Arial" w:eastAsia="Times New Roman" w:hAnsi="Arial" w:cs="Arial"/>
            <w:color w:val="808080"/>
            <w:sz w:val="23"/>
            <w:szCs w:val="23"/>
            <w:u w:val="single"/>
            <w:bdr w:val="none" w:sz="0" w:space="0" w:color="auto" w:frame="1"/>
            <w:lang w:eastAsia="ru-RU"/>
          </w:rPr>
          <w:t>пункте 24</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22. Итоговое сочинение (изложение) проводится по темам (текстам) для лиц, указанных в </w:t>
      </w:r>
      <w:hyperlink r:id="rId47"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в первую среду декабря последнего года обучения (далее - основная дата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Итоговое изложение вправе писать: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лицами, указанными в </w:t>
      </w:r>
      <w:hyperlink r:id="rId48"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(за исключением экстернов), -в образовательные организации, в которых указанные лица осваивают образовательные программы среднего общего образования;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экстернами - в образовательные организации, выбранные экстернами для прохождения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Заявления об участии в итоговом сочинении (изложении) подаются лицами, указанными в </w:t>
      </w:r>
      <w:hyperlink r:id="rId49" w:anchor="1007" w:history="1">
        <w:r w:rsidRPr="005C7E36">
          <w:rPr>
            <w:rFonts w:ascii="Arial" w:eastAsia="Times New Roman" w:hAnsi="Arial" w:cs="Arial"/>
            <w:color w:val="808080"/>
            <w:sz w:val="23"/>
            <w:szCs w:val="23"/>
            <w:u w:val="single"/>
            <w:bdr w:val="none" w:sz="0" w:space="0" w:color="auto" w:frame="1"/>
            <w:lang w:eastAsia="ru-RU"/>
          </w:rPr>
          <w:t>пункте 7</w:t>
        </w:r>
      </w:hyperlink>
      <w:r w:rsidRPr="005C7E36">
        <w:rPr>
          <w:rFonts w:ascii="Arial" w:eastAsia="Times New Roman" w:hAnsi="Arial" w:cs="Arial"/>
          <w:color w:val="333333"/>
          <w:sz w:val="23"/>
          <w:szCs w:val="23"/>
          <w:lang w:eastAsia="ru-RU"/>
        </w:rPr>
        <w:t>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Дата участия в итоговом сочинении определяется лицами, указанными в настоящем пункте, с учетом дат, установленных </w:t>
      </w:r>
      <w:hyperlink r:id="rId50" w:anchor="1022" w:history="1">
        <w:r w:rsidRPr="005C7E36">
          <w:rPr>
            <w:rFonts w:ascii="Arial" w:eastAsia="Times New Roman" w:hAnsi="Arial" w:cs="Arial"/>
            <w:color w:val="808080"/>
            <w:sz w:val="23"/>
            <w:szCs w:val="23"/>
            <w:u w:val="single"/>
            <w:bdr w:val="none" w:sz="0" w:space="0" w:color="auto" w:frame="1"/>
            <w:lang w:eastAsia="ru-RU"/>
          </w:rPr>
          <w:t>пунктами 22</w:t>
        </w:r>
      </w:hyperlink>
      <w:r w:rsidRPr="005C7E36">
        <w:rPr>
          <w:rFonts w:ascii="Arial" w:eastAsia="Times New Roman" w:hAnsi="Arial" w:cs="Arial"/>
          <w:color w:val="333333"/>
          <w:sz w:val="23"/>
          <w:szCs w:val="23"/>
          <w:lang w:eastAsia="ru-RU"/>
        </w:rPr>
        <w:t> и </w:t>
      </w:r>
      <w:hyperlink r:id="rId51" w:anchor="1030" w:history="1">
        <w:r w:rsidRPr="005C7E36">
          <w:rPr>
            <w:rFonts w:ascii="Arial" w:eastAsia="Times New Roman" w:hAnsi="Arial" w:cs="Arial"/>
            <w:color w:val="808080"/>
            <w:sz w:val="23"/>
            <w:szCs w:val="23"/>
            <w:u w:val="single"/>
            <w:bdr w:val="none" w:sz="0" w:space="0" w:color="auto" w:frame="1"/>
            <w:lang w:eastAsia="ru-RU"/>
          </w:rPr>
          <w:t>30</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комиссия по проведению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комиссия по проверке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26. Комплекты тем итогового сочинения предоставляются в день проведения итогового сочинения.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w:t>
      </w:r>
      <w:hyperlink r:id="rId52" w:anchor="11114" w:history="1">
        <w:r w:rsidRPr="005C7E36">
          <w:rPr>
            <w:rFonts w:ascii="Arial" w:eastAsia="Times New Roman" w:hAnsi="Arial" w:cs="Arial"/>
            <w:color w:val="808080"/>
            <w:sz w:val="20"/>
            <w:szCs w:val="20"/>
            <w:u w:val="single"/>
            <w:bdr w:val="none" w:sz="0" w:space="0" w:color="auto" w:frame="1"/>
            <w:vertAlign w:val="superscript"/>
            <w:lang w:eastAsia="ru-RU"/>
          </w:rPr>
          <w:t>14</w:t>
        </w:r>
      </w:hyperlink>
      <w:r w:rsidRPr="005C7E36">
        <w:rPr>
          <w:rFonts w:ascii="Arial" w:eastAsia="Times New Roman" w:hAnsi="Arial" w:cs="Arial"/>
          <w:color w:val="333333"/>
          <w:sz w:val="20"/>
          <w:szCs w:val="20"/>
          <w:vertAlign w:val="superscript"/>
          <w:lang w:eastAsia="ru-RU"/>
        </w:rPr>
        <w:t> </w:t>
      </w:r>
      <w:r w:rsidRPr="005C7E36">
        <w:rPr>
          <w:rFonts w:ascii="Arial" w:eastAsia="Times New Roman" w:hAnsi="Arial" w:cs="Arial"/>
          <w:color w:val="333333"/>
          <w:sz w:val="23"/>
          <w:szCs w:val="23"/>
          <w:lang w:eastAsia="ru-RU"/>
        </w:rPr>
        <w:t>(далее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ручка (</w:t>
      </w:r>
      <w:proofErr w:type="spellStart"/>
      <w:r w:rsidRPr="005C7E36">
        <w:rPr>
          <w:rFonts w:ascii="Arial" w:eastAsia="Times New Roman" w:hAnsi="Arial" w:cs="Arial"/>
          <w:color w:val="333333"/>
          <w:sz w:val="23"/>
          <w:szCs w:val="23"/>
          <w:lang w:eastAsia="ru-RU"/>
        </w:rPr>
        <w:t>гелевая</w:t>
      </w:r>
      <w:proofErr w:type="spellEnd"/>
      <w:r w:rsidRPr="005C7E36">
        <w:rPr>
          <w:rFonts w:ascii="Arial" w:eastAsia="Times New Roman" w:hAnsi="Arial" w:cs="Arial"/>
          <w:color w:val="333333"/>
          <w:sz w:val="23"/>
          <w:szCs w:val="23"/>
          <w:lang w:eastAsia="ru-RU"/>
        </w:rPr>
        <w:t xml:space="preserve"> или капиллярная с чернилами черного цвета);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документ, удостоверяющий личность;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листы бумаги для черновиков (далее - черновики), выданные по месту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лекарства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28. Во время проведения итогового сочинения (изложения) запрещается: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итогового сочинения (изложения), нарушившие требования, установленные </w:t>
      </w:r>
      <w:hyperlink r:id="rId53" w:anchor="10281" w:history="1">
        <w:r w:rsidRPr="005C7E36">
          <w:rPr>
            <w:rFonts w:ascii="Arial" w:eastAsia="Times New Roman" w:hAnsi="Arial" w:cs="Arial"/>
            <w:color w:val="808080"/>
            <w:sz w:val="23"/>
            <w:szCs w:val="23"/>
            <w:u w:val="single"/>
            <w:bdr w:val="none" w:sz="0" w:space="0" w:color="auto" w:frame="1"/>
            <w:lang w:eastAsia="ru-RU"/>
          </w:rPr>
          <w:t>подпунктом 1</w:t>
        </w:r>
      </w:hyperlink>
      <w:r w:rsidRPr="005C7E36">
        <w:rPr>
          <w:rFonts w:ascii="Arial" w:eastAsia="Times New Roman" w:hAnsi="Arial" w:cs="Arial"/>
          <w:color w:val="333333"/>
          <w:sz w:val="23"/>
          <w:szCs w:val="23"/>
          <w:lang w:eastAsia="ru-RU"/>
        </w:rPr>
        <w:t> настоящего пункта, удаляются с итогового сочинения (изложения) членом комиссии по проведению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Обработка материалов итогового сочинения (изложения) осуществляется ОИВ или организациями, определенными ОИВ</w:t>
      </w:r>
      <w:hyperlink r:id="rId54" w:anchor="11115" w:history="1">
        <w:r w:rsidRPr="005C7E36">
          <w:rPr>
            <w:rFonts w:ascii="Arial" w:eastAsia="Times New Roman" w:hAnsi="Arial" w:cs="Arial"/>
            <w:color w:val="808080"/>
            <w:sz w:val="20"/>
            <w:szCs w:val="20"/>
            <w:u w:val="single"/>
            <w:bdr w:val="none" w:sz="0" w:space="0" w:color="auto" w:frame="1"/>
            <w:vertAlign w:val="superscript"/>
            <w:lang w:eastAsia="ru-RU"/>
          </w:rPr>
          <w:t>15</w:t>
        </w:r>
      </w:hyperlink>
      <w:r w:rsidRPr="005C7E36">
        <w:rPr>
          <w:rFonts w:ascii="Arial" w:eastAsia="Times New Roman" w:hAnsi="Arial" w:cs="Arial"/>
          <w:color w:val="333333"/>
          <w:sz w:val="23"/>
          <w:szCs w:val="23"/>
          <w:lang w:eastAsia="ru-RU"/>
        </w:rPr>
        <w: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Проверка итогового сочинения (изложения) и обработка материалов итогового сочинения (изложения) должны завершиться в следующие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итоговое сочинение (изложение), проведенное во вторую среду апреля, а также в дополнительную дату, определенную Рособрнадзором в соответствии с </w:t>
      </w:r>
      <w:hyperlink r:id="rId55" w:anchor="10203" w:history="1">
        <w:r w:rsidRPr="005C7E36">
          <w:rPr>
            <w:rFonts w:ascii="Arial" w:eastAsia="Times New Roman" w:hAnsi="Arial" w:cs="Arial"/>
            <w:color w:val="808080"/>
            <w:sz w:val="23"/>
            <w:szCs w:val="23"/>
            <w:u w:val="single"/>
            <w:bdr w:val="none" w:sz="0" w:space="0" w:color="auto" w:frame="1"/>
            <w:lang w:eastAsia="ru-RU"/>
          </w:rPr>
          <w:t>подпунктом 3 пункта 20</w:t>
        </w:r>
      </w:hyperlink>
      <w:r w:rsidRPr="005C7E36">
        <w:rPr>
          <w:rFonts w:ascii="Arial" w:eastAsia="Times New Roman" w:hAnsi="Arial" w:cs="Arial"/>
          <w:color w:val="333333"/>
          <w:sz w:val="23"/>
          <w:szCs w:val="23"/>
          <w:lang w:eastAsia="ru-RU"/>
        </w:rPr>
        <w:t> Порядка, - не позднее чем через восемь календарных дней с даты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участники итогового сочинения (изложения) (за исключением лиц, указанных в </w:t>
      </w:r>
      <w:hyperlink r:id="rId56" w:anchor="1024" w:history="1">
        <w:r w:rsidRPr="005C7E36">
          <w:rPr>
            <w:rFonts w:ascii="Arial" w:eastAsia="Times New Roman" w:hAnsi="Arial" w:cs="Arial"/>
            <w:color w:val="808080"/>
            <w:sz w:val="23"/>
            <w:szCs w:val="23"/>
            <w:u w:val="single"/>
            <w:bdr w:val="none" w:sz="0" w:space="0" w:color="auto" w:frame="1"/>
            <w:lang w:eastAsia="ru-RU"/>
          </w:rPr>
          <w:t>пункте 24</w:t>
        </w:r>
      </w:hyperlink>
      <w:r w:rsidRPr="005C7E36">
        <w:rPr>
          <w:rFonts w:ascii="Arial" w:eastAsia="Times New Roman" w:hAnsi="Arial" w:cs="Arial"/>
          <w:color w:val="333333"/>
          <w:sz w:val="23"/>
          <w:szCs w:val="23"/>
          <w:lang w:eastAsia="ru-RU"/>
        </w:rPr>
        <w:t> Порядка), получившие по итоговому сочинению (изложению) неудовлетворительный результат ("незачет");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2) участники итогового сочинения (изложения) (за исключением лиц, указанных в </w:t>
      </w:r>
      <w:hyperlink r:id="rId57" w:anchor="1024" w:history="1">
        <w:r w:rsidRPr="005C7E36">
          <w:rPr>
            <w:rFonts w:ascii="Arial" w:eastAsia="Times New Roman" w:hAnsi="Arial" w:cs="Arial"/>
            <w:color w:val="808080"/>
            <w:sz w:val="23"/>
            <w:szCs w:val="23"/>
            <w:u w:val="single"/>
            <w:bdr w:val="none" w:sz="0" w:space="0" w:color="auto" w:frame="1"/>
            <w:lang w:eastAsia="ru-RU"/>
          </w:rPr>
          <w:t>пункте 24</w:t>
        </w:r>
      </w:hyperlink>
      <w:r w:rsidRPr="005C7E36">
        <w:rPr>
          <w:rFonts w:ascii="Arial" w:eastAsia="Times New Roman" w:hAnsi="Arial" w:cs="Arial"/>
          <w:color w:val="333333"/>
          <w:sz w:val="23"/>
          <w:szCs w:val="23"/>
          <w:lang w:eastAsia="ru-RU"/>
        </w:rPr>
        <w:t> Порядка), удаленные с итогового сочинения (изложения) за нарушение требований, установленных </w:t>
      </w:r>
      <w:hyperlink r:id="rId58" w:anchor="10281" w:history="1">
        <w:r w:rsidRPr="005C7E36">
          <w:rPr>
            <w:rFonts w:ascii="Arial" w:eastAsia="Times New Roman" w:hAnsi="Arial" w:cs="Arial"/>
            <w:color w:val="808080"/>
            <w:sz w:val="23"/>
            <w:szCs w:val="23"/>
            <w:u w:val="single"/>
            <w:bdr w:val="none" w:sz="0" w:space="0" w:color="auto" w:frame="1"/>
            <w:lang w:eastAsia="ru-RU"/>
          </w:rPr>
          <w:t>подпунктом 1 пункта 28</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IV. Организация проведения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31. Рособрнадзор в рамках проведения ГИА осуществляет следующие функции: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w:t>
      </w:r>
      <w:hyperlink r:id="rId59" w:anchor="11116" w:history="1">
        <w:r w:rsidRPr="005C7E36">
          <w:rPr>
            <w:rFonts w:ascii="Arial" w:eastAsia="Times New Roman" w:hAnsi="Arial" w:cs="Arial"/>
            <w:color w:val="808080"/>
            <w:sz w:val="20"/>
            <w:szCs w:val="20"/>
            <w:u w:val="single"/>
            <w:bdr w:val="none" w:sz="0" w:space="0" w:color="auto" w:frame="1"/>
            <w:vertAlign w:val="superscript"/>
            <w:lang w:eastAsia="ru-RU"/>
          </w:rPr>
          <w:t>16</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hyperlink r:id="rId60" w:anchor="11117" w:history="1">
        <w:r w:rsidRPr="005C7E36">
          <w:rPr>
            <w:rFonts w:ascii="Arial" w:eastAsia="Times New Roman" w:hAnsi="Arial" w:cs="Arial"/>
            <w:color w:val="808080"/>
            <w:sz w:val="20"/>
            <w:szCs w:val="20"/>
            <w:u w:val="single"/>
            <w:bdr w:val="none" w:sz="0" w:space="0" w:color="auto" w:frame="1"/>
            <w:vertAlign w:val="superscript"/>
            <w:lang w:eastAsia="ru-RU"/>
          </w:rPr>
          <w:t>17</w:t>
        </w:r>
      </w:hyperlink>
      <w:r w:rsidRPr="005C7E36">
        <w:rPr>
          <w:rFonts w:ascii="Arial" w:eastAsia="Times New Roman" w:hAnsi="Arial" w:cs="Arial"/>
          <w:color w:val="333333"/>
          <w:sz w:val="23"/>
          <w:szCs w:val="23"/>
          <w:lang w:eastAsia="ru-RU"/>
        </w:rPr>
        <w:t>, критериями оценивания - ОИВ, а также создает комиссии по разработке КИМ по каждому учебному предмету (далее - Комиссия по разработке КИМ);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определяет минимальное количество баллов ЕГЭ, подтверждающее освоение образовательной программы среднего общего образования</w:t>
      </w:r>
      <w:hyperlink r:id="rId61" w:anchor="11118" w:history="1">
        <w:r w:rsidRPr="005C7E36">
          <w:rPr>
            <w:rFonts w:ascii="Arial" w:eastAsia="Times New Roman" w:hAnsi="Arial" w:cs="Arial"/>
            <w:color w:val="808080"/>
            <w:sz w:val="20"/>
            <w:szCs w:val="20"/>
            <w:u w:val="single"/>
            <w:bdr w:val="none" w:sz="0" w:space="0" w:color="auto" w:frame="1"/>
            <w:vertAlign w:val="superscript"/>
            <w:lang w:eastAsia="ru-RU"/>
          </w:rPr>
          <w:t>18</w:t>
        </w:r>
      </w:hyperlink>
      <w:r w:rsidRPr="005C7E36">
        <w:rPr>
          <w:rFonts w:ascii="Arial" w:eastAsia="Times New Roman" w:hAnsi="Arial" w:cs="Arial"/>
          <w:color w:val="333333"/>
          <w:sz w:val="23"/>
          <w:szCs w:val="23"/>
          <w:lang w:eastAsia="ru-RU"/>
        </w:rPr>
        <w:t> (далее - минимальное количество баллов);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устанавливает порядок аккредитации граждан в качестве общественных наблюдателей при проведении ГИА</w:t>
      </w:r>
      <w:hyperlink r:id="rId62" w:anchor="11119" w:history="1">
        <w:r w:rsidRPr="005C7E36">
          <w:rPr>
            <w:rFonts w:ascii="Arial" w:eastAsia="Times New Roman" w:hAnsi="Arial" w:cs="Arial"/>
            <w:color w:val="808080"/>
            <w:sz w:val="20"/>
            <w:szCs w:val="20"/>
            <w:u w:val="single"/>
            <w:bdr w:val="none" w:sz="0" w:space="0" w:color="auto" w:frame="1"/>
            <w:vertAlign w:val="superscript"/>
            <w:lang w:eastAsia="ru-RU"/>
          </w:rPr>
          <w:t>19</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hyperlink r:id="rId63" w:anchor="111120" w:history="1">
        <w:r w:rsidRPr="005C7E36">
          <w:rPr>
            <w:rFonts w:ascii="Arial" w:eastAsia="Times New Roman" w:hAnsi="Arial" w:cs="Arial"/>
            <w:color w:val="808080"/>
            <w:sz w:val="20"/>
            <w:szCs w:val="20"/>
            <w:u w:val="single"/>
            <w:bdr w:val="none" w:sz="0" w:space="0" w:color="auto" w:frame="1"/>
            <w:vertAlign w:val="superscript"/>
            <w:lang w:eastAsia="ru-RU"/>
          </w:rPr>
          <w:t>20</w:t>
        </w:r>
      </w:hyperlink>
      <w:r w:rsidRPr="005C7E36">
        <w:rPr>
          <w:rFonts w:ascii="Arial" w:eastAsia="Times New Roman" w:hAnsi="Arial" w:cs="Arial"/>
          <w:color w:val="333333"/>
          <w:sz w:val="23"/>
          <w:szCs w:val="23"/>
          <w:lang w:eastAsia="ru-RU"/>
        </w:rPr>
        <w:t> в порядке, устанавливаемом Правительством Российской Федерации</w:t>
      </w:r>
      <w:hyperlink r:id="rId64" w:anchor="111121" w:history="1">
        <w:r w:rsidRPr="005C7E36">
          <w:rPr>
            <w:rFonts w:ascii="Arial" w:eastAsia="Times New Roman" w:hAnsi="Arial" w:cs="Arial"/>
            <w:color w:val="808080"/>
            <w:sz w:val="20"/>
            <w:szCs w:val="20"/>
            <w:u w:val="single"/>
            <w:bdr w:val="none" w:sz="0" w:space="0" w:color="auto" w:frame="1"/>
            <w:vertAlign w:val="superscript"/>
            <w:lang w:eastAsia="ru-RU"/>
          </w:rPr>
          <w:t>21</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осуществляет методическое обеспечение проведения ГИА</w:t>
      </w:r>
      <w:hyperlink r:id="rId65" w:anchor="111122" w:history="1">
        <w:r w:rsidRPr="005C7E36">
          <w:rPr>
            <w:rFonts w:ascii="Arial" w:eastAsia="Times New Roman" w:hAnsi="Arial" w:cs="Arial"/>
            <w:color w:val="808080"/>
            <w:sz w:val="20"/>
            <w:szCs w:val="20"/>
            <w:u w:val="single"/>
            <w:bdr w:val="none" w:sz="0" w:space="0" w:color="auto" w:frame="1"/>
            <w:vertAlign w:val="superscript"/>
            <w:lang w:eastAsia="ru-RU"/>
          </w:rPr>
          <w:t>22</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совместно с учредителями, загранучреждениями обеспечивает проведение ГИА за пределами территории Российской Федерации</w:t>
      </w:r>
      <w:hyperlink r:id="rId66" w:anchor="111123" w:history="1">
        <w:r w:rsidRPr="005C7E36">
          <w:rPr>
            <w:rFonts w:ascii="Arial" w:eastAsia="Times New Roman" w:hAnsi="Arial" w:cs="Arial"/>
            <w:color w:val="808080"/>
            <w:sz w:val="20"/>
            <w:szCs w:val="20"/>
            <w:u w:val="single"/>
            <w:bdr w:val="none" w:sz="0" w:space="0" w:color="auto" w:frame="1"/>
            <w:vertAlign w:val="superscript"/>
            <w:lang w:eastAsia="ru-RU"/>
          </w:rPr>
          <w:t>23</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создает ГЭК</w:t>
      </w:r>
      <w:hyperlink r:id="rId67" w:anchor="111124" w:history="1">
        <w:r w:rsidRPr="005C7E36">
          <w:rPr>
            <w:rFonts w:ascii="Arial" w:eastAsia="Times New Roman" w:hAnsi="Arial" w:cs="Arial"/>
            <w:color w:val="808080"/>
            <w:sz w:val="20"/>
            <w:szCs w:val="20"/>
            <w:u w:val="single"/>
            <w:bdr w:val="none" w:sz="0" w:space="0" w:color="auto" w:frame="1"/>
            <w:vertAlign w:val="superscript"/>
            <w:lang w:eastAsia="ru-RU"/>
          </w:rPr>
          <w:t>24</w:t>
        </w:r>
      </w:hyperlink>
      <w:r w:rsidRPr="005C7E36">
        <w:rPr>
          <w:rFonts w:ascii="Arial" w:eastAsia="Times New Roman" w:hAnsi="Arial" w:cs="Arial"/>
          <w:color w:val="333333"/>
          <w:sz w:val="23"/>
          <w:szCs w:val="23"/>
          <w:lang w:eastAsia="ru-RU"/>
        </w:rPr>
        <w: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r:id="rId68" w:anchor="1088" w:history="1">
        <w:r w:rsidRPr="005C7E36">
          <w:rPr>
            <w:rFonts w:ascii="Arial" w:eastAsia="Times New Roman" w:hAnsi="Arial" w:cs="Arial"/>
            <w:color w:val="808080"/>
            <w:sz w:val="23"/>
            <w:szCs w:val="23"/>
            <w:u w:val="single"/>
            <w:bdr w:val="none" w:sz="0" w:space="0" w:color="auto" w:frame="1"/>
            <w:lang w:eastAsia="ru-RU"/>
          </w:rPr>
          <w:t>пунктом 88</w:t>
        </w:r>
      </w:hyperlink>
      <w:r w:rsidRPr="005C7E36">
        <w:rPr>
          <w:rFonts w:ascii="Arial" w:eastAsia="Times New Roman" w:hAnsi="Arial" w:cs="Arial"/>
          <w:color w:val="333333"/>
          <w:sz w:val="23"/>
          <w:szCs w:val="23"/>
          <w:lang w:eastAsia="ru-RU"/>
        </w:rPr>
        <w:t> Порядка (далее - предметные комиссии, созданные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 организует деятельность ГЭК, апелляционной комиссии, предметных комиссий, созданных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12) организует централизованную проверку экзаменационных работ</w:t>
      </w:r>
      <w:hyperlink r:id="rId69" w:anchor="111125" w:history="1">
        <w:r w:rsidRPr="005C7E36">
          <w:rPr>
            <w:rFonts w:ascii="Arial" w:eastAsia="Times New Roman" w:hAnsi="Arial" w:cs="Arial"/>
            <w:color w:val="808080"/>
            <w:sz w:val="20"/>
            <w:szCs w:val="20"/>
            <w:u w:val="single"/>
            <w:bdr w:val="none" w:sz="0" w:space="0" w:color="auto" w:frame="1"/>
            <w:vertAlign w:val="superscript"/>
            <w:lang w:eastAsia="ru-RU"/>
          </w:rPr>
          <w:t>25</w:t>
        </w:r>
      </w:hyperlink>
      <w:r w:rsidRPr="005C7E36">
        <w:rPr>
          <w:rFonts w:ascii="Arial" w:eastAsia="Times New Roman" w:hAnsi="Arial" w:cs="Arial"/>
          <w:color w:val="333333"/>
          <w:sz w:val="23"/>
          <w:szCs w:val="23"/>
          <w:lang w:eastAsia="ru-RU"/>
        </w:rPr>
        <w:t> участников ГИА и участников ЕГЭ (далее вместе - участники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32. ОИВ обеспечивают проведение ГИА</w:t>
      </w:r>
      <w:hyperlink r:id="rId70" w:anchor="111126" w:history="1">
        <w:r w:rsidRPr="005C7E36">
          <w:rPr>
            <w:rFonts w:ascii="Arial" w:eastAsia="Times New Roman" w:hAnsi="Arial" w:cs="Arial"/>
            <w:color w:val="808080"/>
            <w:sz w:val="20"/>
            <w:szCs w:val="20"/>
            <w:u w:val="single"/>
            <w:bdr w:val="none" w:sz="0" w:space="0" w:color="auto" w:frame="1"/>
            <w:vertAlign w:val="superscript"/>
            <w:lang w:eastAsia="ru-RU"/>
          </w:rPr>
          <w:t>26</w:t>
        </w:r>
      </w:hyperlink>
      <w:r w:rsidRPr="005C7E36">
        <w:rPr>
          <w:rFonts w:ascii="Arial" w:eastAsia="Times New Roman" w:hAnsi="Arial" w:cs="Arial"/>
          <w:color w:val="333333"/>
          <w:sz w:val="23"/>
          <w:szCs w:val="23"/>
          <w:lang w:eastAsia="ru-RU"/>
        </w:rPr>
        <w:t>, в том числе: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создают ГЭК</w:t>
      </w:r>
      <w:hyperlink r:id="rId71" w:anchor="111127" w:history="1">
        <w:r w:rsidRPr="005C7E36">
          <w:rPr>
            <w:rFonts w:ascii="Arial" w:eastAsia="Times New Roman" w:hAnsi="Arial" w:cs="Arial"/>
            <w:color w:val="808080"/>
            <w:sz w:val="20"/>
            <w:szCs w:val="20"/>
            <w:u w:val="single"/>
            <w:bdr w:val="none" w:sz="0" w:space="0" w:color="auto" w:frame="1"/>
            <w:vertAlign w:val="superscript"/>
            <w:lang w:eastAsia="ru-RU"/>
          </w:rPr>
          <w:t>27</w:t>
        </w:r>
      </w:hyperlink>
      <w:r w:rsidRPr="005C7E36">
        <w:rPr>
          <w:rFonts w:ascii="Arial" w:eastAsia="Times New Roman" w:hAnsi="Arial" w:cs="Arial"/>
          <w:color w:val="333333"/>
          <w:sz w:val="23"/>
          <w:szCs w:val="23"/>
          <w:lang w:eastAsia="ru-RU"/>
        </w:rPr>
        <w: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организуют деятельность ГЭК, предметных и апелляционной комиссий субъектов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по представлению председателей предметных комиссий, согласованных Рособрнадзором, утверждают персональные составы предметных комиссий;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определяют и представляют на согласование председателю ГЭК персональный состав руководителей пунктов проведения экзаменов (далее -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утверждают согласованный председателем ГЭК персональный состав руководителей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r:id="rId72" w:anchor="1060" w:history="1">
        <w:r w:rsidRPr="005C7E36">
          <w:rPr>
            <w:rFonts w:ascii="Arial" w:eastAsia="Times New Roman" w:hAnsi="Arial" w:cs="Arial"/>
            <w:color w:val="808080"/>
            <w:sz w:val="23"/>
            <w:szCs w:val="23"/>
            <w:u w:val="single"/>
            <w:bdr w:val="none" w:sz="0" w:space="0" w:color="auto" w:frame="1"/>
            <w:lang w:eastAsia="ru-RU"/>
          </w:rPr>
          <w:t>пункте 60</w:t>
        </w:r>
      </w:hyperlink>
      <w:r w:rsidRPr="005C7E36">
        <w:rPr>
          <w:rFonts w:ascii="Arial" w:eastAsia="Times New Roman" w:hAnsi="Arial" w:cs="Arial"/>
          <w:color w:val="333333"/>
          <w:sz w:val="23"/>
          <w:szCs w:val="23"/>
          <w:lang w:eastAsia="ru-RU"/>
        </w:rPr>
        <w:t> Порядка (далее - ассистенты);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11) устанавливают форму</w:t>
      </w:r>
      <w:hyperlink r:id="rId73" w:anchor="111128" w:history="1">
        <w:r w:rsidRPr="005C7E36">
          <w:rPr>
            <w:rFonts w:ascii="Arial" w:eastAsia="Times New Roman" w:hAnsi="Arial" w:cs="Arial"/>
            <w:color w:val="808080"/>
            <w:sz w:val="20"/>
            <w:szCs w:val="20"/>
            <w:u w:val="single"/>
            <w:bdr w:val="none" w:sz="0" w:space="0" w:color="auto" w:frame="1"/>
            <w:vertAlign w:val="superscript"/>
            <w:lang w:eastAsia="ru-RU"/>
          </w:rPr>
          <w:t>28</w:t>
        </w:r>
      </w:hyperlink>
      <w:r w:rsidRPr="005C7E36">
        <w:rPr>
          <w:rFonts w:ascii="Arial" w:eastAsia="Times New Roman" w:hAnsi="Arial" w:cs="Arial"/>
          <w:color w:val="333333"/>
          <w:sz w:val="23"/>
          <w:szCs w:val="23"/>
          <w:lang w:eastAsia="ru-RU"/>
        </w:rPr>
        <w: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13) организуют формирование и ведение</w:t>
      </w:r>
      <w:hyperlink r:id="rId74" w:anchor="111129" w:history="1">
        <w:r w:rsidRPr="005C7E36">
          <w:rPr>
            <w:rFonts w:ascii="Arial" w:eastAsia="Times New Roman" w:hAnsi="Arial" w:cs="Arial"/>
            <w:color w:val="808080"/>
            <w:sz w:val="20"/>
            <w:szCs w:val="20"/>
            <w:u w:val="single"/>
            <w:bdr w:val="none" w:sz="0" w:space="0" w:color="auto" w:frame="1"/>
            <w:vertAlign w:val="superscript"/>
            <w:lang w:eastAsia="ru-RU"/>
          </w:rPr>
          <w:t>29</w:t>
        </w:r>
      </w:hyperlink>
      <w:r w:rsidRPr="005C7E36">
        <w:rPr>
          <w:rFonts w:ascii="Arial" w:eastAsia="Times New Roman" w:hAnsi="Arial" w:cs="Arial"/>
          <w:color w:val="333333"/>
          <w:sz w:val="23"/>
          <w:szCs w:val="23"/>
          <w:lang w:eastAsia="ru-RU"/>
        </w:rPr>
        <w: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устанавливаемом Правительством Российской Федерации</w:t>
      </w:r>
      <w:hyperlink r:id="rId75" w:anchor="111130" w:history="1">
        <w:r w:rsidRPr="005C7E36">
          <w:rPr>
            <w:rFonts w:ascii="Arial" w:eastAsia="Times New Roman" w:hAnsi="Arial" w:cs="Arial"/>
            <w:color w:val="808080"/>
            <w:sz w:val="20"/>
            <w:szCs w:val="20"/>
            <w:u w:val="single"/>
            <w:bdr w:val="none" w:sz="0" w:space="0" w:color="auto" w:frame="1"/>
            <w:vertAlign w:val="superscript"/>
            <w:lang w:eastAsia="ru-RU"/>
          </w:rPr>
          <w:t>30</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16) обеспечивают подготовку и отбор специалистов, привлекаемых к проведению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17) осуществляют аккредитацию граждан в качестве общественных наблюдателей в порядке, устанавливаемом Рособрнадзором</w:t>
      </w:r>
      <w:hyperlink r:id="rId76" w:anchor="111131" w:history="1">
        <w:r w:rsidRPr="005C7E36">
          <w:rPr>
            <w:rFonts w:ascii="Arial" w:eastAsia="Times New Roman" w:hAnsi="Arial" w:cs="Arial"/>
            <w:color w:val="808080"/>
            <w:sz w:val="20"/>
            <w:szCs w:val="20"/>
            <w:u w:val="single"/>
            <w:bdr w:val="none" w:sz="0" w:space="0" w:color="auto" w:frame="1"/>
            <w:vertAlign w:val="superscript"/>
            <w:lang w:eastAsia="ru-RU"/>
          </w:rPr>
          <w:t>31</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20) обеспечивают ППЭ для проведения ГИА по родному языку и (или) родной литературе необходимым количеством экзаменационных материалов;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22) обеспечивают проведение экзаменов в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w:t>
      </w:r>
      <w:r w:rsidRPr="005C7E36">
        <w:rPr>
          <w:rFonts w:ascii="Arial" w:eastAsia="Times New Roman" w:hAnsi="Arial" w:cs="Arial"/>
          <w:color w:val="333333"/>
          <w:sz w:val="23"/>
          <w:szCs w:val="23"/>
          <w:lang w:eastAsia="ru-RU"/>
        </w:rPr>
        <w:lastRenderedPageBreak/>
        <w:t>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25) принимают решение об организации печати экзаменационных материалов в соответствии с </w:t>
      </w:r>
      <w:hyperlink r:id="rId77" w:anchor="1069" w:history="1">
        <w:r w:rsidRPr="005C7E36">
          <w:rPr>
            <w:rFonts w:ascii="Arial" w:eastAsia="Times New Roman" w:hAnsi="Arial" w:cs="Arial"/>
            <w:color w:val="808080"/>
            <w:sz w:val="23"/>
            <w:szCs w:val="23"/>
            <w:u w:val="single"/>
            <w:bdr w:val="none" w:sz="0" w:space="0" w:color="auto" w:frame="1"/>
            <w:lang w:eastAsia="ru-RU"/>
          </w:rPr>
          <w:t>пунктом 69</w:t>
        </w:r>
      </w:hyperlink>
      <w:r w:rsidRPr="005C7E36">
        <w:rPr>
          <w:rFonts w:ascii="Arial" w:eastAsia="Times New Roman" w:hAnsi="Arial" w:cs="Arial"/>
          <w:color w:val="333333"/>
          <w:sz w:val="23"/>
          <w:szCs w:val="23"/>
          <w:lang w:eastAsia="ru-RU"/>
        </w:rPr>
        <w:t>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26) принимают решение об организации сканирования экзаменационных работ участников экзаменов в соответствии с </w:t>
      </w:r>
      <w:hyperlink r:id="rId78" w:anchor="1078" w:history="1">
        <w:r w:rsidRPr="005C7E36">
          <w:rPr>
            <w:rFonts w:ascii="Arial" w:eastAsia="Times New Roman" w:hAnsi="Arial" w:cs="Arial"/>
            <w:color w:val="808080"/>
            <w:sz w:val="23"/>
            <w:szCs w:val="23"/>
            <w:u w:val="single"/>
            <w:bdr w:val="none" w:sz="0" w:space="0" w:color="auto" w:frame="1"/>
            <w:lang w:eastAsia="ru-RU"/>
          </w:rPr>
          <w:t>пунктом 78</w:t>
        </w:r>
      </w:hyperlink>
      <w:r w:rsidRPr="005C7E36">
        <w:rPr>
          <w:rFonts w:ascii="Arial" w:eastAsia="Times New Roman" w:hAnsi="Arial" w:cs="Arial"/>
          <w:color w:val="333333"/>
          <w:sz w:val="23"/>
          <w:szCs w:val="23"/>
          <w:lang w:eastAsia="ru-RU"/>
        </w:rPr>
        <w:t> Порядка в Штабе ППЭ или аудиториях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27) обеспечивают ознакомление участников экзаменов с результатами экзаменов по всем учебным предметам;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33. Учредители и загранучреждения в рамках проведения ГИА за пределами территории Российской Федерации осуществляют следующие функции: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совместно с Рособрнадзором обеспечивают проведение ГИА за пределами территории Российской Федерации</w:t>
      </w:r>
      <w:hyperlink r:id="rId79" w:anchor="111132" w:history="1">
        <w:r w:rsidRPr="005C7E36">
          <w:rPr>
            <w:rFonts w:ascii="Arial" w:eastAsia="Times New Roman" w:hAnsi="Arial" w:cs="Arial"/>
            <w:color w:val="808080"/>
            <w:sz w:val="20"/>
            <w:szCs w:val="20"/>
            <w:u w:val="single"/>
            <w:bdr w:val="none" w:sz="0" w:space="0" w:color="auto" w:frame="1"/>
            <w:vertAlign w:val="superscript"/>
            <w:lang w:eastAsia="ru-RU"/>
          </w:rPr>
          <w:t>32</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определяют и утверждают персональные составы организаторов, технических специалистов, экзаменаторов-собеседников и ассистентов;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организуют внесение сведений в федеральную информационную систему в порядке, устанавливаемом Правительством Российской Федерации</w:t>
      </w:r>
      <w:hyperlink r:id="rId80" w:anchor="111133" w:history="1">
        <w:r w:rsidRPr="005C7E36">
          <w:rPr>
            <w:rFonts w:ascii="Arial" w:eastAsia="Times New Roman" w:hAnsi="Arial" w:cs="Arial"/>
            <w:color w:val="808080"/>
            <w:sz w:val="20"/>
            <w:szCs w:val="20"/>
            <w:u w:val="single"/>
            <w:bdr w:val="none" w:sz="0" w:space="0" w:color="auto" w:frame="1"/>
            <w:vertAlign w:val="superscript"/>
            <w:lang w:eastAsia="ru-RU"/>
          </w:rPr>
          <w:t>33</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w:t>
      </w:r>
      <w:r w:rsidRPr="005C7E36">
        <w:rPr>
          <w:rFonts w:ascii="Arial" w:eastAsia="Times New Roman" w:hAnsi="Arial" w:cs="Arial"/>
          <w:color w:val="333333"/>
          <w:sz w:val="23"/>
          <w:szCs w:val="23"/>
          <w:lang w:eastAsia="ru-RU"/>
        </w:rPr>
        <w:lastRenderedPageBreak/>
        <w:t>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 обеспечивают подготовку и отбор специалистов, привлекаемых к проведению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 осуществляют аккредитацию граждан в качестве общественных наблюдателей в порядке, устанавливаемом Рособрнадзором</w:t>
      </w:r>
      <w:hyperlink r:id="rId81" w:anchor="111134" w:history="1">
        <w:r w:rsidRPr="005C7E36">
          <w:rPr>
            <w:rFonts w:ascii="Arial" w:eastAsia="Times New Roman" w:hAnsi="Arial" w:cs="Arial"/>
            <w:color w:val="808080"/>
            <w:sz w:val="20"/>
            <w:szCs w:val="20"/>
            <w:u w:val="single"/>
            <w:bdr w:val="none" w:sz="0" w:space="0" w:color="auto" w:frame="1"/>
            <w:vertAlign w:val="superscript"/>
            <w:lang w:eastAsia="ru-RU"/>
          </w:rPr>
          <w:t>34</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11) обеспечивают ППЭ необходимым количеством экзаменационных материалов, а также черновиками;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13) обеспечивают проведение экзаменов в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r:id="rId82" w:anchor="1069" w:history="1">
        <w:r w:rsidRPr="005C7E36">
          <w:rPr>
            <w:rFonts w:ascii="Arial" w:eastAsia="Times New Roman" w:hAnsi="Arial" w:cs="Arial"/>
            <w:color w:val="808080"/>
            <w:sz w:val="23"/>
            <w:szCs w:val="23"/>
            <w:u w:val="single"/>
            <w:bdr w:val="none" w:sz="0" w:space="0" w:color="auto" w:frame="1"/>
            <w:lang w:eastAsia="ru-RU"/>
          </w:rPr>
          <w:t>пунктом 69</w:t>
        </w:r>
      </w:hyperlink>
      <w:r w:rsidRPr="005C7E36">
        <w:rPr>
          <w:rFonts w:ascii="Arial" w:eastAsia="Times New Roman" w:hAnsi="Arial" w:cs="Arial"/>
          <w:color w:val="333333"/>
          <w:sz w:val="23"/>
          <w:szCs w:val="23"/>
          <w:lang w:eastAsia="ru-RU"/>
        </w:rPr>
        <w:t> Порядка в Штабе ППЭ или в аудиториях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r:id="rId83" w:anchor="1078" w:history="1">
        <w:r w:rsidRPr="005C7E36">
          <w:rPr>
            <w:rFonts w:ascii="Arial" w:eastAsia="Times New Roman" w:hAnsi="Arial" w:cs="Arial"/>
            <w:color w:val="808080"/>
            <w:sz w:val="23"/>
            <w:szCs w:val="23"/>
            <w:u w:val="single"/>
            <w:bdr w:val="none" w:sz="0" w:space="0" w:color="auto" w:frame="1"/>
            <w:lang w:eastAsia="ru-RU"/>
          </w:rPr>
          <w:t>пунктом 78</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16) обеспечивают ознакомление участников экзаменов с результатами экзаменов по всем учебным предметам;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34. Уполномоченная организация осуществляет: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обработку экзаменационных работ, выполненных участниками экзаменов за пределами территории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обеспечение деятельности по эксплуатации федеральной информационной системы;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проведение централизованной проверки экзаменационных работ, выполненных на основе КИМ.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обработку экзаменационных работ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технологическое и организационное обеспечение рассмотрения апелляций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Состав ГЭК формируется с учетом отсутствия у представителей, предполагаемых для включения в состав ГЭК, конфликта интересов</w:t>
      </w:r>
      <w:hyperlink r:id="rId84" w:anchor="111135" w:history="1">
        <w:r w:rsidRPr="005C7E36">
          <w:rPr>
            <w:rFonts w:ascii="Arial" w:eastAsia="Times New Roman" w:hAnsi="Arial" w:cs="Arial"/>
            <w:color w:val="808080"/>
            <w:sz w:val="20"/>
            <w:szCs w:val="20"/>
            <w:u w:val="single"/>
            <w:bdr w:val="none" w:sz="0" w:space="0" w:color="auto" w:frame="1"/>
            <w:vertAlign w:val="superscript"/>
            <w:lang w:eastAsia="ru-RU"/>
          </w:rPr>
          <w:t>35</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согласует персональный состав руководителей ППЭ по представлению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w:t>
      </w:r>
      <w:r w:rsidRPr="005C7E36">
        <w:rPr>
          <w:rFonts w:ascii="Arial" w:eastAsia="Times New Roman" w:hAnsi="Arial" w:cs="Arial"/>
          <w:color w:val="333333"/>
          <w:sz w:val="23"/>
          <w:szCs w:val="23"/>
          <w:lang w:eastAsia="ru-RU"/>
        </w:rPr>
        <w:lastRenderedPageBreak/>
        <w:t>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рассматривает результаты проведения экзаменов и принимает решения об утверждении, изменении и (или) аннулировании результатов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принимает решения о допуске участников экзаменов к сдаче экзаменов, а также о повторном допуске к сдаче экзаменов в случаях, установленных </w:t>
      </w:r>
      <w:hyperlink r:id="rId85" w:anchor="1055" w:history="1">
        <w:r w:rsidRPr="005C7E36">
          <w:rPr>
            <w:rFonts w:ascii="Arial" w:eastAsia="Times New Roman" w:hAnsi="Arial" w:cs="Arial"/>
            <w:color w:val="808080"/>
            <w:sz w:val="23"/>
            <w:szCs w:val="23"/>
            <w:u w:val="single"/>
            <w:bdr w:val="none" w:sz="0" w:space="0" w:color="auto" w:frame="1"/>
            <w:lang w:eastAsia="ru-RU"/>
          </w:rPr>
          <w:t>пунктами 55</w:t>
        </w:r>
      </w:hyperlink>
      <w:r w:rsidRPr="005C7E36">
        <w:rPr>
          <w:rFonts w:ascii="Arial" w:eastAsia="Times New Roman" w:hAnsi="Arial" w:cs="Arial"/>
          <w:color w:val="333333"/>
          <w:sz w:val="23"/>
          <w:szCs w:val="23"/>
          <w:lang w:eastAsia="ru-RU"/>
        </w:rPr>
        <w:t>, </w:t>
      </w:r>
      <w:hyperlink r:id="rId86" w:anchor="1093" w:history="1">
        <w:r w:rsidRPr="005C7E36">
          <w:rPr>
            <w:rFonts w:ascii="Arial" w:eastAsia="Times New Roman" w:hAnsi="Arial" w:cs="Arial"/>
            <w:color w:val="808080"/>
            <w:sz w:val="23"/>
            <w:szCs w:val="23"/>
            <w:u w:val="single"/>
            <w:bdr w:val="none" w:sz="0" w:space="0" w:color="auto" w:frame="1"/>
            <w:lang w:eastAsia="ru-RU"/>
          </w:rPr>
          <w:t>93-97</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согласует решение учредителей, загранучреждений об организации печати экзаменационных материалов в соответствии с </w:t>
      </w:r>
      <w:hyperlink r:id="rId87" w:anchor="1069" w:history="1">
        <w:r w:rsidRPr="005C7E36">
          <w:rPr>
            <w:rFonts w:ascii="Arial" w:eastAsia="Times New Roman" w:hAnsi="Arial" w:cs="Arial"/>
            <w:color w:val="808080"/>
            <w:sz w:val="23"/>
            <w:szCs w:val="23"/>
            <w:u w:val="single"/>
            <w:bdr w:val="none" w:sz="0" w:space="0" w:color="auto" w:frame="1"/>
            <w:lang w:eastAsia="ru-RU"/>
          </w:rPr>
          <w:t>пунктом 69</w:t>
        </w:r>
      </w:hyperlink>
      <w:r w:rsidRPr="005C7E36">
        <w:rPr>
          <w:rFonts w:ascii="Arial" w:eastAsia="Times New Roman" w:hAnsi="Arial" w:cs="Arial"/>
          <w:color w:val="333333"/>
          <w:sz w:val="23"/>
          <w:szCs w:val="23"/>
          <w:lang w:eastAsia="ru-RU"/>
        </w:rPr>
        <w:t> Порядка в Штабе ППЭ или в аудиториях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согласует решение учредителей, загранучреждений об организации сканирования экзаменационных работ участников экзаменов в соответствии с </w:t>
      </w:r>
      <w:hyperlink r:id="rId88" w:anchor="1078" w:history="1">
        <w:r w:rsidRPr="005C7E36">
          <w:rPr>
            <w:rFonts w:ascii="Arial" w:eastAsia="Times New Roman" w:hAnsi="Arial" w:cs="Arial"/>
            <w:color w:val="808080"/>
            <w:sz w:val="23"/>
            <w:szCs w:val="23"/>
            <w:u w:val="single"/>
            <w:bdr w:val="none" w:sz="0" w:space="0" w:color="auto" w:frame="1"/>
            <w:lang w:eastAsia="ru-RU"/>
          </w:rPr>
          <w:t>пунктом 78</w:t>
        </w:r>
      </w:hyperlink>
      <w:r w:rsidRPr="005C7E36">
        <w:rPr>
          <w:rFonts w:ascii="Arial" w:eastAsia="Times New Roman" w:hAnsi="Arial" w:cs="Arial"/>
          <w:color w:val="333333"/>
          <w:sz w:val="23"/>
          <w:szCs w:val="23"/>
          <w:lang w:eastAsia="ru-RU"/>
        </w:rPr>
        <w:t> Порядка в Штабе ППЭ или аудиториях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7) рассматривает результаты проведения экзаменов и принимает решения об утверждении, изменении и (или) аннулировании результатов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принимает решения о допуске участников экзаменов к сдаче экзаменов, а также о повторном допуске к сдаче экзаменов в случаях, установленных </w:t>
      </w:r>
      <w:hyperlink r:id="rId89" w:anchor="1055" w:history="1">
        <w:r w:rsidRPr="005C7E36">
          <w:rPr>
            <w:rFonts w:ascii="Arial" w:eastAsia="Times New Roman" w:hAnsi="Arial" w:cs="Arial"/>
            <w:color w:val="808080"/>
            <w:sz w:val="23"/>
            <w:szCs w:val="23"/>
            <w:u w:val="single"/>
            <w:bdr w:val="none" w:sz="0" w:space="0" w:color="auto" w:frame="1"/>
            <w:lang w:eastAsia="ru-RU"/>
          </w:rPr>
          <w:t>пунктами 55</w:t>
        </w:r>
      </w:hyperlink>
      <w:r w:rsidRPr="005C7E36">
        <w:rPr>
          <w:rFonts w:ascii="Arial" w:eastAsia="Times New Roman" w:hAnsi="Arial" w:cs="Arial"/>
          <w:color w:val="333333"/>
          <w:sz w:val="23"/>
          <w:szCs w:val="23"/>
          <w:lang w:eastAsia="ru-RU"/>
        </w:rPr>
        <w:t>, </w:t>
      </w:r>
      <w:hyperlink r:id="rId90" w:anchor="1093" w:history="1">
        <w:r w:rsidRPr="005C7E36">
          <w:rPr>
            <w:rFonts w:ascii="Arial" w:eastAsia="Times New Roman" w:hAnsi="Arial" w:cs="Arial"/>
            <w:color w:val="808080"/>
            <w:sz w:val="23"/>
            <w:szCs w:val="23"/>
            <w:u w:val="single"/>
            <w:bdr w:val="none" w:sz="0" w:space="0" w:color="auto" w:frame="1"/>
            <w:lang w:eastAsia="ru-RU"/>
          </w:rPr>
          <w:t>93-97</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39. Члены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обеспечивают соблюдение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по решению председателя ГЭК не позднее чем за две недели до начала экзаменов проводят проверку готовности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в случаях, установленных </w:t>
      </w:r>
      <w:hyperlink r:id="rId91" w:anchor="10653" w:history="1">
        <w:r w:rsidRPr="005C7E36">
          <w:rPr>
            <w:rFonts w:ascii="Arial" w:eastAsia="Times New Roman" w:hAnsi="Arial" w:cs="Arial"/>
            <w:color w:val="808080"/>
            <w:sz w:val="23"/>
            <w:szCs w:val="23"/>
            <w:u w:val="single"/>
            <w:bdr w:val="none" w:sz="0" w:space="0" w:color="auto" w:frame="1"/>
            <w:lang w:eastAsia="ru-RU"/>
          </w:rPr>
          <w:t>абзацем третьим пункта 65</w:t>
        </w:r>
      </w:hyperlink>
      <w:r w:rsidRPr="005C7E36">
        <w:rPr>
          <w:rFonts w:ascii="Arial" w:eastAsia="Times New Roman" w:hAnsi="Arial" w:cs="Arial"/>
          <w:color w:val="333333"/>
          <w:sz w:val="23"/>
          <w:szCs w:val="23"/>
          <w:lang w:eastAsia="ru-RU"/>
        </w:rPr>
        <w:t> и </w:t>
      </w:r>
      <w:hyperlink r:id="rId92" w:anchor="10688" w:history="1">
        <w:r w:rsidRPr="005C7E36">
          <w:rPr>
            <w:rFonts w:ascii="Arial" w:eastAsia="Times New Roman" w:hAnsi="Arial" w:cs="Arial"/>
            <w:color w:val="808080"/>
            <w:sz w:val="23"/>
            <w:szCs w:val="23"/>
            <w:u w:val="single"/>
            <w:bdr w:val="none" w:sz="0" w:space="0" w:color="auto" w:frame="1"/>
            <w:lang w:eastAsia="ru-RU"/>
          </w:rPr>
          <w:t>абзацем восьмым пункта 68</w:t>
        </w:r>
      </w:hyperlink>
      <w:r w:rsidRPr="005C7E36">
        <w:rPr>
          <w:rFonts w:ascii="Arial" w:eastAsia="Times New Roman" w:hAnsi="Arial" w:cs="Arial"/>
          <w:color w:val="333333"/>
          <w:sz w:val="23"/>
          <w:szCs w:val="23"/>
          <w:lang w:eastAsia="ru-RU"/>
        </w:rPr>
        <w:t> Порядка, по согласованию с председателем ГЭК принимают решение об остановке экзамена в ППЭ или отдельных аудиториях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Состав предметных комиссий по каждому учебному предмету формируется из лиц, отвечающих следующим требованиям (далее - эксперты):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наличие высшего образования;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соответствие квалификационным требованиям, указанным в квалификационных справочниках и (или) профессиональных стандартах;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Председатель предметной комиссии по соответствующему учебному предмету: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представляет ОИВ предложения по персональному составу предметной комиссии;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по согласованию с руководителем РЦОИ формирует график работы предметной комиссии;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взаимодействует с руководителем РЦОИ, председателем апелляционной комиссии, Комиссией по разработке КИМ;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Апелляционная комиссия: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принимает и рассматривает апелляции участников экзаменов по вопросам нарушения Порядка, а также о несогласии с выставленными баллами;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принимает по результатам рассмотрения апелляции решение об удовлетворении или отклонении апелляции участника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44. В целях содействия проведению экзаменов образовательные организации: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вносят сведения в региональные информационные системы в порядке, устанавливаемом Правительством Российской Федерации</w:t>
      </w:r>
      <w:hyperlink r:id="rId93" w:anchor="111136" w:history="1">
        <w:r w:rsidRPr="005C7E36">
          <w:rPr>
            <w:rFonts w:ascii="Arial" w:eastAsia="Times New Roman" w:hAnsi="Arial" w:cs="Arial"/>
            <w:color w:val="808080"/>
            <w:sz w:val="20"/>
            <w:szCs w:val="20"/>
            <w:u w:val="single"/>
            <w:bdr w:val="none" w:sz="0" w:space="0" w:color="auto" w:frame="1"/>
            <w:vertAlign w:val="superscript"/>
            <w:lang w:eastAsia="ru-RU"/>
          </w:rPr>
          <w:t>36</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w:t>
      </w:r>
      <w:r w:rsidRPr="005C7E36">
        <w:rPr>
          <w:rFonts w:ascii="Arial" w:eastAsia="Times New Roman" w:hAnsi="Arial" w:cs="Arial"/>
          <w:color w:val="333333"/>
          <w:sz w:val="23"/>
          <w:szCs w:val="23"/>
          <w:lang w:eastAsia="ru-RU"/>
        </w:rPr>
        <w:lastRenderedPageBreak/>
        <w:t>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45. В целях обеспечения соблюдения порядка проведения экзаменов аккредитованным общественным наблюдателям предоставляется право: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w:t>
      </w:r>
      <w:hyperlink r:id="rId94" w:anchor="111137" w:history="1">
        <w:r w:rsidRPr="005C7E36">
          <w:rPr>
            <w:rFonts w:ascii="Arial" w:eastAsia="Times New Roman" w:hAnsi="Arial" w:cs="Arial"/>
            <w:color w:val="808080"/>
            <w:sz w:val="20"/>
            <w:szCs w:val="20"/>
            <w:u w:val="single"/>
            <w:bdr w:val="none" w:sz="0" w:space="0" w:color="auto" w:frame="1"/>
            <w:vertAlign w:val="superscript"/>
            <w:lang w:eastAsia="ru-RU"/>
          </w:rPr>
          <w:t>37</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r:id="rId95" w:anchor="1024" w:history="1">
        <w:r w:rsidRPr="005C7E36">
          <w:rPr>
            <w:rFonts w:ascii="Arial" w:eastAsia="Times New Roman" w:hAnsi="Arial" w:cs="Arial"/>
            <w:color w:val="808080"/>
            <w:sz w:val="23"/>
            <w:szCs w:val="23"/>
            <w:u w:val="single"/>
            <w:bdr w:val="none" w:sz="0" w:space="0" w:color="auto" w:frame="1"/>
            <w:lang w:eastAsia="ru-RU"/>
          </w:rPr>
          <w:t>пункте 24</w:t>
        </w:r>
      </w:hyperlink>
      <w:r w:rsidRPr="005C7E36">
        <w:rPr>
          <w:rFonts w:ascii="Arial" w:eastAsia="Times New Roman" w:hAnsi="Arial" w:cs="Arial"/>
          <w:color w:val="333333"/>
          <w:sz w:val="23"/>
          <w:szCs w:val="23"/>
          <w:lang w:eastAsia="ru-RU"/>
        </w:rPr>
        <w:t> Порядка, - не позднее чем за месяц до основной даты проведения итогового сочинения (изложения);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 сроках, местах, порядке подачи и рассмотрения апелляций - не позднее чем за месяц до начала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w:t>
      </w:r>
      <w:hyperlink r:id="rId96" w:anchor="111138" w:history="1">
        <w:r w:rsidRPr="005C7E36">
          <w:rPr>
            <w:rFonts w:ascii="Arial" w:eastAsia="Times New Roman" w:hAnsi="Arial" w:cs="Arial"/>
            <w:color w:val="808080"/>
            <w:sz w:val="20"/>
            <w:szCs w:val="20"/>
            <w:u w:val="single"/>
            <w:bdr w:val="none" w:sz="0" w:space="0" w:color="auto" w:frame="1"/>
            <w:vertAlign w:val="superscript"/>
            <w:lang w:eastAsia="ru-RU"/>
          </w:rPr>
          <w:t>38</w:t>
        </w:r>
      </w:hyperlink>
      <w:r w:rsidRPr="005C7E36">
        <w:rPr>
          <w:rFonts w:ascii="Arial" w:eastAsia="Times New Roman" w:hAnsi="Arial" w:cs="Arial"/>
          <w:color w:val="333333"/>
          <w:sz w:val="23"/>
          <w:szCs w:val="23"/>
          <w:lang w:eastAsia="ru-RU"/>
        </w:rPr>
        <w:t> (далее - единые расписания ЕГЭ, ГВЭ).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w:t>
      </w:r>
      <w:hyperlink r:id="rId97" w:anchor="111139" w:history="1">
        <w:r w:rsidRPr="005C7E36">
          <w:rPr>
            <w:rFonts w:ascii="Arial" w:eastAsia="Times New Roman" w:hAnsi="Arial" w:cs="Arial"/>
            <w:color w:val="808080"/>
            <w:sz w:val="20"/>
            <w:szCs w:val="20"/>
            <w:u w:val="single"/>
            <w:bdr w:val="none" w:sz="0" w:space="0" w:color="auto" w:frame="1"/>
            <w:vertAlign w:val="superscript"/>
            <w:lang w:eastAsia="ru-RU"/>
          </w:rPr>
          <w:t>39</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r:id="rId98" w:anchor="1055" w:history="1">
        <w:r w:rsidRPr="005C7E36">
          <w:rPr>
            <w:rFonts w:ascii="Arial" w:eastAsia="Times New Roman" w:hAnsi="Arial" w:cs="Arial"/>
            <w:color w:val="808080"/>
            <w:sz w:val="23"/>
            <w:szCs w:val="23"/>
            <w:u w:val="single"/>
            <w:bdr w:val="none" w:sz="0" w:space="0" w:color="auto" w:frame="1"/>
            <w:lang w:eastAsia="ru-RU"/>
          </w:rPr>
          <w:t>пунктами 55</w:t>
        </w:r>
      </w:hyperlink>
      <w:r w:rsidRPr="005C7E36">
        <w:rPr>
          <w:rFonts w:ascii="Arial" w:eastAsia="Times New Roman" w:hAnsi="Arial" w:cs="Arial"/>
          <w:color w:val="333333"/>
          <w:sz w:val="23"/>
          <w:szCs w:val="23"/>
          <w:lang w:eastAsia="ru-RU"/>
        </w:rPr>
        <w:t> и </w:t>
      </w:r>
      <w:hyperlink r:id="rId99" w:anchor="1093" w:history="1">
        <w:r w:rsidRPr="005C7E36">
          <w:rPr>
            <w:rFonts w:ascii="Arial" w:eastAsia="Times New Roman" w:hAnsi="Arial" w:cs="Arial"/>
            <w:color w:val="808080"/>
            <w:sz w:val="23"/>
            <w:szCs w:val="23"/>
            <w:u w:val="single"/>
            <w:bdr w:val="none" w:sz="0" w:space="0" w:color="auto" w:frame="1"/>
            <w:lang w:eastAsia="ru-RU"/>
          </w:rPr>
          <w:t>93</w:t>
        </w:r>
      </w:hyperlink>
      <w:r w:rsidRPr="005C7E36">
        <w:rPr>
          <w:rFonts w:ascii="Arial" w:eastAsia="Times New Roman" w:hAnsi="Arial" w:cs="Arial"/>
          <w:color w:val="333333"/>
          <w:sz w:val="23"/>
          <w:szCs w:val="23"/>
          <w:lang w:eastAsia="ru-RU"/>
        </w:rPr>
        <w:t>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50. Для участников ГИА, а также для обучающихся СПО, обучающихся, получающих среднее общее образование в иностранных 00, экзамены по их желанию могут проводиться в досрочный период проведения экзаменов, но не ранее 1 марта, в формах, установленных </w:t>
      </w:r>
      <w:hyperlink r:id="rId100" w:anchor="1007" w:history="1">
        <w:r w:rsidRPr="005C7E36">
          <w:rPr>
            <w:rFonts w:ascii="Arial" w:eastAsia="Times New Roman" w:hAnsi="Arial" w:cs="Arial"/>
            <w:color w:val="808080"/>
            <w:sz w:val="23"/>
            <w:szCs w:val="23"/>
            <w:u w:val="single"/>
            <w:bdr w:val="none" w:sz="0" w:space="0" w:color="auto" w:frame="1"/>
            <w:lang w:eastAsia="ru-RU"/>
          </w:rPr>
          <w:t>пунктом 7</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51. Для выпускников прошлых лет ЕГЭ проводится в резервные сроки основного периода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54. В продолжительность экзаменов по учебным предметам, устанавливаемую едиными расписаниями проведения ЕГЭ, ГВЭ</w:t>
      </w:r>
      <w:hyperlink r:id="rId101" w:anchor="111140" w:history="1">
        <w:r w:rsidRPr="005C7E36">
          <w:rPr>
            <w:rFonts w:ascii="Arial" w:eastAsia="Times New Roman" w:hAnsi="Arial" w:cs="Arial"/>
            <w:color w:val="808080"/>
            <w:sz w:val="20"/>
            <w:szCs w:val="20"/>
            <w:u w:val="single"/>
            <w:bdr w:val="none" w:sz="0" w:space="0" w:color="auto" w:frame="1"/>
            <w:vertAlign w:val="superscript"/>
            <w:lang w:eastAsia="ru-RU"/>
          </w:rPr>
          <w:t>40</w:t>
        </w:r>
      </w:hyperlink>
      <w:r w:rsidRPr="005C7E36">
        <w:rPr>
          <w:rFonts w:ascii="Arial" w:eastAsia="Times New Roman" w:hAnsi="Arial" w:cs="Arial"/>
          <w:color w:val="333333"/>
          <w:sz w:val="23"/>
          <w:szCs w:val="23"/>
          <w:lang w:eastAsia="ru-RU"/>
        </w:rPr>
        <w:t>, не включается время, выделенное на следующие подготовительные мероприятия: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настройка необходимых технических средств, используемых при проведении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инструктаж участников экзамена, проводимый в соответствии с </w:t>
      </w:r>
      <w:hyperlink r:id="rId102" w:anchor="10703" w:history="1">
        <w:r w:rsidRPr="005C7E36">
          <w:rPr>
            <w:rFonts w:ascii="Arial" w:eastAsia="Times New Roman" w:hAnsi="Arial" w:cs="Arial"/>
            <w:color w:val="808080"/>
            <w:sz w:val="23"/>
            <w:szCs w:val="23"/>
            <w:u w:val="single"/>
            <w:bdr w:val="none" w:sz="0" w:space="0" w:color="auto" w:frame="1"/>
            <w:lang w:eastAsia="ru-RU"/>
          </w:rPr>
          <w:t>абзацем третьим пункта 70</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заполнение участниками экзаменов регистрационных полей бланков ЕГЭ и бланков ГВЭ (далее вместе - бланки);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перенос ассистентом ответов участников экзаменов, указанных в </w:t>
      </w:r>
      <w:hyperlink r:id="rId103" w:anchor="1060" w:history="1">
        <w:r w:rsidRPr="005C7E36">
          <w:rPr>
            <w:rFonts w:ascii="Arial" w:eastAsia="Times New Roman" w:hAnsi="Arial" w:cs="Arial"/>
            <w:color w:val="808080"/>
            <w:sz w:val="23"/>
            <w:szCs w:val="23"/>
            <w:u w:val="single"/>
            <w:bdr w:val="none" w:sz="0" w:space="0" w:color="auto" w:frame="1"/>
            <w:lang w:eastAsia="ru-RU"/>
          </w:rPr>
          <w:t>пункте 60</w:t>
        </w:r>
      </w:hyperlink>
      <w:r w:rsidRPr="005C7E36">
        <w:rPr>
          <w:rFonts w:ascii="Arial" w:eastAsia="Times New Roman" w:hAnsi="Arial" w:cs="Arial"/>
          <w:color w:val="333333"/>
          <w:sz w:val="23"/>
          <w:szCs w:val="23"/>
          <w:lang w:eastAsia="ru-RU"/>
        </w:rPr>
        <w:t>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участники ГИА, получившие на ГИА неудовлетворительный результат по одному из обязательных учебных предметов;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участники экзаменов, не явившиеся на экзамен по уважительным причинам (болезнь или иные обстоятельства), подтвержденным документально;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участники экзаменов, апелляции которых о нарушении Порядка апелляционной комиссией были удовлетворены;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104" w:anchor="1066" w:history="1">
        <w:r w:rsidRPr="005C7E36">
          <w:rPr>
            <w:rFonts w:ascii="Arial" w:eastAsia="Times New Roman" w:hAnsi="Arial" w:cs="Arial"/>
            <w:color w:val="808080"/>
            <w:sz w:val="23"/>
            <w:szCs w:val="23"/>
            <w:u w:val="single"/>
            <w:bdr w:val="none" w:sz="0" w:space="0" w:color="auto" w:frame="1"/>
            <w:lang w:eastAsia="ru-RU"/>
          </w:rPr>
          <w:t>пунктах 66</w:t>
        </w:r>
      </w:hyperlink>
      <w:r w:rsidRPr="005C7E36">
        <w:rPr>
          <w:rFonts w:ascii="Arial" w:eastAsia="Times New Roman" w:hAnsi="Arial" w:cs="Arial"/>
          <w:color w:val="333333"/>
          <w:sz w:val="23"/>
          <w:szCs w:val="23"/>
          <w:lang w:eastAsia="ru-RU"/>
        </w:rPr>
        <w:t> и </w:t>
      </w:r>
      <w:hyperlink r:id="rId105" w:anchor="1067" w:history="1">
        <w:r w:rsidRPr="005C7E36">
          <w:rPr>
            <w:rFonts w:ascii="Arial" w:eastAsia="Times New Roman" w:hAnsi="Arial" w:cs="Arial"/>
            <w:color w:val="808080"/>
            <w:sz w:val="23"/>
            <w:szCs w:val="23"/>
            <w:u w:val="single"/>
            <w:bdr w:val="none" w:sz="0" w:space="0" w:color="auto" w:frame="1"/>
            <w:lang w:eastAsia="ru-RU"/>
          </w:rPr>
          <w:t>67</w:t>
        </w:r>
      </w:hyperlink>
      <w:r w:rsidRPr="005C7E36">
        <w:rPr>
          <w:rFonts w:ascii="Arial" w:eastAsia="Times New Roman" w:hAnsi="Arial" w:cs="Arial"/>
          <w:color w:val="333333"/>
          <w:sz w:val="23"/>
          <w:szCs w:val="23"/>
          <w:lang w:eastAsia="ru-RU"/>
        </w:rPr>
        <w:t> Порядка, или иными (в том числе неустановленными) лицами;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56. Участники ГИА из числа лиц, указанных в </w:t>
      </w:r>
      <w:hyperlink r:id="rId106" w:anchor="10551" w:history="1">
        <w:r w:rsidRPr="005C7E36">
          <w:rPr>
            <w:rFonts w:ascii="Arial" w:eastAsia="Times New Roman" w:hAnsi="Arial" w:cs="Arial"/>
            <w:color w:val="808080"/>
            <w:sz w:val="23"/>
            <w:szCs w:val="23"/>
            <w:u w:val="single"/>
            <w:bdr w:val="none" w:sz="0" w:space="0" w:color="auto" w:frame="1"/>
            <w:lang w:eastAsia="ru-RU"/>
          </w:rPr>
          <w:t>подпункте 1 пункта 55</w:t>
        </w:r>
      </w:hyperlink>
      <w:r w:rsidRPr="005C7E36">
        <w:rPr>
          <w:rFonts w:ascii="Arial" w:eastAsia="Times New Roman" w:hAnsi="Arial" w:cs="Arial"/>
          <w:color w:val="333333"/>
          <w:sz w:val="23"/>
          <w:szCs w:val="23"/>
          <w:lang w:eastAsia="ru-RU"/>
        </w:rPr>
        <w:t>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V. Проведение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57. Экзаменационные материалы ЕГЭ доставляются в ППЭ посредством сети "Интернет" в электронном и зашифрованном виде.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w:t>
      </w:r>
      <w:hyperlink r:id="rId107" w:anchor="111141" w:history="1">
        <w:r w:rsidRPr="005C7E36">
          <w:rPr>
            <w:rFonts w:ascii="Arial" w:eastAsia="Times New Roman" w:hAnsi="Arial" w:cs="Arial"/>
            <w:color w:val="808080"/>
            <w:sz w:val="20"/>
            <w:szCs w:val="20"/>
            <w:u w:val="single"/>
            <w:bdr w:val="none" w:sz="0" w:space="0" w:color="auto" w:frame="1"/>
            <w:vertAlign w:val="superscript"/>
            <w:lang w:eastAsia="ru-RU"/>
          </w:rPr>
          <w:t>41</w:t>
        </w:r>
      </w:hyperlink>
      <w:r w:rsidRPr="005C7E36">
        <w:rPr>
          <w:rFonts w:ascii="Arial" w:eastAsia="Times New Roman" w:hAnsi="Arial" w:cs="Arial"/>
          <w:color w:val="333333"/>
          <w:sz w:val="23"/>
          <w:szCs w:val="23"/>
          <w:lang w:eastAsia="ru-RU"/>
        </w:rPr>
        <w:t>. Разглашение информации, содержащейся в КИМ, запрещено.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проведение ГИА в форме ГВЭ по обязательным учебным предметам в устной форме по желанию;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увеличение продолжительности итогового сочинения (изложения), экзаменов по учебным предметам - на 1,5 часа;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организация питания и перерывов для проведения необходимых лечебных и профилактических мероприятий во время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использование на экзамене необходимых для выполнения заданий технических средств;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привлечение при необходимости ассистента-сурдопереводчика (для глухих и слабослышащих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выполнение письменной экзаменационной работы на компьютере по желанию.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w:t>
      </w:r>
      <w:hyperlink r:id="rId108" w:anchor="111142" w:history="1">
        <w:r w:rsidRPr="005C7E36">
          <w:rPr>
            <w:rFonts w:ascii="Arial" w:eastAsia="Times New Roman" w:hAnsi="Arial" w:cs="Arial"/>
            <w:color w:val="808080"/>
            <w:sz w:val="20"/>
            <w:szCs w:val="20"/>
            <w:u w:val="single"/>
            <w:bdr w:val="none" w:sz="0" w:space="0" w:color="auto" w:frame="1"/>
            <w:vertAlign w:val="superscript"/>
            <w:lang w:eastAsia="ru-RU"/>
          </w:rPr>
          <w:t>42</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r:id="rId109" w:anchor="1058" w:history="1">
        <w:r w:rsidRPr="005C7E36">
          <w:rPr>
            <w:rFonts w:ascii="Arial" w:eastAsia="Times New Roman" w:hAnsi="Arial" w:cs="Arial"/>
            <w:color w:val="808080"/>
            <w:sz w:val="23"/>
            <w:szCs w:val="23"/>
            <w:u w:val="single"/>
            <w:bdr w:val="none" w:sz="0" w:space="0" w:color="auto" w:frame="1"/>
            <w:lang w:eastAsia="ru-RU"/>
          </w:rPr>
          <w:t>пункте 58</w:t>
        </w:r>
      </w:hyperlink>
      <w:r w:rsidRPr="005C7E36">
        <w:rPr>
          <w:rFonts w:ascii="Arial" w:eastAsia="Times New Roman" w:hAnsi="Arial" w:cs="Arial"/>
          <w:color w:val="333333"/>
          <w:sz w:val="23"/>
          <w:szCs w:val="23"/>
          <w:lang w:eastAsia="ru-RU"/>
        </w:rPr>
        <w:t>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w:t>
      </w:r>
      <w:hyperlink r:id="rId110" w:anchor="111143" w:history="1">
        <w:r w:rsidRPr="005C7E36">
          <w:rPr>
            <w:rFonts w:ascii="Arial" w:eastAsia="Times New Roman" w:hAnsi="Arial" w:cs="Arial"/>
            <w:color w:val="808080"/>
            <w:sz w:val="20"/>
            <w:szCs w:val="20"/>
            <w:u w:val="single"/>
            <w:bdr w:val="none" w:sz="0" w:space="0" w:color="auto" w:frame="1"/>
            <w:vertAlign w:val="superscript"/>
            <w:lang w:eastAsia="ru-RU"/>
          </w:rPr>
          <w:t>43</w:t>
        </w:r>
      </w:hyperlink>
      <w:r w:rsidRPr="005C7E36">
        <w:rPr>
          <w:rFonts w:ascii="Arial" w:eastAsia="Times New Roman" w:hAnsi="Arial" w:cs="Arial"/>
          <w:color w:val="333333"/>
          <w:sz w:val="23"/>
          <w:szCs w:val="23"/>
          <w:lang w:eastAsia="ru-RU"/>
        </w:rPr>
        <w: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решению ОИВ, учредителей, загранучреждений ППЭ оборудуются средствами подавления сигналов подвижной связи.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ППЭ оборудуются стационарными и (или) переносными металлоискателями.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Входом в ППЭ является место проведения уполномоченными лицами работ с использованием указанных металлоискателей.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здании (комплексе зданий), где расположен ППЭ, до входа в ППЭ выделяются: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помещение для представителей образовательных организаций, сопровождающих участников ГИА (далее - сопровождающие).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63. В ППЭ выделяется Штаб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В случае передачи в ППЭ экзаменационных материалов ГВЭ посредством сети "Интернет" в электронном и зашифрованном виде или на электронных носителях </w:t>
      </w:r>
      <w:proofErr w:type="gramStart"/>
      <w:r w:rsidRPr="005C7E36">
        <w:rPr>
          <w:rFonts w:ascii="Arial" w:eastAsia="Times New Roman" w:hAnsi="Arial" w:cs="Arial"/>
          <w:color w:val="333333"/>
          <w:sz w:val="23"/>
          <w:szCs w:val="23"/>
          <w:lang w:eastAsia="ru-RU"/>
        </w:rPr>
        <w:t>и в случае если</w:t>
      </w:r>
      <w:proofErr w:type="gramEnd"/>
      <w:r w:rsidRPr="005C7E36">
        <w:rPr>
          <w:rFonts w:ascii="Arial" w:eastAsia="Times New Roman" w:hAnsi="Arial" w:cs="Arial"/>
          <w:color w:val="333333"/>
          <w:sz w:val="23"/>
          <w:szCs w:val="23"/>
          <w:lang w:eastAsia="ru-RU"/>
        </w:rPr>
        <w:t xml:space="preserve">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сканирования экзаменационных работ участников экзаменов в Штабе ППЭ указанное помещение обеспечивается компьютером и сканером.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w:t>
      </w:r>
      <w:r w:rsidRPr="005C7E36">
        <w:rPr>
          <w:rFonts w:ascii="Arial" w:eastAsia="Times New Roman" w:hAnsi="Arial" w:cs="Arial"/>
          <w:color w:val="333333"/>
          <w:sz w:val="23"/>
          <w:szCs w:val="23"/>
          <w:lang w:eastAsia="ru-RU"/>
        </w:rPr>
        <w:lastRenderedPageBreak/>
        <w:t>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ППЭ выделяется помещение для медицинских работников, которое изолируется от аудиторий, используемых для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Помещения, не использующиеся для проведения экзаменов, в день проведения экзаменов должны быть заперты и опечатаны.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64. В день проведения экзамена в аудиториях должны быть закрыты стенды, плакаты и иные материалы со справочно-познавательной информацией.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Для каждого участника экзамена организуется отдельное рабочее место.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случаях, установленных </w:t>
      </w:r>
      <w:hyperlink r:id="rId111" w:anchor="10605" w:history="1">
        <w:r w:rsidRPr="005C7E36">
          <w:rPr>
            <w:rFonts w:ascii="Arial" w:eastAsia="Times New Roman" w:hAnsi="Arial" w:cs="Arial"/>
            <w:color w:val="808080"/>
            <w:sz w:val="23"/>
            <w:szCs w:val="23"/>
            <w:u w:val="single"/>
            <w:bdr w:val="none" w:sz="0" w:space="0" w:color="auto" w:frame="1"/>
            <w:lang w:eastAsia="ru-RU"/>
          </w:rPr>
          <w:t>подпунктами 5</w:t>
        </w:r>
      </w:hyperlink>
      <w:r w:rsidRPr="005C7E36">
        <w:rPr>
          <w:rFonts w:ascii="Arial" w:eastAsia="Times New Roman" w:hAnsi="Arial" w:cs="Arial"/>
          <w:color w:val="333333"/>
          <w:sz w:val="23"/>
          <w:szCs w:val="23"/>
          <w:lang w:eastAsia="ru-RU"/>
        </w:rPr>
        <w:t> и </w:t>
      </w:r>
      <w:hyperlink r:id="rId112" w:anchor="10607" w:history="1">
        <w:r w:rsidRPr="005C7E36">
          <w:rPr>
            <w:rFonts w:ascii="Arial" w:eastAsia="Times New Roman" w:hAnsi="Arial" w:cs="Arial"/>
            <w:color w:val="808080"/>
            <w:sz w:val="23"/>
            <w:szCs w:val="23"/>
            <w:u w:val="single"/>
            <w:bdr w:val="none" w:sz="0" w:space="0" w:color="auto" w:frame="1"/>
            <w:lang w:eastAsia="ru-RU"/>
          </w:rPr>
          <w:t>7 пункта 60</w:t>
        </w:r>
      </w:hyperlink>
      <w:r w:rsidRPr="005C7E36">
        <w:rPr>
          <w:rFonts w:ascii="Arial" w:eastAsia="Times New Roman" w:hAnsi="Arial" w:cs="Arial"/>
          <w:color w:val="333333"/>
          <w:sz w:val="23"/>
          <w:szCs w:val="23"/>
          <w:lang w:eastAsia="ru-RU"/>
        </w:rPr>
        <w:t>, </w:t>
      </w:r>
      <w:hyperlink r:id="rId113" w:anchor="1069" w:history="1">
        <w:r w:rsidRPr="005C7E36">
          <w:rPr>
            <w:rFonts w:ascii="Arial" w:eastAsia="Times New Roman" w:hAnsi="Arial" w:cs="Arial"/>
            <w:color w:val="808080"/>
            <w:sz w:val="23"/>
            <w:szCs w:val="23"/>
            <w:u w:val="single"/>
            <w:bdr w:val="none" w:sz="0" w:space="0" w:color="auto" w:frame="1"/>
            <w:lang w:eastAsia="ru-RU"/>
          </w:rPr>
          <w:t>пунктами 69</w:t>
        </w:r>
      </w:hyperlink>
      <w:r w:rsidRPr="005C7E36">
        <w:rPr>
          <w:rFonts w:ascii="Arial" w:eastAsia="Times New Roman" w:hAnsi="Arial" w:cs="Arial"/>
          <w:color w:val="333333"/>
          <w:sz w:val="23"/>
          <w:szCs w:val="23"/>
          <w:lang w:eastAsia="ru-RU"/>
        </w:rPr>
        <w:t>, </w:t>
      </w:r>
      <w:hyperlink r:id="rId114" w:anchor="1074" w:history="1">
        <w:r w:rsidRPr="005C7E36">
          <w:rPr>
            <w:rFonts w:ascii="Arial" w:eastAsia="Times New Roman" w:hAnsi="Arial" w:cs="Arial"/>
            <w:color w:val="808080"/>
            <w:sz w:val="23"/>
            <w:szCs w:val="23"/>
            <w:u w:val="single"/>
            <w:bdr w:val="none" w:sz="0" w:space="0" w:color="auto" w:frame="1"/>
            <w:lang w:eastAsia="ru-RU"/>
          </w:rPr>
          <w:t>74-76</w:t>
        </w:r>
      </w:hyperlink>
      <w:r w:rsidRPr="005C7E36">
        <w:rPr>
          <w:rFonts w:ascii="Arial" w:eastAsia="Times New Roman" w:hAnsi="Arial" w:cs="Arial"/>
          <w:color w:val="333333"/>
          <w:sz w:val="23"/>
          <w:szCs w:val="23"/>
          <w:lang w:eastAsia="ru-RU"/>
        </w:rPr>
        <w:t>, </w:t>
      </w:r>
      <w:hyperlink r:id="rId115" w:anchor="1078" w:history="1">
        <w:r w:rsidRPr="005C7E36">
          <w:rPr>
            <w:rFonts w:ascii="Arial" w:eastAsia="Times New Roman" w:hAnsi="Arial" w:cs="Arial"/>
            <w:color w:val="808080"/>
            <w:sz w:val="23"/>
            <w:szCs w:val="23"/>
            <w:u w:val="single"/>
            <w:bdr w:val="none" w:sz="0" w:space="0" w:color="auto" w:frame="1"/>
            <w:lang w:eastAsia="ru-RU"/>
          </w:rPr>
          <w:t>78</w:t>
        </w:r>
      </w:hyperlink>
      <w:r w:rsidRPr="005C7E36">
        <w:rPr>
          <w:rFonts w:ascii="Arial" w:eastAsia="Times New Roman" w:hAnsi="Arial" w:cs="Arial"/>
          <w:color w:val="333333"/>
          <w:sz w:val="23"/>
          <w:szCs w:val="23"/>
          <w:lang w:eastAsia="ru-RU"/>
        </w:rPr>
        <w:t>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Аудитории оборудуются средствами видеонаблюдения без трансляции проведения экзаменов в сети "Интернет" по согласованию с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Иные помещения ППЭ оборудуются средствами видеонаблюдения по решению ОИВ, учредителей, загранучреждений.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r:id="rId116" w:anchor="1090" w:history="1">
        <w:r w:rsidRPr="005C7E36">
          <w:rPr>
            <w:rFonts w:ascii="Arial" w:eastAsia="Times New Roman" w:hAnsi="Arial" w:cs="Arial"/>
            <w:color w:val="808080"/>
            <w:sz w:val="23"/>
            <w:szCs w:val="23"/>
            <w:u w:val="single"/>
            <w:bdr w:val="none" w:sz="0" w:space="0" w:color="auto" w:frame="1"/>
            <w:lang w:eastAsia="ru-RU"/>
          </w:rPr>
          <w:t>пунктом 90</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w:t>
      </w:r>
      <w:r w:rsidRPr="005C7E36">
        <w:rPr>
          <w:rFonts w:ascii="Arial" w:eastAsia="Times New Roman" w:hAnsi="Arial" w:cs="Arial"/>
          <w:color w:val="333333"/>
          <w:sz w:val="23"/>
          <w:szCs w:val="23"/>
          <w:lang w:eastAsia="ru-RU"/>
        </w:rPr>
        <w:lastRenderedPageBreak/>
        <w:t>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66. В день проведения экзамена в ППЭ присутствуют: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руководитель ППЭ и организаторы, осуществляющие организацию и проведение экзаменов в ППЭ в соответствии с требованиями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не менее одного члена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сотрудники, осуществляющие охрану правопорядка, и (или) сотрудники органов внутренних дел (полиции);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медицинские работники;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ассистенты, оказывающие лицам, указанным в </w:t>
      </w:r>
      <w:hyperlink r:id="rId117" w:anchor="1060" w:history="1">
        <w:r w:rsidRPr="005C7E36">
          <w:rPr>
            <w:rFonts w:ascii="Arial" w:eastAsia="Times New Roman" w:hAnsi="Arial" w:cs="Arial"/>
            <w:color w:val="808080"/>
            <w:sz w:val="23"/>
            <w:szCs w:val="23"/>
            <w:u w:val="single"/>
            <w:bdr w:val="none" w:sz="0" w:space="0" w:color="auto" w:frame="1"/>
            <w:lang w:eastAsia="ru-RU"/>
          </w:rPr>
          <w:t>пункте 60</w:t>
        </w:r>
      </w:hyperlink>
      <w:r w:rsidRPr="005C7E36">
        <w:rPr>
          <w:rFonts w:ascii="Arial" w:eastAsia="Times New Roman" w:hAnsi="Arial" w:cs="Arial"/>
          <w:color w:val="333333"/>
          <w:sz w:val="23"/>
          <w:szCs w:val="23"/>
          <w:lang w:eastAsia="ru-RU"/>
        </w:rPr>
        <w:t>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 экзаменаторы-собеседники (при проведении ГВЭ в устной форме).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w:t>
      </w:r>
      <w:hyperlink r:id="rId118" w:anchor="111144" w:history="1">
        <w:r w:rsidRPr="005C7E36">
          <w:rPr>
            <w:rFonts w:ascii="Arial" w:eastAsia="Times New Roman" w:hAnsi="Arial" w:cs="Arial"/>
            <w:color w:val="808080"/>
            <w:sz w:val="20"/>
            <w:szCs w:val="20"/>
            <w:u w:val="single"/>
            <w:bdr w:val="none" w:sz="0" w:space="0" w:color="auto" w:frame="1"/>
            <w:vertAlign w:val="superscript"/>
            <w:lang w:eastAsia="ru-RU"/>
          </w:rPr>
          <w:t>44</w:t>
        </w:r>
      </w:hyperlink>
      <w:r w:rsidRPr="005C7E36">
        <w:rPr>
          <w:rFonts w:ascii="Arial" w:eastAsia="Times New Roman" w:hAnsi="Arial" w:cs="Arial"/>
          <w:color w:val="333333"/>
          <w:sz w:val="23"/>
          <w:szCs w:val="23"/>
          <w:lang w:eastAsia="ru-RU"/>
        </w:rPr>
        <w: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Общественные наблюдатели свободно перемещаются по ППЭ. При этом в аудитории может находиться один общественный наблюдатель.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68. Допуск в ППЭ лиц, указанных в </w:t>
      </w:r>
      <w:hyperlink r:id="rId119" w:anchor="1067" w:history="1">
        <w:r w:rsidRPr="005C7E36">
          <w:rPr>
            <w:rFonts w:ascii="Arial" w:eastAsia="Times New Roman" w:hAnsi="Arial" w:cs="Arial"/>
            <w:color w:val="808080"/>
            <w:sz w:val="23"/>
            <w:szCs w:val="23"/>
            <w:u w:val="single"/>
            <w:bdr w:val="none" w:sz="0" w:space="0" w:color="auto" w:frame="1"/>
            <w:lang w:eastAsia="ru-RU"/>
          </w:rPr>
          <w:t>пункте 67</w:t>
        </w:r>
      </w:hyperlink>
      <w:r w:rsidRPr="005C7E36">
        <w:rPr>
          <w:rFonts w:ascii="Arial" w:eastAsia="Times New Roman" w:hAnsi="Arial" w:cs="Arial"/>
          <w:color w:val="333333"/>
          <w:sz w:val="23"/>
          <w:szCs w:val="23"/>
          <w:lang w:eastAsia="ru-RU"/>
        </w:rPr>
        <w:t>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Допуск участников экзаменов, а также лиц, указанных в </w:t>
      </w:r>
      <w:hyperlink r:id="rId120" w:anchor="10662" w:history="1">
        <w:r w:rsidRPr="005C7E36">
          <w:rPr>
            <w:rFonts w:ascii="Arial" w:eastAsia="Times New Roman" w:hAnsi="Arial" w:cs="Arial"/>
            <w:color w:val="808080"/>
            <w:sz w:val="23"/>
            <w:szCs w:val="23"/>
            <w:u w:val="single"/>
            <w:bdr w:val="none" w:sz="0" w:space="0" w:color="auto" w:frame="1"/>
            <w:lang w:eastAsia="ru-RU"/>
          </w:rPr>
          <w:t>подпунктах 2-4</w:t>
        </w:r>
      </w:hyperlink>
      <w:r w:rsidRPr="005C7E36">
        <w:rPr>
          <w:rFonts w:ascii="Arial" w:eastAsia="Times New Roman" w:hAnsi="Arial" w:cs="Arial"/>
          <w:color w:val="333333"/>
          <w:sz w:val="23"/>
          <w:szCs w:val="23"/>
          <w:lang w:eastAsia="ru-RU"/>
        </w:rPr>
        <w:t>, </w:t>
      </w:r>
      <w:hyperlink r:id="rId121" w:anchor="10667" w:history="1">
        <w:r w:rsidRPr="005C7E36">
          <w:rPr>
            <w:rFonts w:ascii="Arial" w:eastAsia="Times New Roman" w:hAnsi="Arial" w:cs="Arial"/>
            <w:color w:val="808080"/>
            <w:sz w:val="23"/>
            <w:szCs w:val="23"/>
            <w:u w:val="single"/>
            <w:bdr w:val="none" w:sz="0" w:space="0" w:color="auto" w:frame="1"/>
            <w:lang w:eastAsia="ru-RU"/>
          </w:rPr>
          <w:t>7-8 пункта 66</w:t>
        </w:r>
      </w:hyperlink>
      <w:r w:rsidRPr="005C7E36">
        <w:rPr>
          <w:rFonts w:ascii="Arial" w:eastAsia="Times New Roman" w:hAnsi="Arial" w:cs="Arial"/>
          <w:color w:val="333333"/>
          <w:sz w:val="23"/>
          <w:szCs w:val="23"/>
          <w:lang w:eastAsia="ru-RU"/>
        </w:rPr>
        <w:t> Порядка, в ППЭ осуществляется при наличии у них документов, удостоверяющих личность, и при наличии их в списках распределения в данный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если участник экзамена опоздал на экзамен, начало которого устанавливается едиными расписаниями проведения ЕГЭ, ГВЭ</w:t>
      </w:r>
      <w:hyperlink r:id="rId122" w:anchor="111145" w:history="1">
        <w:r w:rsidRPr="005C7E36">
          <w:rPr>
            <w:rFonts w:ascii="Arial" w:eastAsia="Times New Roman" w:hAnsi="Arial" w:cs="Arial"/>
            <w:color w:val="808080"/>
            <w:sz w:val="20"/>
            <w:szCs w:val="20"/>
            <w:u w:val="single"/>
            <w:bdr w:val="none" w:sz="0" w:space="0" w:color="auto" w:frame="1"/>
            <w:vertAlign w:val="superscript"/>
            <w:lang w:eastAsia="ru-RU"/>
          </w:rPr>
          <w:t>45</w:t>
        </w:r>
      </w:hyperlink>
      <w:r w:rsidRPr="005C7E36">
        <w:rPr>
          <w:rFonts w:ascii="Arial" w:eastAsia="Times New Roman" w:hAnsi="Arial" w:cs="Arial"/>
          <w:color w:val="333333"/>
          <w:sz w:val="23"/>
          <w:szCs w:val="23"/>
          <w:lang w:eastAsia="ru-RU"/>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r:id="rId123" w:anchor="10708" w:history="1">
        <w:r w:rsidRPr="005C7E36">
          <w:rPr>
            <w:rFonts w:ascii="Arial" w:eastAsia="Times New Roman" w:hAnsi="Arial" w:cs="Arial"/>
            <w:color w:val="808080"/>
            <w:sz w:val="23"/>
            <w:szCs w:val="23"/>
            <w:u w:val="single"/>
            <w:bdr w:val="none" w:sz="0" w:space="0" w:color="auto" w:frame="1"/>
            <w:lang w:eastAsia="ru-RU"/>
          </w:rPr>
          <w:t>абзацем восьмым пункта 70</w:t>
        </w:r>
      </w:hyperlink>
      <w:r w:rsidRPr="005C7E36">
        <w:rPr>
          <w:rFonts w:ascii="Arial" w:eastAsia="Times New Roman" w:hAnsi="Arial" w:cs="Arial"/>
          <w:color w:val="333333"/>
          <w:sz w:val="23"/>
          <w:szCs w:val="23"/>
          <w:lang w:eastAsia="ru-RU"/>
        </w:rPr>
        <w:t> Порядка, не продлевается, инструктаж, проводимый организаторами в соответствии с </w:t>
      </w:r>
      <w:hyperlink r:id="rId124" w:anchor="10703" w:history="1">
        <w:r w:rsidRPr="005C7E36">
          <w:rPr>
            <w:rFonts w:ascii="Arial" w:eastAsia="Times New Roman" w:hAnsi="Arial" w:cs="Arial"/>
            <w:color w:val="808080"/>
            <w:sz w:val="23"/>
            <w:szCs w:val="23"/>
            <w:u w:val="single"/>
            <w:bdr w:val="none" w:sz="0" w:space="0" w:color="auto" w:frame="1"/>
            <w:lang w:eastAsia="ru-RU"/>
          </w:rPr>
          <w:t>абзацем третьим пункта 70</w:t>
        </w:r>
      </w:hyperlink>
      <w:r w:rsidRPr="005C7E36">
        <w:rPr>
          <w:rFonts w:ascii="Arial" w:eastAsia="Times New Roman" w:hAnsi="Arial" w:cs="Arial"/>
          <w:color w:val="333333"/>
          <w:sz w:val="23"/>
          <w:szCs w:val="23"/>
          <w:lang w:eastAsia="ru-RU"/>
        </w:rPr>
        <w:t> Порядка, не проводится (за исключением, когда в аудитории нет других участников экзаменов), о чем сообщается участнику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В случае если в течение двух часов от начала экзамена, устанавливаемого едиными расписаниями проведения ЕГЭ, ГВЭ</w:t>
      </w:r>
      <w:hyperlink r:id="rId125" w:anchor="111146" w:history="1">
        <w:r w:rsidRPr="005C7E36">
          <w:rPr>
            <w:rFonts w:ascii="Arial" w:eastAsia="Times New Roman" w:hAnsi="Arial" w:cs="Arial"/>
            <w:color w:val="808080"/>
            <w:sz w:val="20"/>
            <w:szCs w:val="20"/>
            <w:u w:val="single"/>
            <w:bdr w:val="none" w:sz="0" w:space="0" w:color="auto" w:frame="1"/>
            <w:vertAlign w:val="superscript"/>
            <w:lang w:eastAsia="ru-RU"/>
          </w:rPr>
          <w:t>46</w:t>
        </w:r>
      </w:hyperlink>
      <w:r w:rsidRPr="005C7E36">
        <w:rPr>
          <w:rFonts w:ascii="Arial" w:eastAsia="Times New Roman" w:hAnsi="Arial" w:cs="Arial"/>
          <w:color w:val="333333"/>
          <w:sz w:val="23"/>
          <w:szCs w:val="23"/>
          <w:lang w:eastAsia="ru-RU"/>
        </w:rPr>
        <w: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r:id="rId126" w:anchor="1055" w:history="1">
        <w:r w:rsidRPr="005C7E36">
          <w:rPr>
            <w:rFonts w:ascii="Arial" w:eastAsia="Times New Roman" w:hAnsi="Arial" w:cs="Arial"/>
            <w:color w:val="808080"/>
            <w:sz w:val="23"/>
            <w:szCs w:val="23"/>
            <w:u w:val="single"/>
            <w:bdr w:val="none" w:sz="0" w:space="0" w:color="auto" w:frame="1"/>
            <w:lang w:eastAsia="ru-RU"/>
          </w:rPr>
          <w:t>пунктом 55</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Лица, указанные в </w:t>
      </w:r>
      <w:hyperlink r:id="rId127" w:anchor="1066" w:history="1">
        <w:r w:rsidRPr="005C7E36">
          <w:rPr>
            <w:rFonts w:ascii="Arial" w:eastAsia="Times New Roman" w:hAnsi="Arial" w:cs="Arial"/>
            <w:color w:val="808080"/>
            <w:sz w:val="23"/>
            <w:szCs w:val="23"/>
            <w:u w:val="single"/>
            <w:bdr w:val="none" w:sz="0" w:space="0" w:color="auto" w:frame="1"/>
            <w:lang w:eastAsia="ru-RU"/>
          </w:rPr>
          <w:t>пункте 66</w:t>
        </w:r>
      </w:hyperlink>
      <w:r w:rsidRPr="005C7E36">
        <w:rPr>
          <w:rFonts w:ascii="Arial" w:eastAsia="Times New Roman" w:hAnsi="Arial" w:cs="Arial"/>
          <w:color w:val="333333"/>
          <w:sz w:val="23"/>
          <w:szCs w:val="23"/>
          <w:lang w:eastAsia="ru-RU"/>
        </w:rPr>
        <w:t>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r:id="rId128" w:anchor="1058" w:history="1">
        <w:r w:rsidRPr="005C7E36">
          <w:rPr>
            <w:rFonts w:ascii="Arial" w:eastAsia="Times New Roman" w:hAnsi="Arial" w:cs="Arial"/>
            <w:color w:val="808080"/>
            <w:sz w:val="23"/>
            <w:szCs w:val="23"/>
            <w:u w:val="single"/>
            <w:bdr w:val="none" w:sz="0" w:space="0" w:color="auto" w:frame="1"/>
            <w:lang w:eastAsia="ru-RU"/>
          </w:rPr>
          <w:t>пункте 58</w:t>
        </w:r>
      </w:hyperlink>
      <w:r w:rsidRPr="005C7E36">
        <w:rPr>
          <w:rFonts w:ascii="Arial" w:eastAsia="Times New Roman" w:hAnsi="Arial" w:cs="Arial"/>
          <w:color w:val="333333"/>
          <w:sz w:val="23"/>
          <w:szCs w:val="23"/>
          <w:lang w:eastAsia="ru-RU"/>
        </w:rPr>
        <w:t> Порядка, осуществляется индивидуально с учетом состояния их здоровья, особенностей психофизического развития.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 проводится в спокойной и доброжелательной обстановке.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Организаторы информируют участников экзаменов о том, что записи на КИМ и черновиках не обрабатываются и не проверяются.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1) </w:t>
      </w:r>
      <w:proofErr w:type="spellStart"/>
      <w:r w:rsidRPr="005C7E36">
        <w:rPr>
          <w:rFonts w:ascii="Arial" w:eastAsia="Times New Roman" w:hAnsi="Arial" w:cs="Arial"/>
          <w:color w:val="333333"/>
          <w:sz w:val="23"/>
          <w:szCs w:val="23"/>
          <w:lang w:eastAsia="ru-RU"/>
        </w:rPr>
        <w:t>гелевая</w:t>
      </w:r>
      <w:proofErr w:type="spellEnd"/>
      <w:r w:rsidRPr="005C7E36">
        <w:rPr>
          <w:rFonts w:ascii="Arial" w:eastAsia="Times New Roman" w:hAnsi="Arial" w:cs="Arial"/>
          <w:color w:val="333333"/>
          <w:sz w:val="23"/>
          <w:szCs w:val="23"/>
          <w:lang w:eastAsia="ru-RU"/>
        </w:rPr>
        <w:t xml:space="preserve"> или капиллярная ручка с чернилами черного цвета;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документ, удостоверяющий личность;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средства обучения и воспитания</w:t>
      </w:r>
      <w:hyperlink r:id="rId129" w:anchor="111147" w:history="1">
        <w:r w:rsidRPr="005C7E36">
          <w:rPr>
            <w:rFonts w:ascii="Arial" w:eastAsia="Times New Roman" w:hAnsi="Arial" w:cs="Arial"/>
            <w:color w:val="808080"/>
            <w:sz w:val="20"/>
            <w:szCs w:val="20"/>
            <w:u w:val="single"/>
            <w:bdr w:val="none" w:sz="0" w:space="0" w:color="auto" w:frame="1"/>
            <w:vertAlign w:val="superscript"/>
            <w:lang w:eastAsia="ru-RU"/>
          </w:rPr>
          <w:t>47</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лекарства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специальные технические средства (для лиц, указанных в </w:t>
      </w:r>
      <w:hyperlink r:id="rId130" w:anchor="1060" w:history="1">
        <w:r w:rsidRPr="005C7E36">
          <w:rPr>
            <w:rFonts w:ascii="Arial" w:eastAsia="Times New Roman" w:hAnsi="Arial" w:cs="Arial"/>
            <w:color w:val="808080"/>
            <w:sz w:val="23"/>
            <w:szCs w:val="23"/>
            <w:u w:val="single"/>
            <w:bdr w:val="none" w:sz="0" w:space="0" w:color="auto" w:frame="1"/>
            <w:lang w:eastAsia="ru-RU"/>
          </w:rPr>
          <w:t>пункте 60</w:t>
        </w:r>
      </w:hyperlink>
      <w:r w:rsidRPr="005C7E36">
        <w:rPr>
          <w:rFonts w:ascii="Arial" w:eastAsia="Times New Roman" w:hAnsi="Arial" w:cs="Arial"/>
          <w:color w:val="333333"/>
          <w:sz w:val="23"/>
          <w:szCs w:val="23"/>
          <w:lang w:eastAsia="ru-RU"/>
        </w:rPr>
        <w:t> Порядка)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 черновики, выданные в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день проведения экзамена в ППЭ запрещается: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черновика, экзаменационные материалы на бумажном и (или) электронном носителях, фотографировать экзаменационные материалы, черновики;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w:t>
      </w:r>
      <w:r w:rsidRPr="005C7E36">
        <w:rPr>
          <w:rFonts w:ascii="Arial" w:eastAsia="Times New Roman" w:hAnsi="Arial" w:cs="Arial"/>
          <w:color w:val="333333"/>
          <w:sz w:val="23"/>
          <w:szCs w:val="23"/>
          <w:lang w:eastAsia="ru-RU"/>
        </w:rPr>
        <w:lastRenderedPageBreak/>
        <w:t>привлекаемым к проведению экзаменов, установленным </w:t>
      </w:r>
      <w:hyperlink r:id="rId131" w:anchor="1066" w:history="1">
        <w:r w:rsidRPr="005C7E36">
          <w:rPr>
            <w:rFonts w:ascii="Arial" w:eastAsia="Times New Roman" w:hAnsi="Arial" w:cs="Arial"/>
            <w:color w:val="808080"/>
            <w:sz w:val="23"/>
            <w:szCs w:val="23"/>
            <w:u w:val="single"/>
            <w:bdr w:val="none" w:sz="0" w:space="0" w:color="auto" w:frame="1"/>
            <w:lang w:eastAsia="ru-RU"/>
          </w:rPr>
          <w:t>пунктом 66</w:t>
        </w:r>
      </w:hyperlink>
      <w:r w:rsidRPr="005C7E36">
        <w:rPr>
          <w:rFonts w:ascii="Arial" w:eastAsia="Times New Roman" w:hAnsi="Arial" w:cs="Arial"/>
          <w:color w:val="333333"/>
          <w:sz w:val="23"/>
          <w:szCs w:val="23"/>
          <w:lang w:eastAsia="ru-RU"/>
        </w:rPr>
        <w:t>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r:id="rId132" w:anchor="1077" w:history="1">
        <w:r w:rsidRPr="005C7E36">
          <w:rPr>
            <w:rFonts w:ascii="Arial" w:eastAsia="Times New Roman" w:hAnsi="Arial" w:cs="Arial"/>
            <w:color w:val="808080"/>
            <w:sz w:val="23"/>
            <w:szCs w:val="23"/>
            <w:u w:val="single"/>
            <w:bdr w:val="none" w:sz="0" w:space="0" w:color="auto" w:frame="1"/>
            <w:lang w:eastAsia="ru-RU"/>
          </w:rPr>
          <w:t>пунктами 77</w:t>
        </w:r>
      </w:hyperlink>
      <w:r w:rsidRPr="005C7E36">
        <w:rPr>
          <w:rFonts w:ascii="Arial" w:eastAsia="Times New Roman" w:hAnsi="Arial" w:cs="Arial"/>
          <w:color w:val="333333"/>
          <w:sz w:val="23"/>
          <w:szCs w:val="23"/>
          <w:lang w:eastAsia="ru-RU"/>
        </w:rPr>
        <w:t> и </w:t>
      </w:r>
      <w:hyperlink r:id="rId133" w:anchor="1078" w:history="1">
        <w:r w:rsidRPr="005C7E36">
          <w:rPr>
            <w:rFonts w:ascii="Arial" w:eastAsia="Times New Roman" w:hAnsi="Arial" w:cs="Arial"/>
            <w:color w:val="808080"/>
            <w:sz w:val="23"/>
            <w:szCs w:val="23"/>
            <w:u w:val="single"/>
            <w:bdr w:val="none" w:sz="0" w:space="0" w:color="auto" w:frame="1"/>
            <w:lang w:eastAsia="ru-RU"/>
          </w:rPr>
          <w:t>78</w:t>
        </w:r>
      </w:hyperlink>
      <w:r w:rsidRPr="005C7E36">
        <w:rPr>
          <w:rFonts w:ascii="Arial" w:eastAsia="Times New Roman" w:hAnsi="Arial" w:cs="Arial"/>
          <w:color w:val="333333"/>
          <w:sz w:val="23"/>
          <w:szCs w:val="23"/>
          <w:lang w:eastAsia="ru-RU"/>
        </w:rPr>
        <w:t> Порядка), фотографировать экзаменационные материалы, черновики;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r:id="rId134" w:anchor="1066" w:history="1">
        <w:r w:rsidRPr="005C7E36">
          <w:rPr>
            <w:rFonts w:ascii="Arial" w:eastAsia="Times New Roman" w:hAnsi="Arial" w:cs="Arial"/>
            <w:color w:val="808080"/>
            <w:sz w:val="23"/>
            <w:szCs w:val="23"/>
            <w:u w:val="single"/>
            <w:bdr w:val="none" w:sz="0" w:space="0" w:color="auto" w:frame="1"/>
            <w:lang w:eastAsia="ru-RU"/>
          </w:rPr>
          <w:t>пунктом 66</w:t>
        </w:r>
      </w:hyperlink>
      <w:r w:rsidRPr="005C7E36">
        <w:rPr>
          <w:rFonts w:ascii="Arial" w:eastAsia="Times New Roman" w:hAnsi="Arial" w:cs="Arial"/>
          <w:color w:val="333333"/>
          <w:sz w:val="23"/>
          <w:szCs w:val="23"/>
          <w:lang w:eastAsia="ru-RU"/>
        </w:rPr>
        <w:t>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r:id="rId135" w:anchor="1077" w:history="1">
        <w:r w:rsidRPr="005C7E36">
          <w:rPr>
            <w:rFonts w:ascii="Arial" w:eastAsia="Times New Roman" w:hAnsi="Arial" w:cs="Arial"/>
            <w:color w:val="808080"/>
            <w:sz w:val="23"/>
            <w:szCs w:val="23"/>
            <w:u w:val="single"/>
            <w:bdr w:val="none" w:sz="0" w:space="0" w:color="auto" w:frame="1"/>
            <w:lang w:eastAsia="ru-RU"/>
          </w:rPr>
          <w:t>пунктами 77</w:t>
        </w:r>
      </w:hyperlink>
      <w:r w:rsidRPr="005C7E36">
        <w:rPr>
          <w:rFonts w:ascii="Arial" w:eastAsia="Times New Roman" w:hAnsi="Arial" w:cs="Arial"/>
          <w:color w:val="333333"/>
          <w:sz w:val="23"/>
          <w:szCs w:val="23"/>
          <w:lang w:eastAsia="ru-RU"/>
        </w:rPr>
        <w:t> и </w:t>
      </w:r>
      <w:hyperlink r:id="rId136" w:anchor="1078" w:history="1">
        <w:r w:rsidRPr="005C7E36">
          <w:rPr>
            <w:rFonts w:ascii="Arial" w:eastAsia="Times New Roman" w:hAnsi="Arial" w:cs="Arial"/>
            <w:color w:val="808080"/>
            <w:sz w:val="23"/>
            <w:szCs w:val="23"/>
            <w:u w:val="single"/>
            <w:bdr w:val="none" w:sz="0" w:space="0" w:color="auto" w:frame="1"/>
            <w:lang w:eastAsia="ru-RU"/>
          </w:rPr>
          <w:t>78</w:t>
        </w:r>
      </w:hyperlink>
      <w:r w:rsidRPr="005C7E36">
        <w:rPr>
          <w:rFonts w:ascii="Arial" w:eastAsia="Times New Roman" w:hAnsi="Arial" w:cs="Arial"/>
          <w:color w:val="333333"/>
          <w:sz w:val="23"/>
          <w:szCs w:val="23"/>
          <w:lang w:eastAsia="ru-RU"/>
        </w:rPr>
        <w:t> Порядка), фотографировать экзаменационные материалы, черновики.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Лицам, указанным в </w:t>
      </w:r>
      <w:hyperlink r:id="rId137" w:anchor="10723" w:history="1">
        <w:r w:rsidRPr="005C7E36">
          <w:rPr>
            <w:rFonts w:ascii="Arial" w:eastAsia="Times New Roman" w:hAnsi="Arial" w:cs="Arial"/>
            <w:color w:val="808080"/>
            <w:sz w:val="23"/>
            <w:szCs w:val="23"/>
            <w:u w:val="single"/>
            <w:bdr w:val="none" w:sz="0" w:space="0" w:color="auto" w:frame="1"/>
            <w:lang w:eastAsia="ru-RU"/>
          </w:rPr>
          <w:t>подпункте 3</w:t>
        </w:r>
      </w:hyperlink>
      <w:r w:rsidRPr="005C7E36">
        <w:rPr>
          <w:rFonts w:ascii="Arial" w:eastAsia="Times New Roman" w:hAnsi="Arial" w:cs="Arial"/>
          <w:color w:val="333333"/>
          <w:sz w:val="23"/>
          <w:szCs w:val="23"/>
          <w:lang w:eastAsia="ru-RU"/>
        </w:rPr>
        <w:t>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се служебной необходимостью в Штабе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73. Лица, допустившие нарушение требований, установленных </w:t>
      </w:r>
      <w:hyperlink r:id="rId138" w:anchor="1072" w:history="1">
        <w:r w:rsidRPr="005C7E36">
          <w:rPr>
            <w:rFonts w:ascii="Arial" w:eastAsia="Times New Roman" w:hAnsi="Arial" w:cs="Arial"/>
            <w:color w:val="808080"/>
            <w:sz w:val="23"/>
            <w:szCs w:val="23"/>
            <w:u w:val="single"/>
            <w:bdr w:val="none" w:sz="0" w:space="0" w:color="auto" w:frame="1"/>
            <w:lang w:eastAsia="ru-RU"/>
          </w:rPr>
          <w:t>пунктом 72</w:t>
        </w:r>
      </w:hyperlink>
      <w:r w:rsidRPr="005C7E36">
        <w:rPr>
          <w:rFonts w:ascii="Arial" w:eastAsia="Times New Roman" w:hAnsi="Arial" w:cs="Arial"/>
          <w:color w:val="333333"/>
          <w:sz w:val="23"/>
          <w:szCs w:val="23"/>
          <w:lang w:eastAsia="ru-RU"/>
        </w:rPr>
        <w:t>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5C7E36">
        <w:rPr>
          <w:rFonts w:ascii="Arial" w:eastAsia="Times New Roman" w:hAnsi="Arial" w:cs="Arial"/>
          <w:color w:val="333333"/>
          <w:sz w:val="23"/>
          <w:szCs w:val="23"/>
          <w:lang w:eastAsia="ru-RU"/>
        </w:rPr>
        <w:t>ГЭК</w:t>
      </w:r>
      <w:proofErr w:type="gramEnd"/>
      <w:r w:rsidRPr="005C7E36">
        <w:rPr>
          <w:rFonts w:ascii="Arial" w:eastAsia="Times New Roman" w:hAnsi="Arial" w:cs="Arial"/>
          <w:color w:val="333333"/>
          <w:sz w:val="23"/>
          <w:szCs w:val="23"/>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5C7E36">
        <w:rPr>
          <w:rFonts w:ascii="Arial" w:eastAsia="Times New Roman" w:hAnsi="Arial" w:cs="Arial"/>
          <w:color w:val="333333"/>
          <w:sz w:val="23"/>
          <w:szCs w:val="23"/>
          <w:lang w:eastAsia="ru-RU"/>
        </w:rPr>
        <w:t>незавершения</w:t>
      </w:r>
      <w:proofErr w:type="spellEnd"/>
      <w:r w:rsidRPr="005C7E36">
        <w:rPr>
          <w:rFonts w:ascii="Arial" w:eastAsia="Times New Roman" w:hAnsi="Arial" w:cs="Arial"/>
          <w:color w:val="333333"/>
          <w:sz w:val="23"/>
          <w:szCs w:val="23"/>
          <w:lang w:eastAsia="ru-RU"/>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r:id="rId139" w:anchor="1055" w:history="1">
        <w:r w:rsidRPr="005C7E36">
          <w:rPr>
            <w:rFonts w:ascii="Arial" w:eastAsia="Times New Roman" w:hAnsi="Arial" w:cs="Arial"/>
            <w:color w:val="808080"/>
            <w:sz w:val="23"/>
            <w:szCs w:val="23"/>
            <w:u w:val="single"/>
            <w:bdr w:val="none" w:sz="0" w:space="0" w:color="auto" w:frame="1"/>
            <w:lang w:eastAsia="ru-RU"/>
          </w:rPr>
          <w:t>пунктом 55</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75. При проведении ГВЭ в устной форме устные ответы участника ГВЭ записываются средствами цифровой аудиозаписи.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w:t>
      </w:r>
      <w:r w:rsidRPr="005C7E36">
        <w:rPr>
          <w:rFonts w:ascii="Arial" w:eastAsia="Times New Roman" w:hAnsi="Arial" w:cs="Arial"/>
          <w:color w:val="333333"/>
          <w:sz w:val="23"/>
          <w:szCs w:val="23"/>
          <w:lang w:eastAsia="ru-RU"/>
        </w:rPr>
        <w:lastRenderedPageBreak/>
        <w:t>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r:id="rId140" w:anchor="1060" w:history="1">
        <w:r w:rsidRPr="005C7E36">
          <w:rPr>
            <w:rFonts w:ascii="Arial" w:eastAsia="Times New Roman" w:hAnsi="Arial" w:cs="Arial"/>
            <w:color w:val="808080"/>
            <w:sz w:val="23"/>
            <w:szCs w:val="23"/>
            <w:u w:val="single"/>
            <w:bdr w:val="none" w:sz="0" w:space="0" w:color="auto" w:frame="1"/>
            <w:lang w:eastAsia="ru-RU"/>
          </w:rPr>
          <w:t>пункте 60</w:t>
        </w:r>
      </w:hyperlink>
      <w:r w:rsidRPr="005C7E36">
        <w:rPr>
          <w:rFonts w:ascii="Arial" w:eastAsia="Times New Roman" w:hAnsi="Arial" w:cs="Arial"/>
          <w:color w:val="333333"/>
          <w:sz w:val="23"/>
          <w:szCs w:val="23"/>
          <w:lang w:eastAsia="ru-RU"/>
        </w:rPr>
        <w:t>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w:t>
      </w:r>
      <w:r w:rsidRPr="005C7E36">
        <w:rPr>
          <w:rFonts w:ascii="Arial" w:eastAsia="Times New Roman" w:hAnsi="Arial" w:cs="Arial"/>
          <w:color w:val="333333"/>
          <w:sz w:val="23"/>
          <w:szCs w:val="23"/>
          <w:lang w:eastAsia="ru-RU"/>
        </w:rPr>
        <w:lastRenderedPageBreak/>
        <w:t>электронные носители техническими специалистами и передаются в Штаб ППЭ руководителю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78. По завершении экзамена члены ГЭК составляют отчет о проведении экзаменов в ППЭ, который в тот же день передается в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VI. Обработка, проверка экзаменационных работ участников экзаменов и их оценивание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79. Обработка включает в себя: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сканирование бланков и дополнительных бланков, которое завершается в день проведения соответствующего экзамена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2) распознавание информации, внесенной в бланки и дополнительные бланки;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сверку распознанной информации с оригинальной информацией, внесенной в бланки и дополнительные бланки;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r:id="rId141" w:anchor="1073" w:history="1">
        <w:r w:rsidRPr="005C7E36">
          <w:rPr>
            <w:rFonts w:ascii="Arial" w:eastAsia="Times New Roman" w:hAnsi="Arial" w:cs="Arial"/>
            <w:color w:val="808080"/>
            <w:sz w:val="23"/>
            <w:szCs w:val="23"/>
            <w:u w:val="single"/>
            <w:bdr w:val="none" w:sz="0" w:space="0" w:color="auto" w:frame="1"/>
            <w:lang w:eastAsia="ru-RU"/>
          </w:rPr>
          <w:t>пунктом 73</w:t>
        </w:r>
      </w:hyperlink>
      <w:r w:rsidRPr="005C7E36">
        <w:rPr>
          <w:rFonts w:ascii="Arial" w:eastAsia="Times New Roman" w:hAnsi="Arial" w:cs="Arial"/>
          <w:color w:val="333333"/>
          <w:sz w:val="23"/>
          <w:szCs w:val="23"/>
          <w:lang w:eastAsia="ru-RU"/>
        </w:rPr>
        <w:t> Порядка, проходят обработку, но не оцениваются.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Записи на КИМ, черновиках не обрабатываются и не проверяются.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81. Проверка экзаменационных работ включает в себя: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w:t>
      </w:r>
      <w:hyperlink r:id="rId142" w:anchor="111148" w:history="1">
        <w:r w:rsidRPr="005C7E36">
          <w:rPr>
            <w:rFonts w:ascii="Arial" w:eastAsia="Times New Roman" w:hAnsi="Arial" w:cs="Arial"/>
            <w:color w:val="808080"/>
            <w:sz w:val="20"/>
            <w:szCs w:val="20"/>
            <w:u w:val="single"/>
            <w:bdr w:val="none" w:sz="0" w:space="0" w:color="auto" w:frame="1"/>
            <w:vertAlign w:val="superscript"/>
            <w:lang w:eastAsia="ru-RU"/>
          </w:rPr>
          <w:t>48</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централизованную проверку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проверку двумя экспертами (далее - первая и вторая проверки);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проверку третьим экспертом (далее - третья проверка);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межрегиональную перекрестную проверку;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перепроверку;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межрегиональную перекрестную перепроверку в рамках рассмотрения апелляции о несогласии с выставленными баллами.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w:t>
      </w:r>
      <w:proofErr w:type="spellStart"/>
      <w:r w:rsidRPr="005C7E36">
        <w:rPr>
          <w:rFonts w:ascii="Arial" w:eastAsia="Times New Roman" w:hAnsi="Arial" w:cs="Arial"/>
          <w:color w:val="333333"/>
          <w:sz w:val="23"/>
          <w:szCs w:val="23"/>
          <w:lang w:eastAsia="ru-RU"/>
        </w:rPr>
        <w:t>пс</w:t>
      </w:r>
      <w:proofErr w:type="spellEnd"/>
      <w:r w:rsidRPr="005C7E36">
        <w:rPr>
          <w:rFonts w:ascii="Arial" w:eastAsia="Times New Roman" w:hAnsi="Arial" w:cs="Arial"/>
          <w:color w:val="333333"/>
          <w:sz w:val="23"/>
          <w:szCs w:val="23"/>
          <w:lang w:eastAsia="ru-RU"/>
        </w:rPr>
        <w:t xml:space="preserve"> соответствующему учебному предмету, разработка которых организуется Рособрнадзором.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5C7E36">
        <w:rPr>
          <w:rFonts w:ascii="Arial" w:eastAsia="Times New Roman" w:hAnsi="Arial" w:cs="Arial"/>
          <w:color w:val="333333"/>
          <w:sz w:val="23"/>
          <w:szCs w:val="23"/>
          <w:lang w:eastAsia="ru-RU"/>
        </w:rPr>
        <w:t>автоматизированно</w:t>
      </w:r>
      <w:proofErr w:type="spellEnd"/>
      <w:r w:rsidRPr="005C7E36">
        <w:rPr>
          <w:rFonts w:ascii="Arial" w:eastAsia="Times New Roman" w:hAnsi="Arial" w:cs="Arial"/>
          <w:color w:val="333333"/>
          <w:sz w:val="23"/>
          <w:szCs w:val="23"/>
          <w:lang w:eastAsia="ru-RU"/>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РЦОИ и местах работы предметных комиссий могут присутствовать: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члены ГЭК - по решению председателя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аккредитованные общественные наблюдатели;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83. Лицам, привлекаемым к обработке бланков и дополнительных бланков, запрещается: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1) иметь при себе средства связи, электронно-вычислительную технику, фото-, аудио- и </w:t>
      </w:r>
      <w:proofErr w:type="gramStart"/>
      <w:r w:rsidRPr="005C7E36">
        <w:rPr>
          <w:rFonts w:ascii="Arial" w:eastAsia="Times New Roman" w:hAnsi="Arial" w:cs="Arial"/>
          <w:color w:val="333333"/>
          <w:sz w:val="23"/>
          <w:szCs w:val="23"/>
          <w:lang w:eastAsia="ru-RU"/>
        </w:rPr>
        <w:t>видеоаппаратуру</w:t>
      </w:r>
      <w:proofErr w:type="gramEnd"/>
      <w:r w:rsidRPr="005C7E36">
        <w:rPr>
          <w:rFonts w:ascii="Arial" w:eastAsia="Times New Roman" w:hAnsi="Arial" w:cs="Arial"/>
          <w:color w:val="333333"/>
          <w:sz w:val="23"/>
          <w:szCs w:val="23"/>
          <w:lang w:eastAsia="ru-RU"/>
        </w:rPr>
        <w:t xml:space="preserve"> и иные средства хранения и передачи информации;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установления факта нарушения лицом, привлекаемым к обработке бланков и дополнительных бланков, требований, установленных </w:t>
      </w:r>
      <w:hyperlink r:id="rId143" w:anchor="10831" w:history="1">
        <w:r w:rsidRPr="005C7E36">
          <w:rPr>
            <w:rFonts w:ascii="Arial" w:eastAsia="Times New Roman" w:hAnsi="Arial" w:cs="Arial"/>
            <w:color w:val="808080"/>
            <w:sz w:val="23"/>
            <w:szCs w:val="23"/>
            <w:u w:val="single"/>
            <w:bdr w:val="none" w:sz="0" w:space="0" w:color="auto" w:frame="1"/>
            <w:lang w:eastAsia="ru-RU"/>
          </w:rPr>
          <w:t>подпунктами 1</w:t>
        </w:r>
      </w:hyperlink>
      <w:r w:rsidRPr="005C7E36">
        <w:rPr>
          <w:rFonts w:ascii="Arial" w:eastAsia="Times New Roman" w:hAnsi="Arial" w:cs="Arial"/>
          <w:color w:val="333333"/>
          <w:sz w:val="23"/>
          <w:szCs w:val="23"/>
          <w:lang w:eastAsia="ru-RU"/>
        </w:rPr>
        <w:t> и </w:t>
      </w:r>
      <w:hyperlink r:id="rId144" w:anchor="10832" w:history="1">
        <w:r w:rsidRPr="005C7E36">
          <w:rPr>
            <w:rFonts w:ascii="Arial" w:eastAsia="Times New Roman" w:hAnsi="Arial" w:cs="Arial"/>
            <w:color w:val="808080"/>
            <w:sz w:val="23"/>
            <w:szCs w:val="23"/>
            <w:u w:val="single"/>
            <w:bdr w:val="none" w:sz="0" w:space="0" w:color="auto" w:frame="1"/>
            <w:lang w:eastAsia="ru-RU"/>
          </w:rPr>
          <w:t>2</w:t>
        </w:r>
      </w:hyperlink>
      <w:r w:rsidRPr="005C7E36">
        <w:rPr>
          <w:rFonts w:ascii="Arial" w:eastAsia="Times New Roman" w:hAnsi="Arial" w:cs="Arial"/>
          <w:color w:val="333333"/>
          <w:sz w:val="23"/>
          <w:szCs w:val="23"/>
          <w:lang w:eastAsia="ru-RU"/>
        </w:rPr>
        <w:t>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Экспертам запрещается иметь при себе средства связи, фото-, аудио- и видеоаппаратуру, копировать и выносить из помещений, указанных в </w:t>
      </w:r>
      <w:hyperlink r:id="rId145" w:anchor="1082" w:history="1">
        <w:r w:rsidRPr="005C7E36">
          <w:rPr>
            <w:rFonts w:ascii="Arial" w:eastAsia="Times New Roman" w:hAnsi="Arial" w:cs="Arial"/>
            <w:color w:val="808080"/>
            <w:sz w:val="23"/>
            <w:szCs w:val="23"/>
            <w:u w:val="single"/>
            <w:bdr w:val="none" w:sz="0" w:space="0" w:color="auto" w:frame="1"/>
            <w:lang w:eastAsia="ru-RU"/>
          </w:rPr>
          <w:t>абзаце первом пункта 82</w:t>
        </w:r>
      </w:hyperlink>
      <w:r w:rsidRPr="005C7E36">
        <w:rPr>
          <w:rFonts w:ascii="Arial" w:eastAsia="Times New Roman" w:hAnsi="Arial" w:cs="Arial"/>
          <w:color w:val="333333"/>
          <w:sz w:val="23"/>
          <w:szCs w:val="23"/>
          <w:lang w:eastAsia="ru-RU"/>
        </w:rPr>
        <w:t>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84. Обработка и проверка экзаменационных работ должны завершиться в следующие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ЕГЭ по математике базового уровня - не позднее трех календарных дней после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ЕГЭ по математике профильного уровня, ГВЭ по математике - не позднее четырех календарных дней после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ЕГЭ и ГВЭ по русскому языку - не позднее шести календарных дней после проведения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85. Централизованная проверка экзаменационных работ включает в себя: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3) перевод первичных баллов ЕГЭ (за исключением ЕГЭ по математике базового уровня) в </w:t>
      </w:r>
      <w:proofErr w:type="spellStart"/>
      <w:r w:rsidRPr="005C7E36">
        <w:rPr>
          <w:rFonts w:ascii="Arial" w:eastAsia="Times New Roman" w:hAnsi="Arial" w:cs="Arial"/>
          <w:color w:val="333333"/>
          <w:sz w:val="23"/>
          <w:szCs w:val="23"/>
          <w:lang w:eastAsia="ru-RU"/>
        </w:rPr>
        <w:t>стобалльную</w:t>
      </w:r>
      <w:proofErr w:type="spellEnd"/>
      <w:r w:rsidRPr="005C7E36">
        <w:rPr>
          <w:rFonts w:ascii="Arial" w:eastAsia="Times New Roman" w:hAnsi="Arial" w:cs="Arial"/>
          <w:color w:val="333333"/>
          <w:sz w:val="23"/>
          <w:szCs w:val="23"/>
          <w:lang w:eastAsia="ru-RU"/>
        </w:rPr>
        <w:t xml:space="preserve"> систему оценивания;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4) перевод первичных баллов ЕГЭ по математике базового уровня в пятибалльную систему оценивания;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организацию по решению Рособрнадзора перепроверки, межрегиональной перекрестной проверки в случаях, установленных </w:t>
      </w:r>
      <w:hyperlink r:id="rId146" w:anchor="1081" w:history="1">
        <w:r w:rsidRPr="005C7E36">
          <w:rPr>
            <w:rFonts w:ascii="Arial" w:eastAsia="Times New Roman" w:hAnsi="Arial" w:cs="Arial"/>
            <w:color w:val="808080"/>
            <w:sz w:val="23"/>
            <w:szCs w:val="23"/>
            <w:u w:val="single"/>
            <w:bdr w:val="none" w:sz="0" w:space="0" w:color="auto" w:frame="1"/>
            <w:lang w:eastAsia="ru-RU"/>
          </w:rPr>
          <w:t>пунктами 81</w:t>
        </w:r>
      </w:hyperlink>
      <w:r w:rsidRPr="005C7E36">
        <w:rPr>
          <w:rFonts w:ascii="Arial" w:eastAsia="Times New Roman" w:hAnsi="Arial" w:cs="Arial"/>
          <w:color w:val="333333"/>
          <w:sz w:val="23"/>
          <w:szCs w:val="23"/>
          <w:lang w:eastAsia="ru-RU"/>
        </w:rPr>
        <w:t> и </w:t>
      </w:r>
      <w:hyperlink r:id="rId147" w:anchor="1088" w:history="1">
        <w:r w:rsidRPr="005C7E36">
          <w:rPr>
            <w:rFonts w:ascii="Arial" w:eastAsia="Times New Roman" w:hAnsi="Arial" w:cs="Arial"/>
            <w:color w:val="808080"/>
            <w:sz w:val="23"/>
            <w:szCs w:val="23"/>
            <w:u w:val="single"/>
            <w:bdr w:val="none" w:sz="0" w:space="0" w:color="auto" w:frame="1"/>
            <w:lang w:eastAsia="ru-RU"/>
          </w:rPr>
          <w:t>88</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VII. Утверждение, изменение и (или) аннулирование результатов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Результаты перепроверки оформляются протоколами перепроверки экзаменационных работ.</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hyperlink r:id="rId148" w:anchor="111149" w:history="1">
        <w:r w:rsidRPr="005C7E36">
          <w:rPr>
            <w:rFonts w:ascii="Arial" w:eastAsia="Times New Roman" w:hAnsi="Arial" w:cs="Arial"/>
            <w:color w:val="808080"/>
            <w:sz w:val="20"/>
            <w:szCs w:val="20"/>
            <w:u w:val="single"/>
            <w:bdr w:val="none" w:sz="0" w:space="0" w:color="auto" w:frame="1"/>
            <w:vertAlign w:val="superscript"/>
            <w:lang w:eastAsia="ru-RU"/>
          </w:rPr>
          <w:t>4</w:t>
        </w:r>
      </w:hyperlink>
      <w:hyperlink r:id="rId149" w:anchor="111149" w:history="1">
        <w:r w:rsidRPr="005C7E36">
          <w:rPr>
            <w:rFonts w:ascii="Arial" w:eastAsia="Times New Roman" w:hAnsi="Arial" w:cs="Arial"/>
            <w:color w:val="808080"/>
            <w:sz w:val="20"/>
            <w:szCs w:val="20"/>
            <w:u w:val="single"/>
            <w:bdr w:val="none" w:sz="0" w:space="0" w:color="auto" w:frame="1"/>
            <w:vertAlign w:val="superscript"/>
            <w:lang w:eastAsia="ru-RU"/>
          </w:rPr>
          <w:t>9</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r:id="rId150" w:anchor="1055" w:history="1">
        <w:r w:rsidRPr="005C7E36">
          <w:rPr>
            <w:rFonts w:ascii="Arial" w:eastAsia="Times New Roman" w:hAnsi="Arial" w:cs="Arial"/>
            <w:color w:val="808080"/>
            <w:sz w:val="23"/>
            <w:szCs w:val="23"/>
            <w:u w:val="single"/>
            <w:bdr w:val="none" w:sz="0" w:space="0" w:color="auto" w:frame="1"/>
            <w:lang w:eastAsia="ru-RU"/>
          </w:rPr>
          <w:t>пунктом 55</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r:id="rId151" w:anchor="1094" w:history="1">
        <w:r w:rsidRPr="005C7E36">
          <w:rPr>
            <w:rFonts w:ascii="Arial" w:eastAsia="Times New Roman" w:hAnsi="Arial" w:cs="Arial"/>
            <w:color w:val="808080"/>
            <w:sz w:val="23"/>
            <w:szCs w:val="23"/>
            <w:u w:val="single"/>
            <w:bdr w:val="none" w:sz="0" w:space="0" w:color="auto" w:frame="1"/>
            <w:lang w:eastAsia="ru-RU"/>
          </w:rPr>
          <w:t>пунктами 94</w:t>
        </w:r>
      </w:hyperlink>
      <w:r w:rsidRPr="005C7E36">
        <w:rPr>
          <w:rFonts w:ascii="Arial" w:eastAsia="Times New Roman" w:hAnsi="Arial" w:cs="Arial"/>
          <w:color w:val="333333"/>
          <w:sz w:val="23"/>
          <w:szCs w:val="23"/>
          <w:lang w:eastAsia="ru-RU"/>
        </w:rPr>
        <w:t> и </w:t>
      </w:r>
      <w:hyperlink r:id="rId152" w:anchor="1096" w:history="1">
        <w:r w:rsidRPr="005C7E36">
          <w:rPr>
            <w:rFonts w:ascii="Arial" w:eastAsia="Times New Roman" w:hAnsi="Arial" w:cs="Arial"/>
            <w:color w:val="808080"/>
            <w:sz w:val="23"/>
            <w:szCs w:val="23"/>
            <w:u w:val="single"/>
            <w:bdr w:val="none" w:sz="0" w:space="0" w:color="auto" w:frame="1"/>
            <w:lang w:eastAsia="ru-RU"/>
          </w:rPr>
          <w:t>96</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установлении фактов нарушения Порядка лицами, указанными в </w:t>
      </w:r>
      <w:hyperlink r:id="rId153" w:anchor="1066" w:history="1">
        <w:r w:rsidRPr="005C7E36">
          <w:rPr>
            <w:rFonts w:ascii="Arial" w:eastAsia="Times New Roman" w:hAnsi="Arial" w:cs="Arial"/>
            <w:color w:val="808080"/>
            <w:sz w:val="23"/>
            <w:szCs w:val="23"/>
            <w:u w:val="single"/>
            <w:bdr w:val="none" w:sz="0" w:space="0" w:color="auto" w:frame="1"/>
            <w:lang w:eastAsia="ru-RU"/>
          </w:rPr>
          <w:t>пунктах 66</w:t>
        </w:r>
      </w:hyperlink>
      <w:r w:rsidRPr="005C7E36">
        <w:rPr>
          <w:rFonts w:ascii="Arial" w:eastAsia="Times New Roman" w:hAnsi="Arial" w:cs="Arial"/>
          <w:color w:val="333333"/>
          <w:sz w:val="23"/>
          <w:szCs w:val="23"/>
          <w:lang w:eastAsia="ru-RU"/>
        </w:rPr>
        <w:t> и </w:t>
      </w:r>
      <w:hyperlink r:id="rId154" w:anchor="1067" w:history="1">
        <w:r w:rsidRPr="005C7E36">
          <w:rPr>
            <w:rFonts w:ascii="Arial" w:eastAsia="Times New Roman" w:hAnsi="Arial" w:cs="Arial"/>
            <w:color w:val="808080"/>
            <w:sz w:val="23"/>
            <w:szCs w:val="23"/>
            <w:u w:val="single"/>
            <w:bdr w:val="none" w:sz="0" w:space="0" w:color="auto" w:frame="1"/>
            <w:lang w:eastAsia="ru-RU"/>
          </w:rPr>
          <w:t>67</w:t>
        </w:r>
      </w:hyperlink>
      <w:r w:rsidRPr="005C7E36">
        <w:rPr>
          <w:rFonts w:ascii="Arial" w:eastAsia="Times New Roman" w:hAnsi="Arial" w:cs="Arial"/>
          <w:color w:val="333333"/>
          <w:sz w:val="23"/>
          <w:szCs w:val="23"/>
          <w:lang w:eastAsia="ru-RU"/>
        </w:rPr>
        <w:t>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r:id="rId155" w:anchor="1055" w:history="1">
        <w:r w:rsidRPr="005C7E36">
          <w:rPr>
            <w:rFonts w:ascii="Arial" w:eastAsia="Times New Roman" w:hAnsi="Arial" w:cs="Arial"/>
            <w:color w:val="808080"/>
            <w:sz w:val="23"/>
            <w:szCs w:val="23"/>
            <w:u w:val="single"/>
            <w:bdr w:val="none" w:sz="0" w:space="0" w:color="auto" w:frame="1"/>
            <w:lang w:eastAsia="ru-RU"/>
          </w:rPr>
          <w:t>пунктом 55</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91. В случае выявления Рособрнадзором фактов нарушения Порядка участниками экзаменов или лицами, указанными в </w:t>
      </w:r>
      <w:hyperlink r:id="rId156" w:anchor="1066" w:history="1">
        <w:r w:rsidRPr="005C7E36">
          <w:rPr>
            <w:rFonts w:ascii="Arial" w:eastAsia="Times New Roman" w:hAnsi="Arial" w:cs="Arial"/>
            <w:color w:val="808080"/>
            <w:sz w:val="23"/>
            <w:szCs w:val="23"/>
            <w:u w:val="single"/>
            <w:bdr w:val="none" w:sz="0" w:space="0" w:color="auto" w:frame="1"/>
            <w:lang w:eastAsia="ru-RU"/>
          </w:rPr>
          <w:t>пунктах 66</w:t>
        </w:r>
      </w:hyperlink>
      <w:r w:rsidRPr="005C7E36">
        <w:rPr>
          <w:rFonts w:ascii="Arial" w:eastAsia="Times New Roman" w:hAnsi="Arial" w:cs="Arial"/>
          <w:color w:val="333333"/>
          <w:sz w:val="23"/>
          <w:szCs w:val="23"/>
          <w:lang w:eastAsia="ru-RU"/>
        </w:rPr>
        <w:t> и </w:t>
      </w:r>
      <w:hyperlink r:id="rId157" w:anchor="1067" w:history="1">
        <w:r w:rsidRPr="005C7E36">
          <w:rPr>
            <w:rFonts w:ascii="Arial" w:eastAsia="Times New Roman" w:hAnsi="Arial" w:cs="Arial"/>
            <w:color w:val="808080"/>
            <w:sz w:val="23"/>
            <w:szCs w:val="23"/>
            <w:u w:val="single"/>
            <w:bdr w:val="none" w:sz="0" w:space="0" w:color="auto" w:frame="1"/>
            <w:lang w:eastAsia="ru-RU"/>
          </w:rPr>
          <w:t>67</w:t>
        </w:r>
      </w:hyperlink>
      <w:r w:rsidRPr="005C7E36">
        <w:rPr>
          <w:rFonts w:ascii="Arial" w:eastAsia="Times New Roman" w:hAnsi="Arial" w:cs="Arial"/>
          <w:color w:val="333333"/>
          <w:sz w:val="23"/>
          <w:szCs w:val="23"/>
          <w:lang w:eastAsia="ru-RU"/>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w:t>
      </w:r>
      <w:proofErr w:type="spellStart"/>
      <w:r w:rsidRPr="005C7E36">
        <w:rPr>
          <w:rFonts w:ascii="Arial" w:eastAsia="Times New Roman" w:hAnsi="Arial" w:cs="Arial"/>
          <w:color w:val="333333"/>
          <w:sz w:val="23"/>
          <w:szCs w:val="23"/>
          <w:lang w:eastAsia="ru-RU"/>
        </w:rPr>
        <w:t>мгрта</w:t>
      </w:r>
      <w:proofErr w:type="spellEnd"/>
      <w:r w:rsidRPr="005C7E36">
        <w:rPr>
          <w:rFonts w:ascii="Arial" w:eastAsia="Times New Roman" w:hAnsi="Arial" w:cs="Arial"/>
          <w:color w:val="333333"/>
          <w:sz w:val="23"/>
          <w:szCs w:val="23"/>
          <w:lang w:eastAsia="ru-RU"/>
        </w:rPr>
        <w:t>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hyperlink r:id="rId158" w:anchor="111150" w:history="1">
        <w:r w:rsidRPr="005C7E36">
          <w:rPr>
            <w:rFonts w:ascii="Arial" w:eastAsia="Times New Roman" w:hAnsi="Arial" w:cs="Arial"/>
            <w:color w:val="808080"/>
            <w:sz w:val="20"/>
            <w:szCs w:val="20"/>
            <w:u w:val="single"/>
            <w:bdr w:val="none" w:sz="0" w:space="0" w:color="auto" w:frame="1"/>
            <w:vertAlign w:val="superscript"/>
            <w:lang w:eastAsia="ru-RU"/>
          </w:rPr>
          <w:t>50</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VIII. Оценка результатов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93. При проведении ЕГЭ по учебным предметам (за исключением ЕГЭ по математике базового уровня) используется </w:t>
      </w:r>
      <w:proofErr w:type="spellStart"/>
      <w:r w:rsidRPr="005C7E36">
        <w:rPr>
          <w:rFonts w:ascii="Arial" w:eastAsia="Times New Roman" w:hAnsi="Arial" w:cs="Arial"/>
          <w:color w:val="333333"/>
          <w:sz w:val="23"/>
          <w:szCs w:val="23"/>
          <w:lang w:eastAsia="ru-RU"/>
        </w:rPr>
        <w:t>стобалльная</w:t>
      </w:r>
      <w:proofErr w:type="spellEnd"/>
      <w:r w:rsidRPr="005C7E36">
        <w:rPr>
          <w:rFonts w:ascii="Arial" w:eastAsia="Times New Roman" w:hAnsi="Arial" w:cs="Arial"/>
          <w:color w:val="333333"/>
          <w:sz w:val="23"/>
          <w:szCs w:val="23"/>
          <w:lang w:eastAsia="ru-RU"/>
        </w:rPr>
        <w:t xml:space="preserve"> система оценивания.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проведении ЕГЭ по математике базового уровня, а также при проведении ГВЭ используется пятибалльная система оценивания.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w:t>
      </w:r>
      <w:hyperlink r:id="rId159" w:anchor="111151" w:history="1">
        <w:r w:rsidRPr="005C7E36">
          <w:rPr>
            <w:rFonts w:ascii="Arial" w:eastAsia="Times New Roman" w:hAnsi="Arial" w:cs="Arial"/>
            <w:color w:val="808080"/>
            <w:sz w:val="20"/>
            <w:szCs w:val="20"/>
            <w:u w:val="single"/>
            <w:bdr w:val="none" w:sz="0" w:space="0" w:color="auto" w:frame="1"/>
            <w:vertAlign w:val="superscript"/>
            <w:lang w:eastAsia="ru-RU"/>
          </w:rPr>
          <w:t>51</w:t>
        </w:r>
      </w:hyperlink>
      <w:r w:rsidRPr="005C7E36">
        <w:rPr>
          <w:rFonts w:ascii="Arial" w:eastAsia="Times New Roman" w:hAnsi="Arial" w:cs="Arial"/>
          <w:color w:val="333333"/>
          <w:sz w:val="23"/>
          <w:szCs w:val="23"/>
          <w:lang w:eastAsia="ru-RU"/>
        </w:rPr>
        <w:t>, а при сдаче ГВЭ, ЕГЭ по математике базового уровня получил отметку не ниже удовлетворительной.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r:id="rId160" w:anchor="1007" w:history="1">
        <w:r w:rsidRPr="005C7E36">
          <w:rPr>
            <w:rFonts w:ascii="Arial" w:eastAsia="Times New Roman" w:hAnsi="Arial" w:cs="Arial"/>
            <w:color w:val="808080"/>
            <w:sz w:val="23"/>
            <w:szCs w:val="23"/>
            <w:u w:val="single"/>
            <w:bdr w:val="none" w:sz="0" w:space="0" w:color="auto" w:frame="1"/>
            <w:lang w:eastAsia="ru-RU"/>
          </w:rPr>
          <w:t>пунктом 7</w:t>
        </w:r>
      </w:hyperlink>
      <w:r w:rsidRPr="005C7E36">
        <w:rPr>
          <w:rFonts w:ascii="Arial" w:eastAsia="Times New Roman" w:hAnsi="Arial" w:cs="Arial"/>
          <w:color w:val="333333"/>
          <w:sz w:val="23"/>
          <w:szCs w:val="23"/>
          <w:lang w:eastAsia="ru-RU"/>
        </w:rPr>
        <w:t> Порядка, в резервные сроки соответствующего периода проведения экзаменов.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w:t>
      </w:r>
      <w:hyperlink r:id="rId161" w:anchor="111152" w:history="1">
        <w:r w:rsidRPr="005C7E36">
          <w:rPr>
            <w:rFonts w:ascii="Arial" w:eastAsia="Times New Roman" w:hAnsi="Arial" w:cs="Arial"/>
            <w:color w:val="808080"/>
            <w:sz w:val="20"/>
            <w:szCs w:val="20"/>
            <w:u w:val="single"/>
            <w:bdr w:val="none" w:sz="0" w:space="0" w:color="auto" w:frame="1"/>
            <w:vertAlign w:val="superscript"/>
            <w:lang w:eastAsia="ru-RU"/>
          </w:rPr>
          <w:t>52</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r:id="rId162" w:anchor="1007" w:history="1">
        <w:r w:rsidRPr="005C7E36">
          <w:rPr>
            <w:rFonts w:ascii="Arial" w:eastAsia="Times New Roman" w:hAnsi="Arial" w:cs="Arial"/>
            <w:color w:val="808080"/>
            <w:sz w:val="23"/>
            <w:szCs w:val="23"/>
            <w:u w:val="single"/>
            <w:bdr w:val="none" w:sz="0" w:space="0" w:color="auto" w:frame="1"/>
            <w:lang w:eastAsia="ru-RU"/>
          </w:rPr>
          <w:t>пунктом 7</w:t>
        </w:r>
      </w:hyperlink>
      <w:r w:rsidRPr="005C7E36">
        <w:rPr>
          <w:rFonts w:ascii="Arial" w:eastAsia="Times New Roman" w:hAnsi="Arial" w:cs="Arial"/>
          <w:color w:val="333333"/>
          <w:sz w:val="23"/>
          <w:szCs w:val="23"/>
          <w:lang w:eastAsia="ru-RU"/>
        </w:rPr>
        <w:t> Порядка, допускаются: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w:t>
      </w:r>
      <w:hyperlink r:id="rId163" w:anchor="1008" w:history="1">
        <w:r w:rsidRPr="005C7E36">
          <w:rPr>
            <w:rFonts w:ascii="Arial" w:eastAsia="Times New Roman" w:hAnsi="Arial" w:cs="Arial"/>
            <w:color w:val="808080"/>
            <w:sz w:val="23"/>
            <w:szCs w:val="23"/>
            <w:u w:val="single"/>
            <w:bdr w:val="none" w:sz="0" w:space="0" w:color="auto" w:frame="1"/>
            <w:lang w:eastAsia="ru-RU"/>
          </w:rPr>
          <w:t>пунктом 8</w:t>
        </w:r>
      </w:hyperlink>
      <w:r w:rsidRPr="005C7E36">
        <w:rPr>
          <w:rFonts w:ascii="Arial" w:eastAsia="Times New Roman" w:hAnsi="Arial" w:cs="Arial"/>
          <w:color w:val="333333"/>
          <w:sz w:val="23"/>
          <w:szCs w:val="23"/>
          <w:lang w:eastAsia="ru-RU"/>
        </w:rPr>
        <w:t> Порядка в сроки, исключающие возможность прохождения ГИА до завершения основного периода проведения ГИА в текущем году;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r:id="rId164" w:anchor="1007" w:history="1">
        <w:r w:rsidRPr="005C7E36">
          <w:rPr>
            <w:rFonts w:ascii="Arial" w:eastAsia="Times New Roman" w:hAnsi="Arial" w:cs="Arial"/>
            <w:color w:val="808080"/>
            <w:sz w:val="23"/>
            <w:szCs w:val="23"/>
            <w:u w:val="single"/>
            <w:bdr w:val="none" w:sz="0" w:space="0" w:color="auto" w:frame="1"/>
            <w:lang w:eastAsia="ru-RU"/>
          </w:rPr>
          <w:t>пунктом 7</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5C7E36" w:rsidRPr="005C7E36" w:rsidRDefault="005C7E36" w:rsidP="005C7E36">
      <w:pPr>
        <w:shd w:val="clear" w:color="auto" w:fill="FFFFFF"/>
        <w:spacing w:after="255" w:line="270" w:lineRule="atLeast"/>
        <w:outlineLvl w:val="2"/>
        <w:rPr>
          <w:rFonts w:ascii="Arial" w:eastAsia="Times New Roman" w:hAnsi="Arial" w:cs="Arial"/>
          <w:b/>
          <w:bCs/>
          <w:color w:val="333333"/>
          <w:sz w:val="26"/>
          <w:szCs w:val="26"/>
          <w:lang w:eastAsia="ru-RU"/>
        </w:rPr>
      </w:pPr>
      <w:r w:rsidRPr="005C7E36">
        <w:rPr>
          <w:rFonts w:ascii="Arial" w:eastAsia="Times New Roman" w:hAnsi="Arial" w:cs="Arial"/>
          <w:b/>
          <w:bCs/>
          <w:color w:val="333333"/>
          <w:sz w:val="26"/>
          <w:szCs w:val="26"/>
          <w:lang w:eastAsia="ru-RU"/>
        </w:rPr>
        <w:t>IX. Прием и рассмотрение апелляций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103. При рассмотрении апелляции также могут присутствовать:</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члены ГЭК - по решению председателя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аккредитованные общественные наблюдатели;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lastRenderedPageBreak/>
        <w:t xml:space="preserve">4) сурдопереводчик, </w:t>
      </w:r>
      <w:proofErr w:type="spellStart"/>
      <w:r w:rsidRPr="005C7E36">
        <w:rPr>
          <w:rFonts w:ascii="Arial" w:eastAsia="Times New Roman" w:hAnsi="Arial" w:cs="Arial"/>
          <w:color w:val="333333"/>
          <w:sz w:val="23"/>
          <w:szCs w:val="23"/>
          <w:lang w:eastAsia="ru-RU"/>
        </w:rPr>
        <w:t>тифлопереводчик</w:t>
      </w:r>
      <w:proofErr w:type="spellEnd"/>
      <w:r w:rsidRPr="005C7E36">
        <w:rPr>
          <w:rFonts w:ascii="Arial" w:eastAsia="Times New Roman" w:hAnsi="Arial" w:cs="Arial"/>
          <w:color w:val="333333"/>
          <w:sz w:val="23"/>
          <w:szCs w:val="23"/>
          <w:lang w:eastAsia="ru-RU"/>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104. Рассмотрение апелляции проводится в спокойной и доброжелательной обстановке.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105. Апелляцию о нарушении Порядка (за исключением случаев, установленных </w:t>
      </w:r>
      <w:hyperlink r:id="rId165" w:anchor="1100" w:history="1">
        <w:r w:rsidRPr="005C7E36">
          <w:rPr>
            <w:rFonts w:ascii="Arial" w:eastAsia="Times New Roman" w:hAnsi="Arial" w:cs="Arial"/>
            <w:color w:val="808080"/>
            <w:sz w:val="23"/>
            <w:szCs w:val="23"/>
            <w:u w:val="single"/>
            <w:bdr w:val="none" w:sz="0" w:space="0" w:color="auto" w:frame="1"/>
            <w:lang w:eastAsia="ru-RU"/>
          </w:rPr>
          <w:t>пунктом 100</w:t>
        </w:r>
      </w:hyperlink>
      <w:r w:rsidRPr="005C7E36">
        <w:rPr>
          <w:rFonts w:ascii="Arial" w:eastAsia="Times New Roman" w:hAnsi="Arial" w:cs="Arial"/>
          <w:color w:val="333333"/>
          <w:sz w:val="23"/>
          <w:szCs w:val="23"/>
          <w:lang w:eastAsia="ru-RU"/>
        </w:rPr>
        <w:t> Порядка) участник экзамена подает в день проведения экзамена по соответствующему учебному предмету члену ГЭК, не покидая ППЭ.</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об отклонении апелляции;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об удовлетворении апелляции.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w:t>
      </w:r>
      <w:hyperlink r:id="rId166" w:anchor="111153" w:history="1">
        <w:r w:rsidRPr="005C7E36">
          <w:rPr>
            <w:rFonts w:ascii="Arial" w:eastAsia="Times New Roman" w:hAnsi="Arial" w:cs="Arial"/>
            <w:color w:val="808080"/>
            <w:sz w:val="20"/>
            <w:szCs w:val="20"/>
            <w:u w:val="single"/>
            <w:bdr w:val="none" w:sz="0" w:space="0" w:color="auto" w:frame="1"/>
            <w:vertAlign w:val="superscript"/>
            <w:lang w:eastAsia="ru-RU"/>
          </w:rPr>
          <w:t>53</w:t>
        </w:r>
      </w:hyperlink>
      <w:r w:rsidRPr="005C7E36">
        <w:rPr>
          <w:rFonts w:ascii="Arial" w:eastAsia="Times New Roman" w:hAnsi="Arial" w:cs="Arial"/>
          <w:color w:val="333333"/>
          <w:sz w:val="23"/>
          <w:szCs w:val="23"/>
          <w:lang w:eastAsia="ru-RU"/>
        </w:rPr>
        <w:t>.</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106. Апелляция о несогласии с выставленными баллами, в том числе по результатам перепроверки экзаменационной работы в соответствии с </w:t>
      </w:r>
      <w:hyperlink r:id="rId167" w:anchor="1088" w:history="1">
        <w:r w:rsidRPr="005C7E36">
          <w:rPr>
            <w:rFonts w:ascii="Arial" w:eastAsia="Times New Roman" w:hAnsi="Arial" w:cs="Arial"/>
            <w:color w:val="808080"/>
            <w:sz w:val="23"/>
            <w:szCs w:val="23"/>
            <w:u w:val="single"/>
            <w:bdr w:val="none" w:sz="0" w:space="0" w:color="auto" w:frame="1"/>
            <w:lang w:eastAsia="ru-RU"/>
          </w:rPr>
          <w:t>пунктом 88</w:t>
        </w:r>
      </w:hyperlink>
      <w:r w:rsidRPr="005C7E36">
        <w:rPr>
          <w:rFonts w:ascii="Arial" w:eastAsia="Times New Roman" w:hAnsi="Arial" w:cs="Arial"/>
          <w:color w:val="333333"/>
          <w:sz w:val="23"/>
          <w:szCs w:val="23"/>
          <w:lang w:eastAsia="ru-RU"/>
        </w:rPr>
        <w:t>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w:t>
      </w:r>
      <w:r w:rsidRPr="005C7E36">
        <w:rPr>
          <w:rFonts w:ascii="Arial" w:eastAsia="Times New Roman" w:hAnsi="Arial" w:cs="Arial"/>
          <w:color w:val="333333"/>
          <w:sz w:val="23"/>
          <w:szCs w:val="23"/>
          <w:lang w:eastAsia="ru-RU"/>
        </w:rPr>
        <w:lastRenderedPageBreak/>
        <w:t>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r:id="rId168" w:anchor="1099" w:history="1">
        <w:r w:rsidRPr="005C7E36">
          <w:rPr>
            <w:rFonts w:ascii="Arial" w:eastAsia="Times New Roman" w:hAnsi="Arial" w:cs="Arial"/>
            <w:color w:val="808080"/>
            <w:sz w:val="23"/>
            <w:szCs w:val="23"/>
            <w:u w:val="single"/>
            <w:bdr w:val="none" w:sz="0" w:space="0" w:color="auto" w:frame="1"/>
            <w:lang w:eastAsia="ru-RU"/>
          </w:rPr>
          <w:t>пунктом 99</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r:id="rId169" w:anchor="1099" w:history="1">
        <w:r w:rsidRPr="005C7E36">
          <w:rPr>
            <w:rFonts w:ascii="Arial" w:eastAsia="Times New Roman" w:hAnsi="Arial" w:cs="Arial"/>
            <w:color w:val="808080"/>
            <w:sz w:val="23"/>
            <w:szCs w:val="23"/>
            <w:u w:val="single"/>
            <w:bdr w:val="none" w:sz="0" w:space="0" w:color="auto" w:frame="1"/>
            <w:lang w:eastAsia="ru-RU"/>
          </w:rPr>
          <w:t>пунктом 99</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107. До заседания апелляционной комиссии по рассмотрению апелляции о несогласии с выставленными баллами апелляционная комиссия: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bookmarkStart w:id="2" w:name="1108"/>
      <w:bookmarkStart w:id="3" w:name="1"/>
      <w:bookmarkEnd w:id="2"/>
      <w:bookmarkEnd w:id="3"/>
      <w:r w:rsidRPr="005C7E36">
        <w:rPr>
          <w:rFonts w:ascii="Arial" w:eastAsia="Times New Roman" w:hAnsi="Arial" w:cs="Arial"/>
          <w:color w:val="333333"/>
          <w:sz w:val="23"/>
          <w:szCs w:val="23"/>
          <w:lang w:eastAsia="ru-RU"/>
        </w:rPr>
        <w:lastRenderedPageBreak/>
        <w:t>108. При рассмотрении апелляции о несогласии с выставленными баллами на заседании апелляционной комиссии материалы, указанные в </w:t>
      </w:r>
      <w:hyperlink r:id="rId170" w:anchor="11071" w:history="1">
        <w:r w:rsidRPr="005C7E36">
          <w:rPr>
            <w:rFonts w:ascii="Arial" w:eastAsia="Times New Roman" w:hAnsi="Arial" w:cs="Arial"/>
            <w:color w:val="808080"/>
            <w:sz w:val="23"/>
            <w:szCs w:val="23"/>
            <w:u w:val="single"/>
            <w:bdr w:val="none" w:sz="0" w:space="0" w:color="auto" w:frame="1"/>
            <w:lang w:eastAsia="ru-RU"/>
          </w:rPr>
          <w:t>подпункте 1 пункта 107</w:t>
        </w:r>
      </w:hyperlink>
      <w:r w:rsidRPr="005C7E36">
        <w:rPr>
          <w:rFonts w:ascii="Arial" w:eastAsia="Times New Roman" w:hAnsi="Arial" w:cs="Arial"/>
          <w:color w:val="333333"/>
          <w:sz w:val="23"/>
          <w:szCs w:val="23"/>
          <w:lang w:eastAsia="ru-RU"/>
        </w:rPr>
        <w:t>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В случае, установленном </w:t>
      </w:r>
      <w:hyperlink r:id="rId171" w:anchor="1099" w:history="1">
        <w:r w:rsidRPr="005C7E36">
          <w:rPr>
            <w:rFonts w:ascii="Arial" w:eastAsia="Times New Roman" w:hAnsi="Arial" w:cs="Arial"/>
            <w:color w:val="808080"/>
            <w:sz w:val="23"/>
            <w:szCs w:val="23"/>
            <w:u w:val="single"/>
            <w:bdr w:val="none" w:sz="0" w:space="0" w:color="auto" w:frame="1"/>
            <w:lang w:eastAsia="ru-RU"/>
          </w:rPr>
          <w:t>пунктом 99</w:t>
        </w:r>
      </w:hyperlink>
      <w:r w:rsidRPr="005C7E36">
        <w:rPr>
          <w:rFonts w:ascii="Arial" w:eastAsia="Times New Roman" w:hAnsi="Arial" w:cs="Arial"/>
          <w:color w:val="333333"/>
          <w:sz w:val="23"/>
          <w:szCs w:val="23"/>
          <w:lang w:eastAsia="ru-RU"/>
        </w:rPr>
        <w:t>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r:id="rId172" w:anchor="1106" w:history="1">
        <w:r w:rsidRPr="005C7E36">
          <w:rPr>
            <w:rFonts w:ascii="Arial" w:eastAsia="Times New Roman" w:hAnsi="Arial" w:cs="Arial"/>
            <w:color w:val="808080"/>
            <w:sz w:val="23"/>
            <w:szCs w:val="23"/>
            <w:u w:val="single"/>
            <w:bdr w:val="none" w:sz="0" w:space="0" w:color="auto" w:frame="1"/>
            <w:lang w:eastAsia="ru-RU"/>
          </w:rPr>
          <w:t>пунктом 106</w:t>
        </w:r>
      </w:hyperlink>
      <w:r w:rsidRPr="005C7E36">
        <w:rPr>
          <w:rFonts w:ascii="Arial" w:eastAsia="Times New Roman" w:hAnsi="Arial" w:cs="Arial"/>
          <w:color w:val="333333"/>
          <w:sz w:val="23"/>
          <w:szCs w:val="23"/>
          <w:lang w:eastAsia="ru-RU"/>
        </w:rPr>
        <w:t> Порядка,</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r:id="rId173" w:anchor="1102" w:history="1">
        <w:r w:rsidRPr="005C7E36">
          <w:rPr>
            <w:rFonts w:ascii="Arial" w:eastAsia="Times New Roman" w:hAnsi="Arial" w:cs="Arial"/>
            <w:color w:val="808080"/>
            <w:sz w:val="23"/>
            <w:szCs w:val="23"/>
            <w:u w:val="single"/>
            <w:bdr w:val="none" w:sz="0" w:space="0" w:color="auto" w:frame="1"/>
            <w:lang w:eastAsia="ru-RU"/>
          </w:rPr>
          <w:t>пунктом 102</w:t>
        </w:r>
      </w:hyperlink>
      <w:r w:rsidRPr="005C7E36">
        <w:rPr>
          <w:rFonts w:ascii="Arial" w:eastAsia="Times New Roman" w:hAnsi="Arial" w:cs="Arial"/>
          <w:color w:val="333333"/>
          <w:sz w:val="23"/>
          <w:szCs w:val="23"/>
          <w:lang w:eastAsia="ru-RU"/>
        </w:rPr>
        <w:t>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109. По результатам рассмотрения апелляции о несогласии с выставленными баллами апелляционная комиссия принимает одно из решений:</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 об отклонении апелляции;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2) об удовлетворении апелляции.</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 xml:space="preserve">Для пересчета результатов экзаменов протоколы апелляционной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w:t>
      </w:r>
      <w:r w:rsidRPr="005C7E36">
        <w:rPr>
          <w:rFonts w:ascii="Arial" w:eastAsia="Times New Roman" w:hAnsi="Arial" w:cs="Arial"/>
          <w:color w:val="333333"/>
          <w:sz w:val="23"/>
          <w:szCs w:val="23"/>
          <w:lang w:eastAsia="ru-RU"/>
        </w:rPr>
        <w:lastRenderedPageBreak/>
        <w:t>результаты экзаменов в РЦОИ, который в течение одного календарного дня представляет их для дальнейшего утверждения председателю ГЭК.</w:t>
      </w:r>
    </w:p>
    <w:p w:rsidR="005C7E36" w:rsidRPr="005C7E36" w:rsidRDefault="005C7E36" w:rsidP="005C7E36">
      <w:pPr>
        <w:shd w:val="clear" w:color="auto" w:fill="FFFFFF"/>
        <w:spacing w:after="255" w:line="270" w:lineRule="atLeast"/>
        <w:rPr>
          <w:rFonts w:ascii="Arial" w:eastAsia="Times New Roman" w:hAnsi="Arial" w:cs="Arial"/>
          <w:color w:val="333333"/>
          <w:sz w:val="23"/>
          <w:szCs w:val="23"/>
          <w:lang w:eastAsia="ru-RU"/>
        </w:rPr>
      </w:pPr>
      <w:r w:rsidRPr="005C7E36">
        <w:rPr>
          <w:rFonts w:ascii="Arial" w:eastAsia="Times New Roman" w:hAnsi="Arial" w:cs="Arial"/>
          <w:color w:val="333333"/>
          <w:sz w:val="23"/>
          <w:szCs w:val="23"/>
          <w:lang w:eastAsia="ru-RU"/>
        </w:rPr>
        <w:t>------------------------------</w:t>
      </w:r>
    </w:p>
    <w:p w:rsidR="0094471F" w:rsidRDefault="0094471F"/>
    <w:sectPr w:rsidR="0094471F" w:rsidSect="005C7E36">
      <w:pgSz w:w="11906" w:h="16838"/>
      <w:pgMar w:top="964" w:right="851"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6"/>
    <w:rsid w:val="005A0335"/>
    <w:rsid w:val="005C7E36"/>
    <w:rsid w:val="0094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416D"/>
  <w15:chartTrackingRefBased/>
  <w15:docId w15:val="{EEB53DD5-7DCA-454B-B84A-478118B1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5C7E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7E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C7E3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7E3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C7E36"/>
  </w:style>
  <w:style w:type="paragraph" w:customStyle="1" w:styleId="msonormal0">
    <w:name w:val="msonormal"/>
    <w:basedOn w:val="a"/>
    <w:rsid w:val="005C7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7E36"/>
    <w:rPr>
      <w:color w:val="0000FF"/>
      <w:u w:val="single"/>
    </w:rPr>
  </w:style>
  <w:style w:type="character" w:styleId="a5">
    <w:name w:val="FollowedHyperlink"/>
    <w:basedOn w:val="a0"/>
    <w:uiPriority w:val="99"/>
    <w:semiHidden/>
    <w:unhideWhenUsed/>
    <w:rsid w:val="005C7E36"/>
    <w:rPr>
      <w:color w:val="800080"/>
      <w:u w:val="single"/>
    </w:rPr>
  </w:style>
  <w:style w:type="paragraph" w:customStyle="1" w:styleId="toleft">
    <w:name w:val="toleft"/>
    <w:basedOn w:val="a"/>
    <w:rsid w:val="005C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7E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7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623894">
      <w:bodyDiv w:val="1"/>
      <w:marLeft w:val="0"/>
      <w:marRight w:val="0"/>
      <w:marTop w:val="0"/>
      <w:marBottom w:val="0"/>
      <w:divBdr>
        <w:top w:val="none" w:sz="0" w:space="0" w:color="auto"/>
        <w:left w:val="none" w:sz="0" w:space="0" w:color="auto"/>
        <w:bottom w:val="none" w:sz="0" w:space="0" w:color="auto"/>
        <w:right w:val="none" w:sz="0" w:space="0" w:color="auto"/>
      </w:divBdr>
    </w:div>
    <w:div w:id="1910731203">
      <w:bodyDiv w:val="1"/>
      <w:marLeft w:val="0"/>
      <w:marRight w:val="0"/>
      <w:marTop w:val="0"/>
      <w:marBottom w:val="0"/>
      <w:divBdr>
        <w:top w:val="none" w:sz="0" w:space="0" w:color="auto"/>
        <w:left w:val="none" w:sz="0" w:space="0" w:color="auto"/>
        <w:bottom w:val="none" w:sz="0" w:space="0" w:color="auto"/>
        <w:right w:val="none" w:sz="0" w:space="0" w:color="auto"/>
      </w:divBdr>
      <w:divsChild>
        <w:div w:id="1415584899">
          <w:marLeft w:val="0"/>
          <w:marRight w:val="0"/>
          <w:marTop w:val="0"/>
          <w:marBottom w:val="180"/>
          <w:divBdr>
            <w:top w:val="none" w:sz="0" w:space="0" w:color="auto"/>
            <w:left w:val="none" w:sz="0" w:space="0" w:color="auto"/>
            <w:bottom w:val="none" w:sz="0" w:space="0" w:color="auto"/>
            <w:right w:val="none" w:sz="0" w:space="0" w:color="auto"/>
          </w:divBdr>
        </w:div>
        <w:div w:id="12474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arant.ru/products/ipo/prime/doc/406782488/" TargetMode="External"/><Relationship Id="rId21" Type="http://schemas.openxmlformats.org/officeDocument/2006/relationships/hyperlink" Target="https://www.garant.ru/products/ipo/prime/doc/406782488/" TargetMode="External"/><Relationship Id="rId42" Type="http://schemas.openxmlformats.org/officeDocument/2006/relationships/hyperlink" Target="https://www.garant.ru/products/ipo/prime/doc/406782488/" TargetMode="External"/><Relationship Id="rId63" Type="http://schemas.openxmlformats.org/officeDocument/2006/relationships/hyperlink" Target="https://www.garant.ru/products/ipo/prime/doc/406782488/" TargetMode="External"/><Relationship Id="rId84" Type="http://schemas.openxmlformats.org/officeDocument/2006/relationships/hyperlink" Target="https://www.garant.ru/products/ipo/prime/doc/406782488/" TargetMode="External"/><Relationship Id="rId138" Type="http://schemas.openxmlformats.org/officeDocument/2006/relationships/hyperlink" Target="https://www.garant.ru/products/ipo/prime/doc/406782488/" TargetMode="External"/><Relationship Id="rId159" Type="http://schemas.openxmlformats.org/officeDocument/2006/relationships/hyperlink" Target="https://www.garant.ru/products/ipo/prime/doc/406782488/" TargetMode="External"/><Relationship Id="rId170" Type="http://schemas.openxmlformats.org/officeDocument/2006/relationships/hyperlink" Target="https://www.garant.ru/products/ipo/prime/doc/406782488/" TargetMode="External"/><Relationship Id="rId107" Type="http://schemas.openxmlformats.org/officeDocument/2006/relationships/hyperlink" Target="https://www.garant.ru/products/ipo/prime/doc/406782488/" TargetMode="External"/><Relationship Id="rId11" Type="http://schemas.openxmlformats.org/officeDocument/2006/relationships/hyperlink" Target="https://www.garant.ru/products/ipo/prime/doc/406782488/" TargetMode="External"/><Relationship Id="rId32" Type="http://schemas.openxmlformats.org/officeDocument/2006/relationships/hyperlink" Target="https://www.garant.ru/products/ipo/prime/doc/406782488/" TargetMode="External"/><Relationship Id="rId53" Type="http://schemas.openxmlformats.org/officeDocument/2006/relationships/hyperlink" Target="https://www.garant.ru/products/ipo/prime/doc/406782488/" TargetMode="External"/><Relationship Id="rId74" Type="http://schemas.openxmlformats.org/officeDocument/2006/relationships/hyperlink" Target="https://www.garant.ru/products/ipo/prime/doc/406782488/" TargetMode="External"/><Relationship Id="rId128" Type="http://schemas.openxmlformats.org/officeDocument/2006/relationships/hyperlink" Target="https://www.garant.ru/products/ipo/prime/doc/406782488/" TargetMode="External"/><Relationship Id="rId149" Type="http://schemas.openxmlformats.org/officeDocument/2006/relationships/hyperlink" Target="https://www.garant.ru/products/ipo/prime/doc/406782488/" TargetMode="External"/><Relationship Id="rId5" Type="http://schemas.openxmlformats.org/officeDocument/2006/relationships/hyperlink" Target="https://www.garant.ru/products/ipo/prime/doc/406782488/" TargetMode="External"/><Relationship Id="rId95" Type="http://schemas.openxmlformats.org/officeDocument/2006/relationships/hyperlink" Target="https://www.garant.ru/products/ipo/prime/doc/406782488/" TargetMode="External"/><Relationship Id="rId160" Type="http://schemas.openxmlformats.org/officeDocument/2006/relationships/hyperlink" Target="https://www.garant.ru/products/ipo/prime/doc/406782488/" TargetMode="External"/><Relationship Id="rId22" Type="http://schemas.openxmlformats.org/officeDocument/2006/relationships/hyperlink" Target="https://www.garant.ru/products/ipo/prime/doc/406782488/" TargetMode="External"/><Relationship Id="rId43" Type="http://schemas.openxmlformats.org/officeDocument/2006/relationships/hyperlink" Target="https://www.garant.ru/products/ipo/prime/doc/406782488/" TargetMode="External"/><Relationship Id="rId64" Type="http://schemas.openxmlformats.org/officeDocument/2006/relationships/hyperlink" Target="https://www.garant.ru/products/ipo/prime/doc/406782488/" TargetMode="External"/><Relationship Id="rId118" Type="http://schemas.openxmlformats.org/officeDocument/2006/relationships/hyperlink" Target="https://www.garant.ru/products/ipo/prime/doc/406782488/" TargetMode="External"/><Relationship Id="rId139" Type="http://schemas.openxmlformats.org/officeDocument/2006/relationships/hyperlink" Target="https://www.garant.ru/products/ipo/prime/doc/406782488/" TargetMode="External"/><Relationship Id="rId85" Type="http://schemas.openxmlformats.org/officeDocument/2006/relationships/hyperlink" Target="https://www.garant.ru/products/ipo/prime/doc/406782488/" TargetMode="External"/><Relationship Id="rId150" Type="http://schemas.openxmlformats.org/officeDocument/2006/relationships/hyperlink" Target="https://www.garant.ru/products/ipo/prime/doc/406782488/" TargetMode="External"/><Relationship Id="rId171" Type="http://schemas.openxmlformats.org/officeDocument/2006/relationships/hyperlink" Target="https://www.garant.ru/products/ipo/prime/doc/406782488/" TargetMode="External"/><Relationship Id="rId12" Type="http://schemas.openxmlformats.org/officeDocument/2006/relationships/hyperlink" Target="https://www.garant.ru/products/ipo/prime/doc/406782488/" TargetMode="External"/><Relationship Id="rId33" Type="http://schemas.openxmlformats.org/officeDocument/2006/relationships/hyperlink" Target="https://www.garant.ru/products/ipo/prime/doc/406782488/" TargetMode="External"/><Relationship Id="rId108" Type="http://schemas.openxmlformats.org/officeDocument/2006/relationships/hyperlink" Target="https://www.garant.ru/products/ipo/prime/doc/406782488/" TargetMode="External"/><Relationship Id="rId129" Type="http://schemas.openxmlformats.org/officeDocument/2006/relationships/hyperlink" Target="https://www.garant.ru/products/ipo/prime/doc/406782488/" TargetMode="External"/><Relationship Id="rId54" Type="http://schemas.openxmlformats.org/officeDocument/2006/relationships/hyperlink" Target="https://www.garant.ru/products/ipo/prime/doc/406782488/" TargetMode="External"/><Relationship Id="rId75" Type="http://schemas.openxmlformats.org/officeDocument/2006/relationships/hyperlink" Target="https://www.garant.ru/products/ipo/prime/doc/406782488/" TargetMode="External"/><Relationship Id="rId96" Type="http://schemas.openxmlformats.org/officeDocument/2006/relationships/hyperlink" Target="https://www.garant.ru/products/ipo/prime/doc/406782488/" TargetMode="External"/><Relationship Id="rId140" Type="http://schemas.openxmlformats.org/officeDocument/2006/relationships/hyperlink" Target="https://www.garant.ru/products/ipo/prime/doc/406782488/" TargetMode="External"/><Relationship Id="rId161" Type="http://schemas.openxmlformats.org/officeDocument/2006/relationships/hyperlink" Target="https://www.garant.ru/products/ipo/prime/doc/406782488/" TargetMode="External"/><Relationship Id="rId1" Type="http://schemas.openxmlformats.org/officeDocument/2006/relationships/styles" Target="styles.xml"/><Relationship Id="rId6" Type="http://schemas.openxmlformats.org/officeDocument/2006/relationships/hyperlink" Target="https://www.garant.ru/products/ipo/prime/doc/406782488/" TargetMode="External"/><Relationship Id="rId23" Type="http://schemas.openxmlformats.org/officeDocument/2006/relationships/hyperlink" Target="https://www.garant.ru/products/ipo/prime/doc/406782488/" TargetMode="External"/><Relationship Id="rId28" Type="http://schemas.openxmlformats.org/officeDocument/2006/relationships/hyperlink" Target="https://www.garant.ru/products/ipo/prime/doc/406782488/" TargetMode="External"/><Relationship Id="rId49" Type="http://schemas.openxmlformats.org/officeDocument/2006/relationships/hyperlink" Target="https://www.garant.ru/products/ipo/prime/doc/406782488/" TargetMode="External"/><Relationship Id="rId114" Type="http://schemas.openxmlformats.org/officeDocument/2006/relationships/hyperlink" Target="https://www.garant.ru/products/ipo/prime/doc/406782488/" TargetMode="External"/><Relationship Id="rId119" Type="http://schemas.openxmlformats.org/officeDocument/2006/relationships/hyperlink" Target="https://www.garant.ru/products/ipo/prime/doc/406782488/" TargetMode="External"/><Relationship Id="rId44" Type="http://schemas.openxmlformats.org/officeDocument/2006/relationships/hyperlink" Target="https://www.garant.ru/products/ipo/prime/doc/406782488/" TargetMode="External"/><Relationship Id="rId60" Type="http://schemas.openxmlformats.org/officeDocument/2006/relationships/hyperlink" Target="https://www.garant.ru/products/ipo/prime/doc/406782488/" TargetMode="External"/><Relationship Id="rId65" Type="http://schemas.openxmlformats.org/officeDocument/2006/relationships/hyperlink" Target="https://www.garant.ru/products/ipo/prime/doc/406782488/" TargetMode="External"/><Relationship Id="rId81" Type="http://schemas.openxmlformats.org/officeDocument/2006/relationships/hyperlink" Target="https://www.garant.ru/products/ipo/prime/doc/406782488/" TargetMode="External"/><Relationship Id="rId86" Type="http://schemas.openxmlformats.org/officeDocument/2006/relationships/hyperlink" Target="https://www.garant.ru/products/ipo/prime/doc/406782488/" TargetMode="External"/><Relationship Id="rId130" Type="http://schemas.openxmlformats.org/officeDocument/2006/relationships/hyperlink" Target="https://www.garant.ru/products/ipo/prime/doc/406782488/" TargetMode="External"/><Relationship Id="rId135" Type="http://schemas.openxmlformats.org/officeDocument/2006/relationships/hyperlink" Target="https://www.garant.ru/products/ipo/prime/doc/406782488/" TargetMode="External"/><Relationship Id="rId151" Type="http://schemas.openxmlformats.org/officeDocument/2006/relationships/hyperlink" Target="https://www.garant.ru/products/ipo/prime/doc/406782488/" TargetMode="External"/><Relationship Id="rId156" Type="http://schemas.openxmlformats.org/officeDocument/2006/relationships/hyperlink" Target="https://www.garant.ru/products/ipo/prime/doc/406782488/" TargetMode="External"/><Relationship Id="rId172" Type="http://schemas.openxmlformats.org/officeDocument/2006/relationships/hyperlink" Target="https://www.garant.ru/products/ipo/prime/doc/406782488/" TargetMode="External"/><Relationship Id="rId13" Type="http://schemas.openxmlformats.org/officeDocument/2006/relationships/hyperlink" Target="https://www.garant.ru/products/ipo/prime/doc/406782488/" TargetMode="External"/><Relationship Id="rId18" Type="http://schemas.openxmlformats.org/officeDocument/2006/relationships/hyperlink" Target="https://www.garant.ru/products/ipo/prime/doc/406782488/" TargetMode="External"/><Relationship Id="rId39" Type="http://schemas.openxmlformats.org/officeDocument/2006/relationships/hyperlink" Target="https://www.garant.ru/products/ipo/prime/doc/406782488/" TargetMode="External"/><Relationship Id="rId109" Type="http://schemas.openxmlformats.org/officeDocument/2006/relationships/hyperlink" Target="https://www.garant.ru/products/ipo/prime/doc/406782488/" TargetMode="External"/><Relationship Id="rId34" Type="http://schemas.openxmlformats.org/officeDocument/2006/relationships/hyperlink" Target="https://www.garant.ru/products/ipo/prime/doc/406782488/" TargetMode="External"/><Relationship Id="rId50" Type="http://schemas.openxmlformats.org/officeDocument/2006/relationships/hyperlink" Target="https://www.garant.ru/products/ipo/prime/doc/406782488/" TargetMode="External"/><Relationship Id="rId55" Type="http://schemas.openxmlformats.org/officeDocument/2006/relationships/hyperlink" Target="https://www.garant.ru/products/ipo/prime/doc/406782488/" TargetMode="External"/><Relationship Id="rId76" Type="http://schemas.openxmlformats.org/officeDocument/2006/relationships/hyperlink" Target="https://www.garant.ru/products/ipo/prime/doc/406782488/" TargetMode="External"/><Relationship Id="rId97" Type="http://schemas.openxmlformats.org/officeDocument/2006/relationships/hyperlink" Target="https://www.garant.ru/products/ipo/prime/doc/406782488/" TargetMode="External"/><Relationship Id="rId104" Type="http://schemas.openxmlformats.org/officeDocument/2006/relationships/hyperlink" Target="https://www.garant.ru/products/ipo/prime/doc/406782488/" TargetMode="External"/><Relationship Id="rId120" Type="http://schemas.openxmlformats.org/officeDocument/2006/relationships/hyperlink" Target="https://www.garant.ru/products/ipo/prime/doc/406782488/" TargetMode="External"/><Relationship Id="rId125" Type="http://schemas.openxmlformats.org/officeDocument/2006/relationships/hyperlink" Target="https://www.garant.ru/products/ipo/prime/doc/406782488/" TargetMode="External"/><Relationship Id="rId141" Type="http://schemas.openxmlformats.org/officeDocument/2006/relationships/hyperlink" Target="https://www.garant.ru/products/ipo/prime/doc/406782488/" TargetMode="External"/><Relationship Id="rId146" Type="http://schemas.openxmlformats.org/officeDocument/2006/relationships/hyperlink" Target="https://www.garant.ru/products/ipo/prime/doc/406782488/" TargetMode="External"/><Relationship Id="rId167" Type="http://schemas.openxmlformats.org/officeDocument/2006/relationships/hyperlink" Target="https://www.garant.ru/products/ipo/prime/doc/406782488/" TargetMode="External"/><Relationship Id="rId7" Type="http://schemas.openxmlformats.org/officeDocument/2006/relationships/hyperlink" Target="https://www.garant.ru/products/ipo/prime/doc/406782488/" TargetMode="External"/><Relationship Id="rId71" Type="http://schemas.openxmlformats.org/officeDocument/2006/relationships/hyperlink" Target="https://www.garant.ru/products/ipo/prime/doc/406782488/" TargetMode="External"/><Relationship Id="rId92" Type="http://schemas.openxmlformats.org/officeDocument/2006/relationships/hyperlink" Target="https://www.garant.ru/products/ipo/prime/doc/406782488/" TargetMode="External"/><Relationship Id="rId162" Type="http://schemas.openxmlformats.org/officeDocument/2006/relationships/hyperlink" Target="https://www.garant.ru/products/ipo/prime/doc/406782488/" TargetMode="External"/><Relationship Id="rId2" Type="http://schemas.openxmlformats.org/officeDocument/2006/relationships/settings" Target="settings.xml"/><Relationship Id="rId29" Type="http://schemas.openxmlformats.org/officeDocument/2006/relationships/hyperlink" Target="https://www.garant.ru/products/ipo/prime/doc/406782488/" TargetMode="External"/><Relationship Id="rId24" Type="http://schemas.openxmlformats.org/officeDocument/2006/relationships/hyperlink" Target="https://www.garant.ru/products/ipo/prime/doc/406782488/" TargetMode="External"/><Relationship Id="rId40" Type="http://schemas.openxmlformats.org/officeDocument/2006/relationships/hyperlink" Target="https://www.garant.ru/products/ipo/prime/doc/406782488/" TargetMode="External"/><Relationship Id="rId45" Type="http://schemas.openxmlformats.org/officeDocument/2006/relationships/hyperlink" Target="https://www.garant.ru/products/ipo/prime/doc/406782488/" TargetMode="External"/><Relationship Id="rId66" Type="http://schemas.openxmlformats.org/officeDocument/2006/relationships/hyperlink" Target="https://www.garant.ru/products/ipo/prime/doc/406782488/" TargetMode="External"/><Relationship Id="rId87" Type="http://schemas.openxmlformats.org/officeDocument/2006/relationships/hyperlink" Target="https://www.garant.ru/products/ipo/prime/doc/406782488/" TargetMode="External"/><Relationship Id="rId110" Type="http://schemas.openxmlformats.org/officeDocument/2006/relationships/hyperlink" Target="https://www.garant.ru/products/ipo/prime/doc/406782488/" TargetMode="External"/><Relationship Id="rId115" Type="http://schemas.openxmlformats.org/officeDocument/2006/relationships/hyperlink" Target="https://www.garant.ru/products/ipo/prime/doc/406782488/" TargetMode="External"/><Relationship Id="rId131" Type="http://schemas.openxmlformats.org/officeDocument/2006/relationships/hyperlink" Target="https://www.garant.ru/products/ipo/prime/doc/406782488/" TargetMode="External"/><Relationship Id="rId136" Type="http://schemas.openxmlformats.org/officeDocument/2006/relationships/hyperlink" Target="https://www.garant.ru/products/ipo/prime/doc/406782488/" TargetMode="External"/><Relationship Id="rId157" Type="http://schemas.openxmlformats.org/officeDocument/2006/relationships/hyperlink" Target="https://www.garant.ru/products/ipo/prime/doc/406782488/" TargetMode="External"/><Relationship Id="rId61" Type="http://schemas.openxmlformats.org/officeDocument/2006/relationships/hyperlink" Target="https://www.garant.ru/products/ipo/prime/doc/406782488/" TargetMode="External"/><Relationship Id="rId82" Type="http://schemas.openxmlformats.org/officeDocument/2006/relationships/hyperlink" Target="https://www.garant.ru/products/ipo/prime/doc/406782488/" TargetMode="External"/><Relationship Id="rId152" Type="http://schemas.openxmlformats.org/officeDocument/2006/relationships/hyperlink" Target="https://www.garant.ru/products/ipo/prime/doc/406782488/" TargetMode="External"/><Relationship Id="rId173" Type="http://schemas.openxmlformats.org/officeDocument/2006/relationships/hyperlink" Target="https://www.garant.ru/products/ipo/prime/doc/406782488/" TargetMode="External"/><Relationship Id="rId19" Type="http://schemas.openxmlformats.org/officeDocument/2006/relationships/hyperlink" Target="https://www.garant.ru/products/ipo/prime/doc/406782488/" TargetMode="External"/><Relationship Id="rId14" Type="http://schemas.openxmlformats.org/officeDocument/2006/relationships/hyperlink" Target="https://www.garant.ru/products/ipo/prime/doc/406782488/" TargetMode="External"/><Relationship Id="rId30" Type="http://schemas.openxmlformats.org/officeDocument/2006/relationships/hyperlink" Target="https://www.garant.ru/products/ipo/prime/doc/406782488/" TargetMode="External"/><Relationship Id="rId35" Type="http://schemas.openxmlformats.org/officeDocument/2006/relationships/hyperlink" Target="https://www.garant.ru/products/ipo/prime/doc/406782488/" TargetMode="External"/><Relationship Id="rId56" Type="http://schemas.openxmlformats.org/officeDocument/2006/relationships/hyperlink" Target="https://www.garant.ru/products/ipo/prime/doc/406782488/" TargetMode="External"/><Relationship Id="rId77" Type="http://schemas.openxmlformats.org/officeDocument/2006/relationships/hyperlink" Target="https://www.garant.ru/products/ipo/prime/doc/406782488/" TargetMode="External"/><Relationship Id="rId100" Type="http://schemas.openxmlformats.org/officeDocument/2006/relationships/hyperlink" Target="https://www.garant.ru/products/ipo/prime/doc/406782488/" TargetMode="External"/><Relationship Id="rId105" Type="http://schemas.openxmlformats.org/officeDocument/2006/relationships/hyperlink" Target="https://www.garant.ru/products/ipo/prime/doc/406782488/" TargetMode="External"/><Relationship Id="rId126" Type="http://schemas.openxmlformats.org/officeDocument/2006/relationships/hyperlink" Target="https://www.garant.ru/products/ipo/prime/doc/406782488/" TargetMode="External"/><Relationship Id="rId147" Type="http://schemas.openxmlformats.org/officeDocument/2006/relationships/hyperlink" Target="https://www.garant.ru/products/ipo/prime/doc/406782488/" TargetMode="External"/><Relationship Id="rId168" Type="http://schemas.openxmlformats.org/officeDocument/2006/relationships/hyperlink" Target="https://www.garant.ru/products/ipo/prime/doc/406782488/" TargetMode="External"/><Relationship Id="rId8" Type="http://schemas.openxmlformats.org/officeDocument/2006/relationships/hyperlink" Target="https://www.garant.ru/products/ipo/prime/doc/406782488/" TargetMode="External"/><Relationship Id="rId51" Type="http://schemas.openxmlformats.org/officeDocument/2006/relationships/hyperlink" Target="https://www.garant.ru/products/ipo/prime/doc/406782488/" TargetMode="External"/><Relationship Id="rId72" Type="http://schemas.openxmlformats.org/officeDocument/2006/relationships/hyperlink" Target="https://www.garant.ru/products/ipo/prime/doc/406782488/" TargetMode="External"/><Relationship Id="rId93" Type="http://schemas.openxmlformats.org/officeDocument/2006/relationships/hyperlink" Target="https://www.garant.ru/products/ipo/prime/doc/406782488/" TargetMode="External"/><Relationship Id="rId98" Type="http://schemas.openxmlformats.org/officeDocument/2006/relationships/hyperlink" Target="https://www.garant.ru/products/ipo/prime/doc/406782488/" TargetMode="External"/><Relationship Id="rId121" Type="http://schemas.openxmlformats.org/officeDocument/2006/relationships/hyperlink" Target="https://www.garant.ru/products/ipo/prime/doc/406782488/" TargetMode="External"/><Relationship Id="rId142" Type="http://schemas.openxmlformats.org/officeDocument/2006/relationships/hyperlink" Target="https://www.garant.ru/products/ipo/prime/doc/406782488/" TargetMode="External"/><Relationship Id="rId163" Type="http://schemas.openxmlformats.org/officeDocument/2006/relationships/hyperlink" Target="https://www.garant.ru/products/ipo/prime/doc/406782488/" TargetMode="External"/><Relationship Id="rId3" Type="http://schemas.openxmlformats.org/officeDocument/2006/relationships/webSettings" Target="webSettings.xml"/><Relationship Id="rId25" Type="http://schemas.openxmlformats.org/officeDocument/2006/relationships/hyperlink" Target="https://www.garant.ru/products/ipo/prime/doc/406782488/" TargetMode="External"/><Relationship Id="rId46" Type="http://schemas.openxmlformats.org/officeDocument/2006/relationships/hyperlink" Target="https://www.garant.ru/products/ipo/prime/doc/406782488/" TargetMode="External"/><Relationship Id="rId67" Type="http://schemas.openxmlformats.org/officeDocument/2006/relationships/hyperlink" Target="https://www.garant.ru/products/ipo/prime/doc/406782488/" TargetMode="External"/><Relationship Id="rId116" Type="http://schemas.openxmlformats.org/officeDocument/2006/relationships/hyperlink" Target="https://www.garant.ru/products/ipo/prime/doc/406782488/" TargetMode="External"/><Relationship Id="rId137" Type="http://schemas.openxmlformats.org/officeDocument/2006/relationships/hyperlink" Target="https://www.garant.ru/products/ipo/prime/doc/406782488/" TargetMode="External"/><Relationship Id="rId158" Type="http://schemas.openxmlformats.org/officeDocument/2006/relationships/hyperlink" Target="https://www.garant.ru/products/ipo/prime/doc/406782488/" TargetMode="External"/><Relationship Id="rId20" Type="http://schemas.openxmlformats.org/officeDocument/2006/relationships/hyperlink" Target="https://www.garant.ru/products/ipo/prime/doc/406782488/" TargetMode="External"/><Relationship Id="rId41" Type="http://schemas.openxmlformats.org/officeDocument/2006/relationships/hyperlink" Target="https://www.garant.ru/products/ipo/prime/doc/406782488/" TargetMode="External"/><Relationship Id="rId62" Type="http://schemas.openxmlformats.org/officeDocument/2006/relationships/hyperlink" Target="https://www.garant.ru/products/ipo/prime/doc/406782488/" TargetMode="External"/><Relationship Id="rId83" Type="http://schemas.openxmlformats.org/officeDocument/2006/relationships/hyperlink" Target="https://www.garant.ru/products/ipo/prime/doc/406782488/" TargetMode="External"/><Relationship Id="rId88" Type="http://schemas.openxmlformats.org/officeDocument/2006/relationships/hyperlink" Target="https://www.garant.ru/products/ipo/prime/doc/406782488/" TargetMode="External"/><Relationship Id="rId111" Type="http://schemas.openxmlformats.org/officeDocument/2006/relationships/hyperlink" Target="https://www.garant.ru/products/ipo/prime/doc/406782488/" TargetMode="External"/><Relationship Id="rId132" Type="http://schemas.openxmlformats.org/officeDocument/2006/relationships/hyperlink" Target="https://www.garant.ru/products/ipo/prime/doc/406782488/" TargetMode="External"/><Relationship Id="rId153" Type="http://schemas.openxmlformats.org/officeDocument/2006/relationships/hyperlink" Target="https://www.garant.ru/products/ipo/prime/doc/406782488/" TargetMode="External"/><Relationship Id="rId174" Type="http://schemas.openxmlformats.org/officeDocument/2006/relationships/fontTable" Target="fontTable.xml"/><Relationship Id="rId15" Type="http://schemas.openxmlformats.org/officeDocument/2006/relationships/hyperlink" Target="https://www.garant.ru/products/ipo/prime/doc/406782488/" TargetMode="External"/><Relationship Id="rId36" Type="http://schemas.openxmlformats.org/officeDocument/2006/relationships/hyperlink" Target="https://www.garant.ru/products/ipo/prime/doc/406782488/" TargetMode="External"/><Relationship Id="rId57" Type="http://schemas.openxmlformats.org/officeDocument/2006/relationships/hyperlink" Target="https://www.garant.ru/products/ipo/prime/doc/406782488/" TargetMode="External"/><Relationship Id="rId106" Type="http://schemas.openxmlformats.org/officeDocument/2006/relationships/hyperlink" Target="https://www.garant.ru/products/ipo/prime/doc/406782488/" TargetMode="External"/><Relationship Id="rId127" Type="http://schemas.openxmlformats.org/officeDocument/2006/relationships/hyperlink" Target="https://www.garant.ru/products/ipo/prime/doc/406782488/" TargetMode="External"/><Relationship Id="rId10" Type="http://schemas.openxmlformats.org/officeDocument/2006/relationships/hyperlink" Target="https://www.garant.ru/products/ipo/prime/doc/406782488/" TargetMode="External"/><Relationship Id="rId31" Type="http://schemas.openxmlformats.org/officeDocument/2006/relationships/hyperlink" Target="https://www.garant.ru/products/ipo/prime/doc/406782488/" TargetMode="External"/><Relationship Id="rId52" Type="http://schemas.openxmlformats.org/officeDocument/2006/relationships/hyperlink" Target="https://www.garant.ru/products/ipo/prime/doc/406782488/" TargetMode="External"/><Relationship Id="rId73" Type="http://schemas.openxmlformats.org/officeDocument/2006/relationships/hyperlink" Target="https://www.garant.ru/products/ipo/prime/doc/406782488/" TargetMode="External"/><Relationship Id="rId78" Type="http://schemas.openxmlformats.org/officeDocument/2006/relationships/hyperlink" Target="https://www.garant.ru/products/ipo/prime/doc/406782488/" TargetMode="External"/><Relationship Id="rId94" Type="http://schemas.openxmlformats.org/officeDocument/2006/relationships/hyperlink" Target="https://www.garant.ru/products/ipo/prime/doc/406782488/" TargetMode="External"/><Relationship Id="rId99" Type="http://schemas.openxmlformats.org/officeDocument/2006/relationships/hyperlink" Target="https://www.garant.ru/products/ipo/prime/doc/406782488/" TargetMode="External"/><Relationship Id="rId101" Type="http://schemas.openxmlformats.org/officeDocument/2006/relationships/hyperlink" Target="https://www.garant.ru/products/ipo/prime/doc/406782488/" TargetMode="External"/><Relationship Id="rId122" Type="http://schemas.openxmlformats.org/officeDocument/2006/relationships/hyperlink" Target="https://www.garant.ru/products/ipo/prime/doc/406782488/" TargetMode="External"/><Relationship Id="rId143" Type="http://schemas.openxmlformats.org/officeDocument/2006/relationships/hyperlink" Target="https://www.garant.ru/products/ipo/prime/doc/406782488/" TargetMode="External"/><Relationship Id="rId148" Type="http://schemas.openxmlformats.org/officeDocument/2006/relationships/hyperlink" Target="https://www.garant.ru/products/ipo/prime/doc/406782488/" TargetMode="External"/><Relationship Id="rId164" Type="http://schemas.openxmlformats.org/officeDocument/2006/relationships/hyperlink" Target="https://www.garant.ru/products/ipo/prime/doc/406782488/" TargetMode="External"/><Relationship Id="rId169" Type="http://schemas.openxmlformats.org/officeDocument/2006/relationships/hyperlink" Target="https://www.garant.ru/products/ipo/prime/doc/406782488/" TargetMode="External"/><Relationship Id="rId4" Type="http://schemas.openxmlformats.org/officeDocument/2006/relationships/hyperlink" Target="https://www.garant.ru/products/ipo/prime/doc/406782488/" TargetMode="External"/><Relationship Id="rId9" Type="http://schemas.openxmlformats.org/officeDocument/2006/relationships/hyperlink" Target="https://www.garant.ru/products/ipo/prime/doc/406782488/" TargetMode="External"/><Relationship Id="rId26" Type="http://schemas.openxmlformats.org/officeDocument/2006/relationships/hyperlink" Target="https://www.garant.ru/products/ipo/prime/doc/406782488/" TargetMode="External"/><Relationship Id="rId47" Type="http://schemas.openxmlformats.org/officeDocument/2006/relationships/hyperlink" Target="https://www.garant.ru/products/ipo/prime/doc/406782488/" TargetMode="External"/><Relationship Id="rId68" Type="http://schemas.openxmlformats.org/officeDocument/2006/relationships/hyperlink" Target="https://www.garant.ru/products/ipo/prime/doc/406782488/" TargetMode="External"/><Relationship Id="rId89" Type="http://schemas.openxmlformats.org/officeDocument/2006/relationships/hyperlink" Target="https://www.garant.ru/products/ipo/prime/doc/406782488/" TargetMode="External"/><Relationship Id="rId112" Type="http://schemas.openxmlformats.org/officeDocument/2006/relationships/hyperlink" Target="https://www.garant.ru/products/ipo/prime/doc/406782488/" TargetMode="External"/><Relationship Id="rId133" Type="http://schemas.openxmlformats.org/officeDocument/2006/relationships/hyperlink" Target="https://www.garant.ru/products/ipo/prime/doc/406782488/" TargetMode="External"/><Relationship Id="rId154" Type="http://schemas.openxmlformats.org/officeDocument/2006/relationships/hyperlink" Target="https://www.garant.ru/products/ipo/prime/doc/406782488/" TargetMode="External"/><Relationship Id="rId175" Type="http://schemas.openxmlformats.org/officeDocument/2006/relationships/theme" Target="theme/theme1.xml"/><Relationship Id="rId16" Type="http://schemas.openxmlformats.org/officeDocument/2006/relationships/hyperlink" Target="https://www.garant.ru/products/ipo/prime/doc/406782488/" TargetMode="External"/><Relationship Id="rId37" Type="http://schemas.openxmlformats.org/officeDocument/2006/relationships/hyperlink" Target="https://www.garant.ru/products/ipo/prime/doc/406782488/" TargetMode="External"/><Relationship Id="rId58" Type="http://schemas.openxmlformats.org/officeDocument/2006/relationships/hyperlink" Target="https://www.garant.ru/products/ipo/prime/doc/406782488/" TargetMode="External"/><Relationship Id="rId79" Type="http://schemas.openxmlformats.org/officeDocument/2006/relationships/hyperlink" Target="https://www.garant.ru/products/ipo/prime/doc/406782488/" TargetMode="External"/><Relationship Id="rId102" Type="http://schemas.openxmlformats.org/officeDocument/2006/relationships/hyperlink" Target="https://www.garant.ru/products/ipo/prime/doc/406782488/" TargetMode="External"/><Relationship Id="rId123" Type="http://schemas.openxmlformats.org/officeDocument/2006/relationships/hyperlink" Target="https://www.garant.ru/products/ipo/prime/doc/406782488/" TargetMode="External"/><Relationship Id="rId144" Type="http://schemas.openxmlformats.org/officeDocument/2006/relationships/hyperlink" Target="https://www.garant.ru/products/ipo/prime/doc/406782488/" TargetMode="External"/><Relationship Id="rId90" Type="http://schemas.openxmlformats.org/officeDocument/2006/relationships/hyperlink" Target="https://www.garant.ru/products/ipo/prime/doc/406782488/" TargetMode="External"/><Relationship Id="rId165" Type="http://schemas.openxmlformats.org/officeDocument/2006/relationships/hyperlink" Target="https://www.garant.ru/products/ipo/prime/doc/406782488/" TargetMode="External"/><Relationship Id="rId27" Type="http://schemas.openxmlformats.org/officeDocument/2006/relationships/hyperlink" Target="https://www.garant.ru/products/ipo/prime/doc/406782488/" TargetMode="External"/><Relationship Id="rId48" Type="http://schemas.openxmlformats.org/officeDocument/2006/relationships/hyperlink" Target="https://www.garant.ru/products/ipo/prime/doc/406782488/" TargetMode="External"/><Relationship Id="rId69" Type="http://schemas.openxmlformats.org/officeDocument/2006/relationships/hyperlink" Target="https://www.garant.ru/products/ipo/prime/doc/406782488/" TargetMode="External"/><Relationship Id="rId113" Type="http://schemas.openxmlformats.org/officeDocument/2006/relationships/hyperlink" Target="https://www.garant.ru/products/ipo/prime/doc/406782488/" TargetMode="External"/><Relationship Id="rId134" Type="http://schemas.openxmlformats.org/officeDocument/2006/relationships/hyperlink" Target="https://www.garant.ru/products/ipo/prime/doc/406782488/" TargetMode="External"/><Relationship Id="rId80" Type="http://schemas.openxmlformats.org/officeDocument/2006/relationships/hyperlink" Target="https://www.garant.ru/products/ipo/prime/doc/406782488/" TargetMode="External"/><Relationship Id="rId155" Type="http://schemas.openxmlformats.org/officeDocument/2006/relationships/hyperlink" Target="https://www.garant.ru/products/ipo/prime/doc/406782488/" TargetMode="External"/><Relationship Id="rId17" Type="http://schemas.openxmlformats.org/officeDocument/2006/relationships/hyperlink" Target="https://www.garant.ru/products/ipo/prime/doc/406782488/" TargetMode="External"/><Relationship Id="rId38" Type="http://schemas.openxmlformats.org/officeDocument/2006/relationships/hyperlink" Target="https://www.garant.ru/products/ipo/prime/doc/406782488/" TargetMode="External"/><Relationship Id="rId59" Type="http://schemas.openxmlformats.org/officeDocument/2006/relationships/hyperlink" Target="https://www.garant.ru/products/ipo/prime/doc/406782488/" TargetMode="External"/><Relationship Id="rId103" Type="http://schemas.openxmlformats.org/officeDocument/2006/relationships/hyperlink" Target="https://www.garant.ru/products/ipo/prime/doc/406782488/" TargetMode="External"/><Relationship Id="rId124" Type="http://schemas.openxmlformats.org/officeDocument/2006/relationships/hyperlink" Target="https://www.garant.ru/products/ipo/prime/doc/406782488/" TargetMode="External"/><Relationship Id="rId70" Type="http://schemas.openxmlformats.org/officeDocument/2006/relationships/hyperlink" Target="https://www.garant.ru/products/ipo/prime/doc/406782488/" TargetMode="External"/><Relationship Id="rId91" Type="http://schemas.openxmlformats.org/officeDocument/2006/relationships/hyperlink" Target="https://www.garant.ru/products/ipo/prime/doc/406782488/" TargetMode="External"/><Relationship Id="rId145" Type="http://schemas.openxmlformats.org/officeDocument/2006/relationships/hyperlink" Target="https://www.garant.ru/products/ipo/prime/doc/406782488/" TargetMode="External"/><Relationship Id="rId166" Type="http://schemas.openxmlformats.org/officeDocument/2006/relationships/hyperlink" Target="https://www.garant.ru/products/ipo/prime/doc/406782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23314</Words>
  <Characters>132894</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cp:lastPrinted>2023-08-17T07:43:00Z</cp:lastPrinted>
  <dcterms:created xsi:type="dcterms:W3CDTF">2023-08-17T07:35:00Z</dcterms:created>
  <dcterms:modified xsi:type="dcterms:W3CDTF">2023-08-17T07:48:00Z</dcterms:modified>
</cp:coreProperties>
</file>