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AE" w:rsidRPr="002B6FAE" w:rsidRDefault="002B6FAE" w:rsidP="002B6FAE">
      <w:pPr>
        <w:spacing w:after="200" w:line="276" w:lineRule="auto"/>
        <w:rPr>
          <w:rFonts w:ascii="Calibri" w:eastAsia="Calibri" w:hAnsi="Calibri" w:cs="Times New Roman"/>
        </w:rPr>
      </w:pPr>
      <w:r w:rsidRPr="002B6FAE">
        <w:rPr>
          <w:rFonts w:ascii="Calibri" w:eastAsia="Calibri" w:hAnsi="Calibri" w:cs="Times New Roman"/>
        </w:rPr>
        <w:t xml:space="preserve">ФАОП ООО для обучающихся с задержкой психического развития (вариант 7) </w:t>
      </w:r>
    </w:p>
    <w:p w:rsidR="002B6FAE" w:rsidRPr="002B6FAE" w:rsidRDefault="002B6FAE" w:rsidP="002B6FA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history="1">
        <w:r w:rsidRPr="002B6FA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Целевой раздел ФАОП ООО для обучающихся с задержкой психического развития (вариант 7)</w:t>
        </w:r>
      </w:hyperlink>
    </w:p>
    <w:p w:rsidR="002B6FAE" w:rsidRPr="002B6FAE" w:rsidRDefault="002B6FAE" w:rsidP="002B6FA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history="1">
        <w:r w:rsidRPr="002B6FA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Содержательный раздел ФАОП ООО для обучающихся с задержкой психического развития (вариант 7)</w:t>
        </w:r>
      </w:hyperlink>
    </w:p>
    <w:p w:rsidR="00A73214" w:rsidRDefault="002B6FAE" w:rsidP="002B6FAE">
      <w:hyperlink r:id="rId6" w:history="1">
        <w:r w:rsidRPr="002B6FA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Организационный раздел ФАОП ООО для обучающихся с задержкой психического развития (вариант 7)</w:t>
        </w:r>
      </w:hyperlink>
      <w:bookmarkStart w:id="0" w:name="_GoBack"/>
      <w:bookmarkEnd w:id="0"/>
    </w:p>
    <w:sectPr w:rsidR="00A7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3B"/>
    <w:rsid w:val="002B6FAE"/>
    <w:rsid w:val="00491D3B"/>
    <w:rsid w:val="00A7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DB25C-82CA-42B4-A540-C9BBE611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prosveshcheniia-rossii-ot-24112022-n-1025/federalnaia-adaptirovannaia-obrazovatelnaia-programma-osnovnogo/xl/" TargetMode="External"/><Relationship Id="rId5" Type="http://schemas.openxmlformats.org/officeDocument/2006/relationships/hyperlink" Target="https://sudact.ru/law/prikaz-minprosveshcheniia-rossii-ot-24112022-n-1025/federalnaia-adaptirovannaia-obrazovatelnaia-programma-osnovnogo/xxxix/" TargetMode="External"/><Relationship Id="rId4" Type="http://schemas.openxmlformats.org/officeDocument/2006/relationships/hyperlink" Target="https://sudact.ru/law/prikaz-minprosveshcheniia-rossii-ot-24112022-n-1025/federalnaia-adaptirovannaia-obrazovatelnaia-programma-osnovnogo/xxxvi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2024-11-20T14:43:00Z</dcterms:created>
  <dcterms:modified xsi:type="dcterms:W3CDTF">2024-11-20T14:44:00Z</dcterms:modified>
</cp:coreProperties>
</file>