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AB" w:rsidRDefault="000E3AAB"/>
    <w:p w:rsidR="000E3AAB" w:rsidRDefault="000E3AAB"/>
    <w:p w:rsidR="000E3AAB" w:rsidRDefault="007D2179">
      <w:pPr>
        <w:jc w:val="center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  Российская Федерация</w:t>
      </w:r>
    </w:p>
    <w:p w:rsidR="000E3AAB" w:rsidRDefault="007D2179">
      <w:pPr>
        <w:jc w:val="center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Ростовская область</w:t>
      </w:r>
    </w:p>
    <w:p w:rsidR="000E3AAB" w:rsidRDefault="007D217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0E3AAB" w:rsidRDefault="007D2179" w:rsidP="007D217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«Задоно-Кагальницкая  средняя общеобразовательная школа»</w:t>
      </w:r>
    </w:p>
    <w:p w:rsidR="000E3AAB" w:rsidRDefault="000E3AAB">
      <w:pPr>
        <w:jc w:val="center"/>
        <w:rPr>
          <w:rFonts w:eastAsiaTheme="minorHAnsi"/>
          <w:sz w:val="28"/>
          <w:szCs w:val="22"/>
          <w:lang w:eastAsia="en-US"/>
        </w:rPr>
      </w:pPr>
    </w:p>
    <w:p w:rsidR="000E3AAB" w:rsidRDefault="007D2179">
      <w:pPr>
        <w:jc w:val="center"/>
      </w:pPr>
      <w:r>
        <w:rPr>
          <w:rFonts w:eastAsiaTheme="minorHAnsi"/>
          <w:sz w:val="28"/>
          <w:szCs w:val="22"/>
          <w:lang w:eastAsia="en-US"/>
        </w:rPr>
        <w:t>ПРИКАЗ</w:t>
      </w:r>
    </w:p>
    <w:p w:rsidR="000E3AAB" w:rsidRDefault="00D85B33">
      <w:pPr>
        <w:spacing w:beforeAutospacing="1" w:afterAutospacing="1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11.08.2025</w:t>
      </w:r>
      <w:r w:rsidR="007D2179">
        <w:rPr>
          <w:rFonts w:eastAsiaTheme="minorHAnsi"/>
          <w:sz w:val="28"/>
          <w:szCs w:val="22"/>
          <w:lang w:eastAsia="en-US"/>
        </w:rPr>
        <w:t xml:space="preserve"> </w:t>
      </w:r>
      <w:r w:rsidR="007D2179">
        <w:rPr>
          <w:rFonts w:eastAsiaTheme="minorHAnsi"/>
          <w:sz w:val="28"/>
          <w:szCs w:val="22"/>
          <w:lang w:eastAsia="en-US"/>
        </w:rPr>
        <w:tab/>
        <w:t>г.</w:t>
      </w:r>
      <w:r w:rsidR="007D2179">
        <w:rPr>
          <w:rFonts w:eastAsiaTheme="minorHAnsi"/>
          <w:sz w:val="28"/>
          <w:szCs w:val="22"/>
          <w:lang w:eastAsia="en-US"/>
        </w:rPr>
        <w:tab/>
        <w:t xml:space="preserve">                     ст. Задоно-Кагальни</w:t>
      </w:r>
      <w:r>
        <w:rPr>
          <w:rFonts w:eastAsiaTheme="minorHAnsi"/>
          <w:sz w:val="28"/>
          <w:szCs w:val="22"/>
          <w:lang w:eastAsia="en-US"/>
        </w:rPr>
        <w:t>цкая                       № 194</w:t>
      </w:r>
    </w:p>
    <w:p w:rsidR="006A15BE" w:rsidRPr="006A15BE" w:rsidRDefault="006A15BE" w:rsidP="006A15BE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Об открытии кружков</w:t>
      </w:r>
    </w:p>
    <w:p w:rsidR="000E3AAB" w:rsidRDefault="006A15BE" w:rsidP="006A15BE">
      <w:pPr>
        <w:spacing w:beforeAutospacing="1" w:afterAutospacing="1"/>
        <w:jc w:val="both"/>
        <w:rPr>
          <w:sz w:val="28"/>
          <w:szCs w:val="28"/>
        </w:rPr>
      </w:pPr>
      <w:r w:rsidRPr="006A15BE">
        <w:rPr>
          <w:sz w:val="28"/>
          <w:szCs w:val="28"/>
        </w:rPr>
        <w:t xml:space="preserve">По результатам  изучения  образовательных потребностей учащихся 1-11 классов, </w:t>
      </w:r>
      <w:r>
        <w:rPr>
          <w:sz w:val="28"/>
          <w:szCs w:val="28"/>
        </w:rPr>
        <w:t>в целях улучшения качества образовательного процесса, для реализации всестороннего развития личности, максимального раскрытия творческого потенциала воспитанников и удовлетворения социального заказа родителе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законных представителей) </w:t>
      </w:r>
      <w:r w:rsidRPr="006A15BE">
        <w:rPr>
          <w:sz w:val="28"/>
          <w:szCs w:val="28"/>
        </w:rPr>
        <w:t>организации  работы дополнител</w:t>
      </w:r>
      <w:r>
        <w:rPr>
          <w:sz w:val="28"/>
          <w:szCs w:val="28"/>
        </w:rPr>
        <w:t>ьного образования  школы на 202</w:t>
      </w:r>
      <w:r w:rsidR="00D85B33">
        <w:rPr>
          <w:sz w:val="28"/>
          <w:szCs w:val="28"/>
        </w:rPr>
        <w:t>5</w:t>
      </w:r>
      <w:r>
        <w:rPr>
          <w:sz w:val="28"/>
          <w:szCs w:val="28"/>
        </w:rPr>
        <w:t>- 202</w:t>
      </w:r>
      <w:r w:rsidR="00D85B33">
        <w:rPr>
          <w:sz w:val="28"/>
          <w:szCs w:val="28"/>
        </w:rPr>
        <w:t>6</w:t>
      </w:r>
      <w:r w:rsidRPr="006A15BE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. </w:t>
      </w:r>
    </w:p>
    <w:p w:rsidR="000E3AAB" w:rsidRDefault="007D2179">
      <w:pPr>
        <w:spacing w:beforeAutospacing="1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0E3AAB" w:rsidRDefault="007D2179">
      <w:pPr>
        <w:spacing w:beforeAutospacing="1" w:afterAutospacing="1"/>
        <w:jc w:val="both"/>
      </w:pPr>
      <w:r>
        <w:rPr>
          <w:sz w:val="28"/>
          <w:szCs w:val="28"/>
        </w:rPr>
        <w:t xml:space="preserve">1.Организовать в МБОУ Задоно-Кагальницкая  СОШ  работу объединений дополнительного образования по различным направлениям развития обучающихся. </w:t>
      </w:r>
    </w:p>
    <w:p w:rsidR="000E3AAB" w:rsidRDefault="007D2179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программы, руководителей  и расписание объединений дополнительного образования:</w:t>
      </w:r>
    </w:p>
    <w:tbl>
      <w:tblPr>
        <w:tblStyle w:val="aa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559"/>
        <w:gridCol w:w="2269"/>
        <w:gridCol w:w="992"/>
        <w:gridCol w:w="2268"/>
      </w:tblGrid>
      <w:tr w:rsidR="00516849" w:rsidRPr="00516849" w:rsidTr="00516849">
        <w:tc>
          <w:tcPr>
            <w:tcW w:w="1242" w:type="dxa"/>
            <w:shd w:val="clear" w:color="auto" w:fill="auto"/>
          </w:tcPr>
          <w:p w:rsidR="00516849" w:rsidRPr="00516849" w:rsidRDefault="00516849" w:rsidP="00516849">
            <w:pPr>
              <w:rPr>
                <w:b/>
              </w:rPr>
            </w:pPr>
            <w:r w:rsidRPr="00516849">
              <w:rPr>
                <w:rFonts w:eastAsiaTheme="minorHAnsi"/>
                <w:b/>
                <w:bCs/>
                <w:color w:val="000000"/>
                <w:lang w:bidi="ru-RU"/>
              </w:rPr>
              <w:t>День недели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r w:rsidRPr="00516849">
              <w:t>Название объединения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r w:rsidRPr="00516849">
              <w:t xml:space="preserve">Время 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 xml:space="preserve">Место проведения 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Количество часов в неделю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r w:rsidRPr="00516849">
              <w:t>ФИО руководителя объединения</w:t>
            </w:r>
          </w:p>
        </w:tc>
      </w:tr>
      <w:tr w:rsidR="00516849" w:rsidRPr="00516849" w:rsidTr="00516849">
        <w:tc>
          <w:tcPr>
            <w:tcW w:w="1242" w:type="dxa"/>
            <w:vMerge w:val="restart"/>
            <w:shd w:val="clear" w:color="auto" w:fill="auto"/>
          </w:tcPr>
          <w:p w:rsidR="00516849" w:rsidRPr="00516849" w:rsidRDefault="00516849" w:rsidP="00516849">
            <w:r w:rsidRPr="00516849">
              <w:t>понедельник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>В ритме танца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16:00-16:40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Актовый зал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1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r w:rsidRPr="00516849">
              <w:t>Чистякова Н.В.</w:t>
            </w:r>
          </w:p>
        </w:tc>
      </w:tr>
      <w:tr w:rsidR="00516849" w:rsidRPr="00516849" w:rsidTr="00516849">
        <w:trPr>
          <w:trHeight w:val="343"/>
        </w:trPr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>Казачата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16:00-16:40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Кабинет 1 класса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1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roofErr w:type="spellStart"/>
            <w:r w:rsidRPr="00516849">
              <w:t>Алубаева</w:t>
            </w:r>
            <w:proofErr w:type="spellEnd"/>
            <w:r w:rsidRPr="00516849">
              <w:t xml:space="preserve"> М.А.</w:t>
            </w:r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>Футбол/Баскетбол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16:30-18:00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proofErr w:type="gramStart"/>
            <w:r w:rsidRPr="00516849">
              <w:t>Спорт площадка</w:t>
            </w:r>
            <w:proofErr w:type="gramEnd"/>
            <w:r w:rsidRPr="00516849">
              <w:t>/спортзал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2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roofErr w:type="spellStart"/>
            <w:r w:rsidRPr="00516849">
              <w:t>Калабердин</w:t>
            </w:r>
            <w:proofErr w:type="spellEnd"/>
            <w:r w:rsidRPr="00516849">
              <w:t xml:space="preserve"> В.М.</w:t>
            </w:r>
          </w:p>
        </w:tc>
      </w:tr>
      <w:tr w:rsidR="00516849" w:rsidRPr="00516849" w:rsidTr="00516849">
        <w:tc>
          <w:tcPr>
            <w:tcW w:w="1242" w:type="dxa"/>
            <w:vMerge w:val="restart"/>
            <w:shd w:val="clear" w:color="auto" w:fill="auto"/>
          </w:tcPr>
          <w:p w:rsidR="00516849" w:rsidRPr="00516849" w:rsidRDefault="00516849" w:rsidP="00516849">
            <w:r w:rsidRPr="00516849">
              <w:t>вторник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 xml:space="preserve">Игры </w:t>
            </w:r>
            <w:proofErr w:type="gramStart"/>
            <w:r w:rsidRPr="00516849">
              <w:t>нашего</w:t>
            </w:r>
            <w:proofErr w:type="gramEnd"/>
            <w:r w:rsidRPr="00516849">
              <w:t xml:space="preserve"> </w:t>
            </w:r>
          </w:p>
          <w:p w:rsidR="00516849" w:rsidRPr="00516849" w:rsidRDefault="00516849" w:rsidP="00516849">
            <w:pPr>
              <w:ind w:right="-550"/>
            </w:pPr>
            <w:r w:rsidRPr="00516849">
              <w:t>двора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16:00-16:40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Спортивная площадка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1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r w:rsidRPr="00516849">
              <w:t>Иващенко Н.В.</w:t>
            </w:r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>Юнармия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16:00-17:30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Кабинет истории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2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r w:rsidRPr="00516849">
              <w:t>Чистякова Н.А.</w:t>
            </w:r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  <w:rPr>
                <w:rFonts w:eastAsia="Calibri"/>
                <w:lang w:eastAsia="en-US"/>
              </w:rPr>
            </w:pPr>
            <w:r w:rsidRPr="00516849">
              <w:rPr>
                <w:rFonts w:eastAsia="Calibri"/>
                <w:lang w:eastAsia="en-US"/>
              </w:rPr>
              <w:t>ЮИД (резерв)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outlineLvl w:val="3"/>
              <w:rPr>
                <w:rFonts w:eastAsia="Calibri"/>
                <w:lang w:eastAsia="en-US"/>
              </w:rPr>
            </w:pPr>
            <w:r w:rsidRPr="00516849">
              <w:t>16:00-16:40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pPr>
              <w:rPr>
                <w:rFonts w:eastAsia="Calibri"/>
                <w:lang w:eastAsia="en-US"/>
              </w:rPr>
            </w:pPr>
            <w:r w:rsidRPr="00516849">
              <w:rPr>
                <w:rFonts w:eastAsia="Calibri"/>
                <w:lang w:eastAsia="en-US"/>
              </w:rPr>
              <w:t xml:space="preserve">Актовый зал </w:t>
            </w:r>
          </w:p>
        </w:tc>
        <w:tc>
          <w:tcPr>
            <w:tcW w:w="992" w:type="dxa"/>
          </w:tcPr>
          <w:p w:rsidR="00516849" w:rsidRPr="00516849" w:rsidRDefault="00516849" w:rsidP="00516849">
            <w:pPr>
              <w:rPr>
                <w:rFonts w:eastAsia="Calibri"/>
                <w:lang w:eastAsia="en-US"/>
              </w:rPr>
            </w:pPr>
            <w:r w:rsidRPr="0051684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rPr>
                <w:rFonts w:eastAsia="Calibri"/>
                <w:lang w:eastAsia="en-US"/>
              </w:rPr>
            </w:pPr>
            <w:proofErr w:type="spellStart"/>
            <w:r w:rsidRPr="00516849">
              <w:rPr>
                <w:rFonts w:eastAsia="Calibri"/>
                <w:lang w:eastAsia="en-US"/>
              </w:rPr>
              <w:t>Кайдалова</w:t>
            </w:r>
            <w:proofErr w:type="spellEnd"/>
            <w:r w:rsidRPr="00516849">
              <w:rPr>
                <w:rFonts w:eastAsia="Calibri"/>
                <w:lang w:eastAsia="en-US"/>
              </w:rPr>
              <w:t xml:space="preserve"> Т.В.</w:t>
            </w:r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  <w:rPr>
                <w:rFonts w:eastAsia="Calibri"/>
                <w:lang w:eastAsia="en-US"/>
              </w:rPr>
            </w:pPr>
            <w:r w:rsidRPr="00516849">
              <w:rPr>
                <w:rFonts w:eastAsia="Calibri"/>
                <w:lang w:eastAsia="en-US"/>
              </w:rPr>
              <w:t>Исток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  <w:rPr>
                <w:rFonts w:eastAsia="Calibri"/>
                <w:lang w:eastAsia="en-US"/>
              </w:rPr>
            </w:pPr>
            <w:r w:rsidRPr="00516849">
              <w:t>16:00-17:30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pPr>
              <w:rPr>
                <w:rFonts w:eastAsia="Calibri"/>
                <w:lang w:eastAsia="en-US"/>
              </w:rPr>
            </w:pPr>
            <w:r w:rsidRPr="00516849">
              <w:t>Кабинет истории/ музей</w:t>
            </w:r>
          </w:p>
        </w:tc>
        <w:tc>
          <w:tcPr>
            <w:tcW w:w="992" w:type="dxa"/>
          </w:tcPr>
          <w:p w:rsidR="00516849" w:rsidRPr="00516849" w:rsidRDefault="00516849" w:rsidP="00516849">
            <w:pPr>
              <w:rPr>
                <w:rFonts w:eastAsia="Calibri"/>
                <w:lang w:eastAsia="en-US"/>
              </w:rPr>
            </w:pPr>
            <w:r w:rsidRPr="0051684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rPr>
                <w:rFonts w:eastAsia="Calibri"/>
                <w:lang w:eastAsia="en-US"/>
              </w:rPr>
            </w:pPr>
            <w:r w:rsidRPr="00516849">
              <w:rPr>
                <w:rFonts w:eastAsia="Calibri"/>
                <w:lang w:eastAsia="en-US"/>
              </w:rPr>
              <w:t>Галушкина О.И.</w:t>
            </w:r>
          </w:p>
        </w:tc>
      </w:tr>
      <w:tr w:rsidR="00516849" w:rsidRPr="00516849" w:rsidTr="00516849">
        <w:tc>
          <w:tcPr>
            <w:tcW w:w="1242" w:type="dxa"/>
            <w:vMerge w:val="restart"/>
            <w:shd w:val="clear" w:color="auto" w:fill="auto"/>
          </w:tcPr>
          <w:p w:rsidR="00516849" w:rsidRPr="00516849" w:rsidRDefault="00516849" w:rsidP="00516849">
            <w:r w:rsidRPr="00516849">
              <w:t>среда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>Сказки Тихого Дона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16:00-17:30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Кабинет литературы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2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roofErr w:type="spellStart"/>
            <w:r w:rsidRPr="00516849">
              <w:t>Гнилякова</w:t>
            </w:r>
            <w:proofErr w:type="spellEnd"/>
            <w:r w:rsidRPr="00516849">
              <w:t xml:space="preserve"> Л.А.</w:t>
            </w:r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 xml:space="preserve">Клуб </w:t>
            </w:r>
            <w:proofErr w:type="gramStart"/>
            <w:r w:rsidRPr="00516849">
              <w:t>юных</w:t>
            </w:r>
            <w:proofErr w:type="gramEnd"/>
            <w:r w:rsidRPr="00516849">
              <w:t xml:space="preserve"> </w:t>
            </w:r>
          </w:p>
          <w:p w:rsidR="00516849" w:rsidRPr="00516849" w:rsidRDefault="00516849" w:rsidP="00516849">
            <w:pPr>
              <w:ind w:right="-550"/>
            </w:pPr>
            <w:r w:rsidRPr="00516849">
              <w:t>инженеров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16:00-16:40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Кабинет информатики</w:t>
            </w:r>
          </w:p>
        </w:tc>
        <w:tc>
          <w:tcPr>
            <w:tcW w:w="992" w:type="dxa"/>
          </w:tcPr>
          <w:p w:rsidR="00516849" w:rsidRPr="00516849" w:rsidRDefault="00516849" w:rsidP="00516849">
            <w:pPr>
              <w:tabs>
                <w:tab w:val="center" w:pos="884"/>
              </w:tabs>
            </w:pPr>
            <w:r w:rsidRPr="00516849">
              <w:t>1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r w:rsidRPr="00516849">
              <w:t>Агеева Н.Е.</w:t>
            </w:r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>Футбол/Баскетбол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16:30-18:00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proofErr w:type="gramStart"/>
            <w:r w:rsidRPr="00516849">
              <w:t>Спорт площадка</w:t>
            </w:r>
            <w:proofErr w:type="gramEnd"/>
            <w:r w:rsidRPr="00516849">
              <w:t>/спортзал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2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roofErr w:type="spellStart"/>
            <w:r w:rsidRPr="00516849">
              <w:t>Калабердин</w:t>
            </w:r>
            <w:proofErr w:type="spellEnd"/>
            <w:r w:rsidRPr="00516849">
              <w:t xml:space="preserve"> В.М.</w:t>
            </w:r>
          </w:p>
        </w:tc>
      </w:tr>
      <w:tr w:rsidR="00516849" w:rsidRPr="00516849" w:rsidTr="00516849">
        <w:tc>
          <w:tcPr>
            <w:tcW w:w="1242" w:type="dxa"/>
            <w:vMerge w:val="restart"/>
            <w:shd w:val="clear" w:color="auto" w:fill="auto"/>
          </w:tcPr>
          <w:p w:rsidR="00516849" w:rsidRPr="00516849" w:rsidRDefault="00516849" w:rsidP="00516849">
            <w:r w:rsidRPr="00516849">
              <w:t>четверг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>Физика вокруг нас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16:00-16:40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Кабинет физики</w:t>
            </w:r>
          </w:p>
        </w:tc>
        <w:tc>
          <w:tcPr>
            <w:tcW w:w="992" w:type="dxa"/>
          </w:tcPr>
          <w:p w:rsidR="00516849" w:rsidRPr="00516849" w:rsidRDefault="00516849" w:rsidP="00516849">
            <w:pPr>
              <w:tabs>
                <w:tab w:val="center" w:pos="884"/>
              </w:tabs>
            </w:pPr>
            <w:r w:rsidRPr="00516849">
              <w:t>1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roofErr w:type="spellStart"/>
            <w:r w:rsidRPr="00516849">
              <w:t>АбраменкоТ</w:t>
            </w:r>
            <w:proofErr w:type="gramStart"/>
            <w:r w:rsidRPr="00516849">
              <w:t>.П</w:t>
            </w:r>
            <w:proofErr w:type="spellEnd"/>
            <w:proofErr w:type="gramEnd"/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 xml:space="preserve">В мире поэзии 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B477A" w:rsidP="00516849">
            <w:pPr>
              <w:widowControl w:val="0"/>
              <w:jc w:val="center"/>
              <w:outlineLvl w:val="3"/>
            </w:pPr>
            <w:r>
              <w:t>16:00-16:4</w:t>
            </w:r>
            <w:r w:rsidR="00516849" w:rsidRPr="00516849">
              <w:t>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Кабинет литературы</w:t>
            </w:r>
          </w:p>
        </w:tc>
        <w:tc>
          <w:tcPr>
            <w:tcW w:w="992" w:type="dxa"/>
          </w:tcPr>
          <w:p w:rsidR="00516849" w:rsidRPr="00516849" w:rsidRDefault="00516849" w:rsidP="00516849">
            <w:pPr>
              <w:rPr>
                <w:color w:val="FF0000"/>
              </w:rPr>
            </w:pPr>
            <w:r w:rsidRPr="00516849">
              <w:t>1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r w:rsidRPr="00516849">
              <w:t>Болдырева З.П.</w:t>
            </w:r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 xml:space="preserve">Природа Донского </w:t>
            </w:r>
          </w:p>
          <w:p w:rsidR="00516849" w:rsidRPr="00516849" w:rsidRDefault="00516849" w:rsidP="00516849">
            <w:pPr>
              <w:ind w:right="-550"/>
            </w:pPr>
            <w:r w:rsidRPr="00516849">
              <w:lastRenderedPageBreak/>
              <w:t>края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outlineLvl w:val="3"/>
              <w:rPr>
                <w:rFonts w:eastAsia="Calibri"/>
                <w:lang w:eastAsia="en-US"/>
              </w:rPr>
            </w:pPr>
            <w:r w:rsidRPr="00516849">
              <w:lastRenderedPageBreak/>
              <w:t>16:00-16:40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Кабинет биологии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1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roofErr w:type="spellStart"/>
            <w:r w:rsidRPr="00516849">
              <w:t>Гниляков</w:t>
            </w:r>
            <w:proofErr w:type="spellEnd"/>
            <w:r w:rsidRPr="00516849">
              <w:t xml:space="preserve"> Я.В.</w:t>
            </w:r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  <w:rPr>
                <w:rFonts w:eastAsia="Calibri"/>
                <w:lang w:eastAsia="en-US"/>
              </w:rPr>
            </w:pPr>
            <w:r w:rsidRPr="00516849">
              <w:rPr>
                <w:rFonts w:eastAsia="Calibri"/>
                <w:lang w:eastAsia="en-US"/>
              </w:rPr>
              <w:t>Занимательный английский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  <w:rPr>
                <w:rFonts w:eastAsia="Calibri"/>
                <w:lang w:eastAsia="en-US"/>
              </w:rPr>
            </w:pPr>
            <w:r w:rsidRPr="00516849">
              <w:t>16:00-17:30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pPr>
              <w:rPr>
                <w:rFonts w:eastAsia="Calibri"/>
                <w:lang w:eastAsia="en-US"/>
              </w:rPr>
            </w:pPr>
            <w:r w:rsidRPr="00516849">
              <w:rPr>
                <w:rFonts w:eastAsia="Calibri"/>
                <w:lang w:eastAsia="en-US"/>
              </w:rPr>
              <w:t>Кабинет 3 класса</w:t>
            </w:r>
          </w:p>
        </w:tc>
        <w:tc>
          <w:tcPr>
            <w:tcW w:w="992" w:type="dxa"/>
          </w:tcPr>
          <w:p w:rsidR="00516849" w:rsidRPr="00516849" w:rsidRDefault="00516849" w:rsidP="00516849">
            <w:pPr>
              <w:rPr>
                <w:rFonts w:eastAsia="Calibri"/>
                <w:lang w:eastAsia="en-US"/>
              </w:rPr>
            </w:pPr>
            <w:r w:rsidRPr="0051684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rPr>
                <w:rFonts w:eastAsia="Calibri"/>
                <w:lang w:eastAsia="en-US"/>
              </w:rPr>
            </w:pPr>
            <w:r w:rsidRPr="00516849">
              <w:rPr>
                <w:rFonts w:eastAsia="Calibri"/>
                <w:lang w:eastAsia="en-US"/>
              </w:rPr>
              <w:t>Терентьева Э.А.</w:t>
            </w:r>
          </w:p>
        </w:tc>
      </w:tr>
      <w:tr w:rsidR="00516849" w:rsidRPr="00516849" w:rsidTr="00516849">
        <w:tc>
          <w:tcPr>
            <w:tcW w:w="1242" w:type="dxa"/>
            <w:vMerge w:val="restart"/>
            <w:shd w:val="clear" w:color="auto" w:fill="auto"/>
          </w:tcPr>
          <w:p w:rsidR="00516849" w:rsidRPr="00516849" w:rsidRDefault="00516849" w:rsidP="00516849">
            <w:r w:rsidRPr="00516849">
              <w:t>пятница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>Исток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16:00-16:40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Кабинет истории/ музей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1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roofErr w:type="spellStart"/>
            <w:r w:rsidRPr="00516849">
              <w:t>ГалушкинаО.И</w:t>
            </w:r>
            <w:proofErr w:type="spellEnd"/>
            <w:r w:rsidRPr="00516849">
              <w:t>.</w:t>
            </w:r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>ЮИД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16:00-17:30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Актовый зал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2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roofErr w:type="spellStart"/>
            <w:r w:rsidRPr="00516849">
              <w:t>Кайдалова</w:t>
            </w:r>
            <w:proofErr w:type="spellEnd"/>
            <w:r w:rsidRPr="00516849">
              <w:t xml:space="preserve"> Т.В.</w:t>
            </w:r>
          </w:p>
        </w:tc>
      </w:tr>
      <w:tr w:rsidR="00516849" w:rsidRPr="00516849" w:rsidTr="00516849">
        <w:tc>
          <w:tcPr>
            <w:tcW w:w="1242" w:type="dxa"/>
            <w:vMerge/>
            <w:shd w:val="clear" w:color="auto" w:fill="auto"/>
          </w:tcPr>
          <w:p w:rsidR="00516849" w:rsidRPr="00516849" w:rsidRDefault="00516849" w:rsidP="00516849"/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pPr>
              <w:ind w:right="-550"/>
            </w:pPr>
            <w:r w:rsidRPr="00516849">
              <w:t>Подросток и право</w:t>
            </w:r>
          </w:p>
        </w:tc>
        <w:tc>
          <w:tcPr>
            <w:tcW w:w="1559" w:type="dxa"/>
            <w:shd w:val="clear" w:color="auto" w:fill="auto"/>
          </w:tcPr>
          <w:p w:rsidR="00516849" w:rsidRPr="00516849" w:rsidRDefault="00516849" w:rsidP="00516849">
            <w:pPr>
              <w:widowControl w:val="0"/>
              <w:jc w:val="center"/>
              <w:outlineLvl w:val="3"/>
            </w:pPr>
            <w:r w:rsidRPr="00516849">
              <w:t>16:00-16:40</w:t>
            </w:r>
          </w:p>
        </w:tc>
        <w:tc>
          <w:tcPr>
            <w:tcW w:w="2269" w:type="dxa"/>
            <w:shd w:val="clear" w:color="auto" w:fill="auto"/>
          </w:tcPr>
          <w:p w:rsidR="00516849" w:rsidRPr="00516849" w:rsidRDefault="00516849" w:rsidP="00516849">
            <w:r w:rsidRPr="00516849">
              <w:t>Кабинет 8 класса</w:t>
            </w:r>
          </w:p>
        </w:tc>
        <w:tc>
          <w:tcPr>
            <w:tcW w:w="992" w:type="dxa"/>
          </w:tcPr>
          <w:p w:rsidR="00516849" w:rsidRPr="00516849" w:rsidRDefault="00516849" w:rsidP="00516849">
            <w:r w:rsidRPr="00516849">
              <w:t>1</w:t>
            </w:r>
          </w:p>
        </w:tc>
        <w:tc>
          <w:tcPr>
            <w:tcW w:w="2268" w:type="dxa"/>
            <w:shd w:val="clear" w:color="auto" w:fill="auto"/>
          </w:tcPr>
          <w:p w:rsidR="00516849" w:rsidRPr="00516849" w:rsidRDefault="00516849" w:rsidP="00516849">
            <w:r w:rsidRPr="00516849">
              <w:t>Касаткина Ю.А.</w:t>
            </w:r>
          </w:p>
        </w:tc>
      </w:tr>
    </w:tbl>
    <w:p w:rsidR="000D0E2D" w:rsidRDefault="000D0E2D" w:rsidP="00F95EB9">
      <w:pPr>
        <w:jc w:val="both"/>
        <w:rPr>
          <w:sz w:val="28"/>
          <w:szCs w:val="28"/>
        </w:rPr>
      </w:pPr>
    </w:p>
    <w:p w:rsidR="000E3AAB" w:rsidRDefault="007D2179" w:rsidP="00F95EB9">
      <w:pPr>
        <w:jc w:val="both"/>
      </w:pPr>
      <w:r>
        <w:rPr>
          <w:sz w:val="28"/>
          <w:szCs w:val="28"/>
        </w:rPr>
        <w:t xml:space="preserve">3. Ответственность </w:t>
      </w:r>
      <w:proofErr w:type="gramStart"/>
      <w:r>
        <w:rPr>
          <w:sz w:val="28"/>
          <w:szCs w:val="28"/>
        </w:rPr>
        <w:t>за организацию  работы по  реализации дополнительного образования в соответствии с Положением об объединениях</w:t>
      </w:r>
      <w:proofErr w:type="gramEnd"/>
      <w:r>
        <w:rPr>
          <w:sz w:val="28"/>
          <w:szCs w:val="28"/>
        </w:rPr>
        <w:t xml:space="preserve"> ДО, ведение соответствующей документации, проведение отчётных мероприятий возложить на заместителя директора по ВР Чистякову Н.А.</w:t>
      </w:r>
    </w:p>
    <w:p w:rsidR="000E3AAB" w:rsidRDefault="007D2179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данного приказ оставляю за собой.</w:t>
      </w:r>
    </w:p>
    <w:p w:rsidR="000E3AAB" w:rsidRDefault="007D217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Директор  МБОУ</w:t>
      </w:r>
    </w:p>
    <w:p w:rsidR="000E3AAB" w:rsidRDefault="007D2179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Задоно – Кагальницкая СОШ                                     Ю.В. Лисичкина</w:t>
      </w:r>
    </w:p>
    <w:p w:rsidR="000E3AAB" w:rsidRDefault="000E3AAB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6965B8" w:rsidRDefault="006965B8">
      <w:pPr>
        <w:spacing w:line="480" w:lineRule="auto"/>
        <w:rPr>
          <w:sz w:val="28"/>
          <w:szCs w:val="28"/>
        </w:rPr>
      </w:pPr>
      <w:bookmarkStart w:id="0" w:name="_GoBack"/>
      <w:bookmarkEnd w:id="0"/>
    </w:p>
    <w:sectPr w:rsidR="006965B8" w:rsidSect="00516849">
      <w:pgSz w:w="11906" w:h="16838"/>
      <w:pgMar w:top="180" w:right="850" w:bottom="71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AB"/>
    <w:rsid w:val="00006CB2"/>
    <w:rsid w:val="00025B0F"/>
    <w:rsid w:val="000D0E2D"/>
    <w:rsid w:val="000E3AAB"/>
    <w:rsid w:val="001D2DB2"/>
    <w:rsid w:val="00384001"/>
    <w:rsid w:val="00516849"/>
    <w:rsid w:val="00570AB8"/>
    <w:rsid w:val="005B0BEB"/>
    <w:rsid w:val="005B477A"/>
    <w:rsid w:val="006429EB"/>
    <w:rsid w:val="006965B8"/>
    <w:rsid w:val="006A15BE"/>
    <w:rsid w:val="00736B2F"/>
    <w:rsid w:val="007D2179"/>
    <w:rsid w:val="008C7BEB"/>
    <w:rsid w:val="00A97EC7"/>
    <w:rsid w:val="00D16BD3"/>
    <w:rsid w:val="00D4670E"/>
    <w:rsid w:val="00D85B33"/>
    <w:rsid w:val="00EC6A79"/>
    <w:rsid w:val="00ED0489"/>
    <w:rsid w:val="00F95EB9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423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+ Не полужирный"/>
    <w:basedOn w:val="a0"/>
    <w:qFormat/>
    <w:rsid w:val="007D217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423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+ Не полужирный"/>
    <w:basedOn w:val="a0"/>
    <w:qFormat/>
    <w:rsid w:val="007D217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Чоба</cp:lastModifiedBy>
  <cp:revision>9</cp:revision>
  <cp:lastPrinted>2024-08-28T10:27:00Z</cp:lastPrinted>
  <dcterms:created xsi:type="dcterms:W3CDTF">2024-08-16T05:24:00Z</dcterms:created>
  <dcterms:modified xsi:type="dcterms:W3CDTF">2025-08-11T07:29:00Z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