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  <w:r>
        <w:rPr>
          <w:sz w:val="24"/>
          <w:szCs w:val="24"/>
        </w:rPr>
      </w:r>
    </w:p>
    <w:p>
      <w:pPr>
        <w:pStyle w:val="617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Республики Карелия</w:t>
      </w:r>
      <w:r>
        <w:rPr>
          <w:sz w:val="24"/>
          <w:szCs w:val="24"/>
        </w:rPr>
      </w:r>
    </w:p>
    <w:p>
      <w:pPr>
        <w:pStyle w:val="617"/>
        <w:contextualSpacing/>
        <w:ind w:left="5670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от  09.12.202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 №1347/МОС</w:t>
      </w:r>
      <w:bookmarkStart w:id="0" w:name="_GoBack"/>
      <w:r/>
      <w:bookmarkEnd w:id="0"/>
      <w:r>
        <w:rPr>
          <w:sz w:val="24"/>
          <w:szCs w:val="24"/>
        </w:rPr>
        <w:t xml:space="preserve">-П</w:t>
      </w:r>
      <w:r>
        <w:rPr>
          <w:sz w:val="24"/>
          <w:szCs w:val="24"/>
        </w:rPr>
      </w:r>
    </w:p>
    <w:p>
      <w:pPr>
        <w:pStyle w:val="617"/>
        <w:ind w:firstLine="68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numPr>
          <w:ilvl w:val="0"/>
          <w:numId w:val="0"/>
        </w:numPr>
        <w:jc w:val="center"/>
        <w:rPr>
          <w:b/>
        </w:rPr>
        <w:outlineLvl w:val="0"/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  <w:r>
        <w:rPr>
          <w:b/>
        </w:rPr>
      </w:r>
    </w:p>
    <w:p>
      <w:pPr>
        <w:pStyle w:val="634"/>
        <w:numPr>
          <w:ilvl w:val="0"/>
          <w:numId w:val="0"/>
        </w:num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</w:p>
    <w:p>
      <w:pPr>
        <w:pStyle w:val="617"/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____________________</w:t>
      </w:r>
      <w:r>
        <w:rPr>
          <w:bCs/>
          <w:color w:val="000000"/>
          <w:sz w:val="24"/>
          <w:szCs w:val="24"/>
        </w:rPr>
      </w:r>
    </w:p>
    <w:p>
      <w:pPr>
        <w:pStyle w:val="617"/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</w:t>
      </w:r>
      <w:r>
        <w:rPr>
          <w:color w:val="000000"/>
          <w:sz w:val="24"/>
          <w:szCs w:val="24"/>
        </w:rPr>
      </w:r>
    </w:p>
    <w:p>
      <w:pPr>
        <w:pStyle w:val="617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 ___________________________</w:t>
      </w:r>
      <w:r>
        <w:rPr>
          <w:color w:val="000000"/>
          <w:sz w:val="24"/>
          <w:szCs w:val="24"/>
        </w:rPr>
      </w:r>
    </w:p>
    <w:p>
      <w:pPr>
        <w:pStyle w:val="617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7"/>
        <w:jc w:val="center"/>
        <w:rPr>
          <w:color w:val="000000"/>
          <w:sz w:val="24"/>
          <w:szCs w:val="24"/>
        </w:rPr>
      </w:pPr>
      <w:r>
        <w:rPr>
          <w:rStyle w:val="619"/>
          <w:color w:val="000000"/>
          <w:sz w:val="24"/>
          <w:szCs w:val="24"/>
        </w:rPr>
        <w:t xml:space="preserve">ЗАЯВЛЕНИЕ</w:t>
      </w:r>
      <w:r>
        <w:rPr>
          <w:color w:val="000000"/>
          <w:sz w:val="24"/>
          <w:szCs w:val="24"/>
        </w:rPr>
      </w:r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2"/>
        <w:gridCol w:w="375"/>
        <w:gridCol w:w="376"/>
        <w:gridCol w:w="373"/>
        <w:gridCol w:w="374"/>
        <w:gridCol w:w="375"/>
        <w:gridCol w:w="376"/>
        <w:gridCol w:w="372"/>
        <w:gridCol w:w="372"/>
        <w:gridCol w:w="375"/>
        <w:gridCol w:w="374"/>
        <w:gridCol w:w="374"/>
        <w:gridCol w:w="373"/>
        <w:gridCol w:w="372"/>
        <w:gridCol w:w="372"/>
        <w:gridCol w:w="372"/>
        <w:gridCol w:w="372"/>
        <w:gridCol w:w="372"/>
        <w:gridCol w:w="372"/>
        <w:gridCol w:w="372"/>
        <w:gridCol w:w="233"/>
      </w:tblGrid>
      <w:tr>
        <w:tblPrEx/>
        <w:trPr>
          <w:trHeight w:val="397" w:hRule="exact"/>
        </w:trPr>
        <w:tc>
          <w:tcPr>
            <w:gridSpan w:val="13"/>
            <w:tcW w:w="4987" w:type="dxa"/>
            <w:textDirection w:val="lrTb"/>
            <w:noWrap w:val="false"/>
          </w:tcPr>
          <w:p>
            <w:pPr>
              <w:pStyle w:val="617"/>
              <w:jc w:val="right"/>
              <w:spacing w:before="0"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4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4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3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233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</w:tr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Я,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contextualSpacing/>
        <w:jc w:val="center"/>
        <w:spacing w:before="0" w:after="0" w:line="276" w:lineRule="auto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фамилия</w:t>
      </w:r>
      <w:r>
        <w:rPr>
          <w:i/>
          <w:sz w:val="24"/>
          <w:szCs w:val="24"/>
          <w:vertAlign w:val="superscript"/>
          <w:lang w:eastAsia="en-US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5"/>
        <w:gridCol w:w="382"/>
        <w:gridCol w:w="381"/>
        <w:gridCol w:w="382"/>
        <w:gridCol w:w="383"/>
        <w:gridCol w:w="384"/>
        <w:gridCol w:w="386"/>
        <w:gridCol w:w="384"/>
        <w:gridCol w:w="386"/>
        <w:gridCol w:w="386"/>
        <w:gridCol w:w="387"/>
        <w:gridCol w:w="386"/>
        <w:gridCol w:w="386"/>
        <w:gridCol w:w="388"/>
        <w:gridCol w:w="386"/>
        <w:gridCol w:w="386"/>
        <w:gridCol w:w="387"/>
        <w:gridCol w:w="386"/>
        <w:gridCol w:w="386"/>
        <w:gridCol w:w="387"/>
        <w:gridCol w:w="386"/>
        <w:gridCol w:w="387"/>
        <w:gridCol w:w="386"/>
        <w:gridCol w:w="387"/>
        <w:gridCol w:w="369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contextualSpacing/>
        <w:jc w:val="center"/>
        <w:spacing w:before="0" w:after="0" w:line="276" w:lineRule="auto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имя</w:t>
      </w:r>
      <w:r>
        <w:rPr>
          <w:i/>
          <w:sz w:val="24"/>
          <w:szCs w:val="24"/>
          <w:vertAlign w:val="superscript"/>
          <w:lang w:eastAsia="en-US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5"/>
        <w:gridCol w:w="382"/>
        <w:gridCol w:w="381"/>
        <w:gridCol w:w="382"/>
        <w:gridCol w:w="383"/>
        <w:gridCol w:w="384"/>
        <w:gridCol w:w="386"/>
        <w:gridCol w:w="384"/>
        <w:gridCol w:w="386"/>
        <w:gridCol w:w="386"/>
        <w:gridCol w:w="387"/>
        <w:gridCol w:w="386"/>
        <w:gridCol w:w="386"/>
        <w:gridCol w:w="388"/>
        <w:gridCol w:w="386"/>
        <w:gridCol w:w="386"/>
        <w:gridCol w:w="387"/>
        <w:gridCol w:w="386"/>
        <w:gridCol w:w="386"/>
        <w:gridCol w:w="387"/>
        <w:gridCol w:w="386"/>
        <w:gridCol w:w="387"/>
        <w:gridCol w:w="386"/>
        <w:gridCol w:w="387"/>
        <w:gridCol w:w="369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tbl>
      <w:tblPr>
        <w:tblpPr w:horzAnchor="margin" w:tblpXSpec="left" w:vertAnchor="text" w:tblpY="419" w:leftFromText="180" w:topFromText="0" w:rightFromText="180" w:bottomFromText="0"/>
        <w:tblW w:w="3050" w:type="pct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84"/>
        <w:gridCol w:w="400"/>
        <w:gridCol w:w="398"/>
        <w:gridCol w:w="288"/>
        <w:gridCol w:w="398"/>
        <w:gridCol w:w="399"/>
        <w:gridCol w:w="288"/>
        <w:gridCol w:w="398"/>
        <w:gridCol w:w="399"/>
        <w:gridCol w:w="398"/>
        <w:gridCol w:w="397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218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0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17"/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center"/>
        <w:spacing w:line="276" w:lineRule="auto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отчество</w:t>
      </w:r>
      <w:r>
        <w:rPr>
          <w:i/>
          <w:sz w:val="24"/>
          <w:szCs w:val="24"/>
          <w:vertAlign w:val="superscript"/>
          <w:lang w:eastAsia="en-US"/>
        </w:rPr>
      </w:r>
    </w:p>
    <w:p>
      <w:pPr>
        <w:pStyle w:val="617"/>
        <w:jc w:val="both"/>
        <w:spacing w:before="0" w:after="200" w:line="276" w:lineRule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17"/>
        <w:jc w:val="both"/>
        <w:spacing w:before="0" w:after="200" w:line="276" w:lineRule="auto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  <w:r>
        <w:rPr>
          <w:sz w:val="24"/>
          <w:szCs w:val="24"/>
          <w:lang w:eastAsia="en-US"/>
        </w:rPr>
      </w:r>
    </w:p>
    <w:tbl>
      <w:tblPr>
        <w:tblW w:w="83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Серия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</w:r>
            <w:r>
              <w:rPr>
                <w:sz w:val="24"/>
                <w:szCs w:val="24"/>
                <w:highlight w:val="cy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617"/>
              <w:jc w:val="right"/>
              <w:spacing w:before="0"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Номер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contextualSpacing/>
        <w:jc w:val="both"/>
        <w:spacing w:before="0"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Style w:val="642"/>
        <w:tblW w:w="577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blPrEx/>
        <w:trPr>
          <w:trHeight w:val="381"/>
        </w:trPr>
        <w:tc>
          <w:tcPr>
            <w:tcW w:w="111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ru-RU" w:eastAsia="en-US" w:bidi="ar-SA"/>
              </w:rPr>
              <w:t xml:space="preserve">СНИЛС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410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7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617"/>
              <w:contextualSpacing/>
              <w:jc w:val="both"/>
              <w:spacing w:before="0" w:after="200" w:line="276" w:lineRule="auto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contextualSpacing/>
        <w:jc w:val="both"/>
        <w:spacing w:before="0"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521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396"/>
        <w:gridCol w:w="1701"/>
        <w:gridCol w:w="398"/>
        <w:gridCol w:w="1583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Мужской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  <w:jc w:val="both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158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Женский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spacing w:line="276" w:lineRule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17"/>
        <w:jc w:val="both"/>
        <w:spacing w:line="276" w:lineRule="auto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 xml:space="preserve">Класс</w:t>
      </w:r>
      <w:r>
        <w:rPr>
          <w:sz w:val="24"/>
          <w:szCs w:val="24"/>
          <w:lang w:eastAsia="en-US"/>
        </w:rPr>
        <w:t xml:space="preserve"> __________</w:t>
      </w:r>
      <w:r>
        <w:rPr>
          <w:sz w:val="24"/>
          <w:szCs w:val="24"/>
          <w:lang w:eastAsia="en-US"/>
        </w:rPr>
      </w:r>
    </w:p>
    <w:p>
      <w:pPr>
        <w:pStyle w:val="617"/>
        <w:jc w:val="both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  <w:r>
        <w:rPr>
          <w:sz w:val="24"/>
          <w:szCs w:val="24"/>
          <w:lang w:eastAsia="en-US"/>
        </w:rPr>
      </w:r>
    </w:p>
    <w:p>
      <w:pPr>
        <w:pStyle w:val="617"/>
        <w:jc w:val="both"/>
        <w:spacing w:line="276" w:lineRule="auto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 xml:space="preserve">в ___________________ период  202</w:t>
      </w:r>
      <w:r>
        <w:rPr>
          <w:sz w:val="24"/>
          <w:szCs w:val="24"/>
          <w:lang w:eastAsia="en-US"/>
        </w:rPr>
        <w:t xml:space="preserve">6</w:t>
      </w:r>
      <w:r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  <w:r>
        <w:rPr>
          <w:sz w:val="26"/>
          <w:szCs w:val="26"/>
          <w:lang w:eastAsia="en-US"/>
        </w:rPr>
      </w:r>
    </w:p>
    <w:p>
      <w:pPr>
        <w:pStyle w:val="617"/>
        <w:jc w:val="both"/>
        <w:spacing w:line="276" w:lineRule="auto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/ дополнительный</w:t>
      </w:r>
      <w:r>
        <w:rPr>
          <w:sz w:val="26"/>
          <w:szCs w:val="26"/>
          <w:lang w:eastAsia="en-US"/>
        </w:rPr>
      </w:r>
    </w:p>
    <w:tbl>
      <w:tblPr>
        <w:tblW w:w="97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19"/>
        <w:gridCol w:w="3685"/>
        <w:gridCol w:w="1843"/>
      </w:tblGrid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предмета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о выборе формы ГИА (ЕГЭ / ГВЭ), о выборе  формы ГВЭ (устная /письменная)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17"/>
              <w:jc w:val="center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 xml:space="preserve"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 xml:space="preserve">*</w:t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2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Русский язык (для ГВЭ  (письм.) указать формат: сочинение, диктант)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(базовый)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(профильный)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**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Обществознание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Литература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Физика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Химия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История</w:t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География</w:t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Английский язык (письменная часть)</w:t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**</w:t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3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(письменная часть)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19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1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Французский язык (письменная часть)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1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Французский язык (устная часть) **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1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Китайский язык (письменная часть)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1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Китайский язык (устная часть) **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6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6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Родной язык (указать язык: карельский, вепсский, финский)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38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8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jc w:val="both"/>
        <w:spacing w:before="240" w:after="120"/>
        <w:rPr>
          <w:sz w:val="24"/>
          <w:szCs w:val="24"/>
        </w:rPr>
        <w:pBdr>
          <w:bottom w:val="single" w:color="000000" w:sz="12" w:space="1"/>
        </w:pBd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 xml:space="preserve">ГИА</w:t>
      </w:r>
      <w:r>
        <w:rPr>
          <w:sz w:val="24"/>
          <w:szCs w:val="24"/>
        </w:rPr>
        <w:t xml:space="preserve"> подтверждаемого: </w:t>
      </w:r>
      <w:r>
        <w:rPr>
          <w:sz w:val="24"/>
          <w:szCs w:val="24"/>
        </w:rPr>
      </w:r>
    </w:p>
    <w:p>
      <w:pPr>
        <w:pStyle w:val="617"/>
        <w:jc w:val="both"/>
        <w:spacing w:before="240" w:after="120"/>
        <w:rPr>
          <w:sz w:val="24"/>
          <w:szCs w:val="24"/>
        </w:rPr>
        <w:pBdr>
          <w:bottom w:val="single" w:color="000000" w:sz="12" w:space="1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;o:allowoverlap:true;o:allowincell:true;mso-position-horizontal-relative:text;margin-left:0.10pt;mso-position-horizontal:absolute;mso-position-vertical-relative:text;margin-top:5.85pt;mso-position-vertical:absolute;width:16.90pt;height:16.90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 xml:space="preserve">Копией рекомендаций психолого-медико-педагогической комиссии</w:t>
      </w:r>
      <w:r>
        <w:rPr>
          <w:sz w:val="24"/>
          <w:szCs w:val="24"/>
        </w:rPr>
      </w:r>
    </w:p>
    <w:p>
      <w:pPr>
        <w:pStyle w:val="617"/>
        <w:jc w:val="both"/>
        <w:spacing w:before="240" w:after="120"/>
        <w:rPr>
          <w:sz w:val="24"/>
          <w:szCs w:val="24"/>
        </w:rPr>
        <w:pBdr>
          <w:bottom w:val="single" w:color="000000" w:sz="12" w:space="1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3;o:allowoverlap:true;o:allowincell:true;mso-position-horizontal-relative:text;margin-left:0.10pt;mso-position-horizontal:absolute;mso-position-vertical-relative:text;margin-top:6.25pt;mso-position-vertical:absolute;width:16.85pt;height:16.85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sz w:val="24"/>
          <w:szCs w:val="24"/>
        </w:rPr>
      </w:r>
    </w:p>
    <w:p>
      <w:pPr>
        <w:pStyle w:val="61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учитывающие состояние здоровья, особенности психофизического развития:</w:t>
      </w:r>
      <w:r>
        <w:rPr>
          <w:sz w:val="24"/>
          <w:szCs w:val="24"/>
        </w:rPr>
      </w:r>
    </w:p>
    <w:p>
      <w:pPr>
        <w:pStyle w:val="617"/>
        <w:spacing w:before="120" w:after="120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4;o:allowoverlap:true;o:allowincell:true;mso-position-horizontal-relative:text;margin-left:0.60pt;mso-position-horizontal:absolute;mso-position-vertical-relative:text;margin-top:3.05pt;mso-position-vertical:absolute;width:16.90pt;height:16.90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  <w:r>
        <w:rPr>
          <w:sz w:val="24"/>
          <w:szCs w:val="24"/>
        </w:rPr>
      </w:r>
    </w:p>
    <w:p>
      <w:pPr>
        <w:pStyle w:val="617"/>
        <w:jc w:val="both"/>
        <w:spacing w:before="240" w:after="120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5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5;o:allowoverlap:true;o:allowincell:true;mso-position-horizontal-relative:text;margin-left:0.15pt;mso-position-horizontal:absolute;mso-position-vertical-relative:text;margin-top:1.20pt;mso-position-vertical:absolute;width:16.90pt;height:16.90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Увеличение продолжительности выполнения экзаменационной работы ГИА  на 1,5 часа.</w:t>
      </w:r>
      <w:r>
        <w:rPr>
          <w:sz w:val="24"/>
          <w:szCs w:val="24"/>
        </w:rPr>
      </w:r>
    </w:p>
    <w:p>
      <w:pPr>
        <w:pStyle w:val="617"/>
        <w:jc w:val="both"/>
        <w:spacing w:before="240" w:after="120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6;o:allowoverlap:true;o:allowincell:true;mso-position-horizontal-relative:text;margin-left:0.15pt;mso-position-horizontal:absolute;mso-position-vertical-relative:text;margin-top:0.40pt;mso-position-vertical:absolute;width:16.85pt;height:16.85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30 минут</w:t>
      </w:r>
      <w:r>
        <w:rPr>
          <w:sz w:val="24"/>
          <w:szCs w:val="24"/>
        </w:rPr>
      </w:r>
    </w:p>
    <w:p>
      <w:pPr>
        <w:pStyle w:val="617"/>
        <w:jc w:val="both"/>
        <w:spacing w:before="240" w:after="120"/>
        <w:rPr>
          <w:sz w:val="24"/>
          <w:szCs w:val="24"/>
        </w:rPr>
        <w:pBdr>
          <w:bottom w:val="single" w:color="000000" w:sz="12" w:space="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4605" distL="0" distR="14605" simplePos="0" relativeHeight="7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7;o:allowoverlap:true;o:allowincell:true;mso-position-horizontal-relative:text;margin-left:-0.15pt;mso-position-horizontal:absolute;mso-position-vertical-relative:text;margin-top:1.05pt;mso-position-vertical:absolute;width:16.85pt;height:16.85pt;mso-wrap-distance-left:0.00pt;mso-wrap-distance-top:0.00pt;mso-wrap-distance-right:1.15pt;mso-wrap-distance-bottom:1.15pt;visibility:visible;" fillcolor="#FFFFFF" strokecolor="#000000" strokeweight="0.25pt"/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</w:r>
    </w:p>
    <w:p>
      <w:pPr>
        <w:pStyle w:val="617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(иные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 xml:space="preserve">учитывающие состояние здоровья, особенности психофизического развития)</w:t>
      </w:r>
      <w:r>
        <w:rPr>
          <w:i/>
          <w:vertAlign w:val="superscript"/>
        </w:rPr>
      </w:r>
    </w:p>
    <w:tbl>
      <w:tblPr>
        <w:tblW w:w="6807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283"/>
        <w:gridCol w:w="284"/>
        <w:gridCol w:w="284"/>
        <w:gridCol w:w="285"/>
        <w:gridCol w:w="282"/>
      </w:tblGrid>
      <w:tr>
        <w:tblPrEx/>
        <w:trPr>
          <w:trHeight w:val="329"/>
        </w:trPr>
        <w:tc>
          <w:tcPr>
            <w:tcBorders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pStyle w:val="617"/>
              <w:jc w:val="right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Контактный телефон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)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617"/>
              <w:spacing w:before="0"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17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Извещен(а)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 Порядком проведения ГИА ознакомлен(а). </w:t>
      </w:r>
      <w:r>
        <w:rPr>
          <w:color w:val="000000"/>
          <w:sz w:val="24"/>
          <w:szCs w:val="24"/>
        </w:rPr>
        <w:t xml:space="preserve">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Российской Федерации</w:t>
      </w:r>
      <w:r>
        <w:rPr>
          <w:sz w:val="24"/>
          <w:szCs w:val="24"/>
          <w:vertAlign w:val="superscript"/>
          <w:lang w:eastAsia="en-US"/>
        </w:rPr>
        <w:t xml:space="preserve">***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Дата заполнения заявления</w:t>
      </w:r>
      <w:r>
        <w:rPr>
          <w:color w:val="000000"/>
          <w:sz w:val="24"/>
          <w:szCs w:val="24"/>
        </w:rPr>
      </w:r>
    </w:p>
    <w:p>
      <w:pPr>
        <w:pStyle w:val="617"/>
        <w:jc w:val="both"/>
        <w:spacing w:before="0" w:after="200" w:line="3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«____» _____________ 20___ г. Подпись заявителя  _____________/_______________(Ф.И.О.)</w:t>
      </w:r>
      <w:r>
        <w:rPr>
          <w:sz w:val="24"/>
          <w:szCs w:val="24"/>
          <w:lang w:eastAsia="en-US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  <w:r>
        <w:rPr>
          <w:color w:val="000000"/>
          <w:sz w:val="24"/>
          <w:szCs w:val="24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  <w:tab/>
        <w:t xml:space="preserve">_______________ /_______________________/ (Ф.И.О.)</w:t>
      </w:r>
      <w:r>
        <w:rPr>
          <w:color w:val="000000"/>
          <w:sz w:val="24"/>
          <w:szCs w:val="24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Достоверность указанных сведений подтверждаю.</w:t>
      </w:r>
      <w:r>
        <w:rPr>
          <w:color w:val="000000"/>
          <w:sz w:val="24"/>
          <w:szCs w:val="24"/>
        </w:rPr>
      </w:r>
    </w:p>
    <w:p>
      <w:pPr>
        <w:pStyle w:val="617"/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организации</w:t>
        <w:tab/>
        <w:tab/>
        <w:t xml:space="preserve">_________________ /_______________________/ (Ф.И.О.)</w:t>
      </w:r>
      <w:r>
        <w:rPr>
          <w:color w:val="000000"/>
          <w:sz w:val="24"/>
          <w:szCs w:val="24"/>
        </w:rPr>
      </w:r>
    </w:p>
    <w:p>
      <w:pPr>
        <w:pStyle w:val="61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«____» _____________ 20___г.                          М.П.</w:t>
      </w:r>
      <w:r>
        <w:rPr>
          <w:sz w:val="24"/>
          <w:szCs w:val="24"/>
        </w:rPr>
      </w:r>
    </w:p>
    <w:p>
      <w:pPr>
        <w:pStyle w:val="617"/>
        <w:numPr>
          <w:ilvl w:val="0"/>
          <w:numId w:val="0"/>
        </w:numPr>
        <w:ind w:firstLine="540"/>
        <w:jc w:val="both"/>
        <w:outlineLvl w:val="2"/>
      </w:pPr>
      <w:r/>
      <w:r/>
    </w:p>
    <w:tbl>
      <w:tblPr>
        <w:tblpPr w:horzAnchor="page" w:tblpX="5458" w:vertAnchor="text" w:tblpYSpec="bottom" w:leftFromText="180" w:topFromText="0" w:rightFromText="180" w:bottomFromText="0"/>
        <w:tblW w:w="4367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blPrEx/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" w:type="dxa"/>
            <w:textDirection w:val="lrTb"/>
            <w:noWrap w:val="false"/>
          </w:tcPr>
          <w:p>
            <w:pPr>
              <w:pStyle w:val="6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17"/>
        <w:numPr>
          <w:ilvl w:val="0"/>
          <w:numId w:val="0"/>
        </w:numPr>
        <w:ind w:firstLine="540"/>
        <w:jc w:val="both"/>
        <w:outlineLvl w:val="2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Регистрационный номер </w:t>
      </w:r>
      <w:r>
        <w:rPr>
          <w:sz w:val="26"/>
          <w:szCs w:val="26"/>
        </w:rPr>
        <w:t xml:space="preserve"> </w:t>
      </w:r>
      <w:r/>
    </w:p>
    <w:p>
      <w:pPr>
        <w:pStyle w:val="617"/>
        <w:numPr>
          <w:ilvl w:val="0"/>
          <w:numId w:val="0"/>
        </w:numPr>
        <w:ind w:firstLine="540"/>
        <w:jc w:val="both"/>
        <w:outlineLvl w:val="2"/>
      </w:pPr>
      <w:r/>
      <w:r/>
    </w:p>
    <w:p>
      <w:pPr>
        <w:pStyle w:val="617"/>
        <w:numPr>
          <w:ilvl w:val="0"/>
          <w:numId w:val="0"/>
        </w:numPr>
        <w:ind w:firstLine="540"/>
        <w:jc w:val="both"/>
        <w:rPr>
          <w:sz w:val="16"/>
        </w:rPr>
        <w:outlineLvl w:val="2"/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  <w:r>
        <w:rPr>
          <w:sz w:val="16"/>
        </w:rPr>
      </w:r>
    </w:p>
    <w:p>
      <w:pPr>
        <w:pStyle w:val="617"/>
        <w:numPr>
          <w:ilvl w:val="0"/>
          <w:numId w:val="0"/>
        </w:numPr>
        <w:ind w:firstLine="539"/>
        <w:jc w:val="both"/>
        <w:rPr>
          <w:sz w:val="16"/>
        </w:rPr>
        <w:outlineLvl w:val="2"/>
      </w:pPr>
      <w:r>
        <w:rPr>
          <w:sz w:val="16"/>
        </w:rPr>
        <w:t xml:space="preserve">** только для ЕГЭ</w:t>
      </w:r>
      <w:r>
        <w:rPr>
          <w:sz w:val="16"/>
        </w:rPr>
      </w:r>
    </w:p>
    <w:p>
      <w:pPr>
        <w:pStyle w:val="636"/>
        <w:ind w:firstLine="540"/>
        <w:jc w:val="both"/>
        <w:rPr>
          <w:sz w:val="16"/>
        </w:rPr>
      </w:pPr>
      <w:r>
        <w:rPr>
          <w:szCs w:val="24"/>
          <w:vertAlign w:val="superscript"/>
        </w:rPr>
        <w:t xml:space="preserve"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  <w:r>
        <w:rPr>
          <w:sz w:val="16"/>
        </w:rPr>
      </w:r>
    </w:p>
    <w:sectPr>
      <w:footnotePr/>
      <w:endnotePr/>
      <w:type w:val="nextPage"/>
      <w:pgSz w:w="11906" w:h="16838" w:orient="portrait"/>
      <w:pgMar w:top="426" w:right="737" w:bottom="426" w:left="1418" w:header="0" w:footer="0" w:gutter="0"/>
      <w:pgNumType w:start="5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32"/>
    <w:uiPriority w:val="99"/>
  </w:style>
  <w:style w:type="character" w:styleId="45">
    <w:name w:val="Footer Char"/>
    <w:basedOn w:val="618"/>
    <w:link w:val="633"/>
    <w:uiPriority w:val="99"/>
  </w:style>
  <w:style w:type="character" w:styleId="47">
    <w:name w:val="Caption Char"/>
    <w:basedOn w:val="629"/>
    <w:link w:val="633"/>
    <w:uiPriority w:val="99"/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35"/>
    <w:uiPriority w:val="99"/>
    <w:rPr>
      <w:sz w:val="18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>
    <w:name w:val="Strong"/>
    <w:basedOn w:val="618"/>
    <w:uiPriority w:val="22"/>
    <w:qFormat/>
    <w:rPr>
      <w:rFonts w:cs="Times New Roman"/>
      <w:b/>
      <w:bCs/>
    </w:rPr>
  </w:style>
  <w:style w:type="character" w:styleId="620" w:customStyle="1">
    <w:name w:val="Верхний колонтитул Знак"/>
    <w:basedOn w:val="618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1" w:customStyle="1">
    <w:name w:val="Нижний колонтитул Знак"/>
    <w:basedOn w:val="618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2" w:customStyle="1">
    <w:name w:val="Приложение Знак"/>
    <w:link w:val="63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Текст сноски Знак"/>
    <w:basedOn w:val="618"/>
    <w:uiPriority w:val="99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24">
    <w:name w:val="Символ сноски"/>
    <w:uiPriority w:val="99"/>
    <w:qFormat/>
    <w:rPr>
      <w:rFonts w:cs="Times New Roman"/>
      <w:vertAlign w:val="superscript"/>
    </w:rPr>
  </w:style>
  <w:style w:type="character" w:styleId="625">
    <w:name w:val="footnote reference"/>
    <w:rPr>
      <w:rFonts w:cs="Times New Roman"/>
      <w:vertAlign w:val="superscript"/>
    </w:rPr>
  </w:style>
  <w:style w:type="paragraph" w:styleId="626">
    <w:name w:val="Заголовок"/>
    <w:basedOn w:val="617"/>
    <w:next w:val="62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7">
    <w:name w:val="Body Text"/>
    <w:basedOn w:val="617"/>
    <w:pPr>
      <w:spacing w:before="0" w:after="140" w:line="276" w:lineRule="auto"/>
    </w:pPr>
  </w:style>
  <w:style w:type="paragraph" w:styleId="628">
    <w:name w:val="List"/>
    <w:basedOn w:val="627"/>
    <w:rPr>
      <w:rFonts w:ascii="PT Astra Serif" w:hAnsi="PT Astra Serif" w:cs="Noto Sans Devanagari"/>
    </w:rPr>
  </w:style>
  <w:style w:type="paragraph" w:styleId="629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0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31">
    <w:name w:val="Header and Footer"/>
    <w:basedOn w:val="617"/>
    <w:qFormat/>
  </w:style>
  <w:style w:type="paragraph" w:styleId="632">
    <w:name w:val="Header"/>
    <w:basedOn w:val="617"/>
    <w:link w:val="62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33">
    <w:name w:val="Footer"/>
    <w:basedOn w:val="617"/>
    <w:link w:val="621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34" w:customStyle="1">
    <w:name w:val="Closing"/>
    <w:basedOn w:val="617"/>
    <w:link w:val="622"/>
    <w:uiPriority w:val="99"/>
    <w:pPr>
      <w:jc w:val="right"/>
    </w:pPr>
    <w:rPr>
      <w:sz w:val="24"/>
      <w:szCs w:val="24"/>
    </w:rPr>
  </w:style>
  <w:style w:type="paragraph" w:styleId="635">
    <w:name w:val="footnote text"/>
    <w:basedOn w:val="617"/>
    <w:link w:val="623"/>
    <w:uiPriority w:val="99"/>
    <w:rPr>
      <w:rFonts w:eastAsia="Calibri"/>
    </w:rPr>
  </w:style>
  <w:style w:type="paragraph" w:styleId="636" w:customStyle="1">
    <w:name w:val="ConsPlusNormal"/>
    <w:qFormat/>
    <w:pPr>
      <w:jc w:val="left"/>
      <w:spacing w:before="0" w:after="0" w:line="240" w:lineRule="auto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637">
    <w:name w:val="List Paragraph"/>
    <w:basedOn w:val="617"/>
    <w:uiPriority w:val="34"/>
    <w:qFormat/>
    <w:pPr>
      <w:contextualSpacing/>
      <w:ind w:left="720"/>
      <w:spacing w:before="0" w:after="0"/>
    </w:pPr>
  </w:style>
  <w:style w:type="paragraph" w:styleId="63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39">
    <w:name w:val="Содержимое врезки"/>
    <w:basedOn w:val="617"/>
    <w:qFormat/>
  </w:style>
  <w:style w:type="numbering" w:styleId="640" w:default="1">
    <w:name w:val="Без списка"/>
    <w:uiPriority w:val="99"/>
    <w:semiHidden/>
    <w:unhideWhenUsed/>
    <w:qFormat/>
  </w:style>
  <w:style w:type="table" w:styleId="64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"/>
    <w:basedOn w:val="641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2ED-3E88-4572-B552-DD04728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dc:language>ru-RU</dc:language>
  <cp:revision>81</cp:revision>
  <dcterms:created xsi:type="dcterms:W3CDTF">2016-11-28T09:14:00Z</dcterms:created>
  <dcterms:modified xsi:type="dcterms:W3CDTF">2025-12-15T10:22:46Z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