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C63DFB" w14:textId="5DCF5CA0" w:rsidR="0011049D" w:rsidRPr="000444BB" w:rsidRDefault="00255538" w:rsidP="001B2A9B">
      <w:pPr>
        <w:shd w:val="clear" w:color="auto" w:fill="FFFFFF"/>
        <w:jc w:val="both"/>
        <w:rPr>
          <w:rFonts w:eastAsia="Times New Roman" w:cs="Times New Roman"/>
          <w:b/>
          <w:color w:val="000000"/>
          <w:szCs w:val="24"/>
          <w:lang w:eastAsia="ru-RU"/>
        </w:rPr>
      </w:pPr>
      <w:r w:rsidRPr="000444BB">
        <w:rPr>
          <w:rFonts w:eastAsia="Times New Roman" w:cs="Times New Roman"/>
          <w:color w:val="000000"/>
          <w:szCs w:val="24"/>
          <w:lang w:eastAsia="ru-RU"/>
        </w:rPr>
        <w:t xml:space="preserve">   </w:t>
      </w:r>
      <w:r w:rsidR="0011049D" w:rsidRPr="000444BB">
        <w:rPr>
          <w:rFonts w:eastAsia="Times New Roman" w:cs="Times New Roman"/>
          <w:b/>
          <w:color w:val="000000"/>
          <w:szCs w:val="24"/>
          <w:lang w:eastAsia="ru-RU"/>
        </w:rPr>
        <w:t>Мастер-класс для педагогов</w:t>
      </w:r>
    </w:p>
    <w:p w14:paraId="104490AA" w14:textId="066E1575" w:rsidR="0011049D" w:rsidRPr="000444BB" w:rsidRDefault="0011049D" w:rsidP="001B2A9B">
      <w:pPr>
        <w:shd w:val="clear" w:color="auto" w:fill="FFFFFF"/>
        <w:jc w:val="both"/>
        <w:rPr>
          <w:rFonts w:eastAsia="Times New Roman" w:cs="Times New Roman"/>
          <w:color w:val="000000"/>
          <w:szCs w:val="24"/>
          <w:lang w:eastAsia="ru-RU"/>
        </w:rPr>
      </w:pPr>
      <w:r w:rsidRPr="000444BB">
        <w:rPr>
          <w:rFonts w:eastAsia="Times New Roman" w:cs="Times New Roman"/>
          <w:color w:val="000000"/>
          <w:szCs w:val="24"/>
          <w:lang w:eastAsia="ru-RU"/>
        </w:rPr>
        <w:t xml:space="preserve"> «Использование игрового пособия «Фиолетовый лес» в совместной деятельности с </w:t>
      </w:r>
      <w:r w:rsidR="00255538" w:rsidRPr="000444BB">
        <w:rPr>
          <w:rFonts w:eastAsia="Times New Roman" w:cs="Times New Roman"/>
          <w:color w:val="000000"/>
          <w:szCs w:val="24"/>
          <w:lang w:eastAsia="ru-RU"/>
        </w:rPr>
        <w:t xml:space="preserve">             </w:t>
      </w:r>
      <w:r w:rsidRPr="000444BB">
        <w:rPr>
          <w:rFonts w:eastAsia="Times New Roman" w:cs="Times New Roman"/>
          <w:color w:val="000000"/>
          <w:szCs w:val="24"/>
          <w:lang w:eastAsia="ru-RU"/>
        </w:rPr>
        <w:t>воспитанниками, как одно из средств развития грамматического строя речи»</w:t>
      </w:r>
    </w:p>
    <w:p w14:paraId="316E925D" w14:textId="77777777" w:rsidR="0011049D" w:rsidRPr="000444BB" w:rsidRDefault="0011049D" w:rsidP="001B2A9B">
      <w:pPr>
        <w:shd w:val="clear" w:color="auto" w:fill="FFFFFF"/>
        <w:jc w:val="center"/>
        <w:rPr>
          <w:rFonts w:eastAsia="Times New Roman" w:cs="Times New Roman"/>
          <w:color w:val="000000"/>
          <w:szCs w:val="24"/>
          <w:lang w:eastAsia="ru-RU"/>
        </w:rPr>
      </w:pPr>
    </w:p>
    <w:p w14:paraId="170FC11B" w14:textId="4F1B2B0B" w:rsidR="00255538" w:rsidRPr="000444BB" w:rsidRDefault="00255538" w:rsidP="001B2A9B">
      <w:pPr>
        <w:shd w:val="clear" w:color="auto" w:fill="FFFFFF"/>
        <w:rPr>
          <w:rFonts w:eastAsia="Times New Roman" w:cs="Times New Roman"/>
          <w:color w:val="000000"/>
          <w:szCs w:val="24"/>
          <w:lang w:eastAsia="ru-RU"/>
        </w:rPr>
      </w:pPr>
      <w:r w:rsidRPr="000444BB">
        <w:rPr>
          <w:rFonts w:eastAsia="Times New Roman" w:cs="Times New Roman"/>
          <w:color w:val="000000"/>
          <w:szCs w:val="24"/>
          <w:lang w:eastAsia="ru-RU"/>
        </w:rPr>
        <w:t>Иваненко Н.И.,</w:t>
      </w:r>
    </w:p>
    <w:p w14:paraId="5A021F83" w14:textId="77777777" w:rsidR="00255538" w:rsidRPr="000444BB" w:rsidRDefault="0011049D" w:rsidP="001B2A9B">
      <w:pPr>
        <w:shd w:val="clear" w:color="auto" w:fill="FFFFFF"/>
        <w:rPr>
          <w:rFonts w:eastAsia="Times New Roman" w:cs="Times New Roman"/>
          <w:color w:val="000000"/>
          <w:szCs w:val="24"/>
          <w:lang w:eastAsia="ru-RU"/>
        </w:rPr>
      </w:pPr>
      <w:r w:rsidRPr="000444BB">
        <w:rPr>
          <w:rFonts w:eastAsia="Times New Roman" w:cs="Times New Roman"/>
          <w:color w:val="000000"/>
          <w:szCs w:val="24"/>
          <w:lang w:eastAsia="ru-RU"/>
        </w:rPr>
        <w:t>учитель-логопед</w:t>
      </w:r>
      <w:r w:rsidR="00255538" w:rsidRPr="000444BB">
        <w:rPr>
          <w:rFonts w:eastAsia="Times New Roman" w:cs="Times New Roman"/>
          <w:color w:val="000000"/>
          <w:szCs w:val="24"/>
          <w:lang w:eastAsia="ru-RU"/>
        </w:rPr>
        <w:t>,</w:t>
      </w:r>
    </w:p>
    <w:p w14:paraId="38F57E88" w14:textId="4A6201BD" w:rsidR="00255538" w:rsidRPr="000444BB" w:rsidRDefault="00255538" w:rsidP="001B2A9B">
      <w:pPr>
        <w:shd w:val="clear" w:color="auto" w:fill="FFFFFF"/>
        <w:rPr>
          <w:rFonts w:eastAsia="Times New Roman" w:cs="Times New Roman"/>
          <w:color w:val="000000"/>
          <w:szCs w:val="24"/>
          <w:lang w:eastAsia="ru-RU"/>
        </w:rPr>
      </w:pPr>
      <w:r w:rsidRPr="000444BB">
        <w:rPr>
          <w:rFonts w:eastAsia="Times New Roman" w:cs="Times New Roman"/>
          <w:color w:val="000000"/>
          <w:szCs w:val="24"/>
          <w:lang w:val="en-US" w:eastAsia="ru-RU"/>
        </w:rPr>
        <w:t>Email</w:t>
      </w:r>
      <w:r w:rsidRPr="000444BB">
        <w:rPr>
          <w:rFonts w:eastAsia="Times New Roman" w:cs="Times New Roman"/>
          <w:color w:val="000000"/>
          <w:szCs w:val="24"/>
          <w:lang w:eastAsia="ru-RU"/>
        </w:rPr>
        <w:t xml:space="preserve">: </w:t>
      </w:r>
      <w:hyperlink r:id="rId5" w:history="1">
        <w:r w:rsidRPr="000444BB">
          <w:rPr>
            <w:rStyle w:val="a5"/>
            <w:rFonts w:eastAsia="Times New Roman" w:cs="Times New Roman"/>
            <w:szCs w:val="24"/>
            <w:lang w:val="en-US" w:eastAsia="ru-RU"/>
          </w:rPr>
          <w:t>ivanenko</w:t>
        </w:r>
        <w:r w:rsidRPr="000444BB">
          <w:rPr>
            <w:rStyle w:val="a5"/>
            <w:rFonts w:eastAsia="Times New Roman" w:cs="Times New Roman"/>
            <w:szCs w:val="24"/>
            <w:lang w:eastAsia="ru-RU"/>
          </w:rPr>
          <w:t>.</w:t>
        </w:r>
        <w:r w:rsidRPr="000444BB">
          <w:rPr>
            <w:rStyle w:val="a5"/>
            <w:rFonts w:eastAsia="Times New Roman" w:cs="Times New Roman"/>
            <w:szCs w:val="24"/>
            <w:lang w:val="en-US" w:eastAsia="ru-RU"/>
          </w:rPr>
          <w:t>n</w:t>
        </w:r>
        <w:r w:rsidRPr="000444BB">
          <w:rPr>
            <w:rStyle w:val="a5"/>
            <w:rFonts w:eastAsia="Times New Roman" w:cs="Times New Roman"/>
            <w:szCs w:val="24"/>
            <w:lang w:eastAsia="ru-RU"/>
          </w:rPr>
          <w:t>1977@</w:t>
        </w:r>
        <w:r w:rsidRPr="000444BB">
          <w:rPr>
            <w:rStyle w:val="a5"/>
            <w:rFonts w:eastAsia="Times New Roman" w:cs="Times New Roman"/>
            <w:szCs w:val="24"/>
            <w:lang w:val="en-US" w:eastAsia="ru-RU"/>
          </w:rPr>
          <w:t>yandex</w:t>
        </w:r>
        <w:r w:rsidRPr="000444BB">
          <w:rPr>
            <w:rStyle w:val="a5"/>
            <w:rFonts w:eastAsia="Times New Roman" w:cs="Times New Roman"/>
            <w:szCs w:val="24"/>
            <w:lang w:eastAsia="ru-RU"/>
          </w:rPr>
          <w:t>.</w:t>
        </w:r>
        <w:proofErr w:type="spellStart"/>
        <w:r w:rsidRPr="000444BB">
          <w:rPr>
            <w:rStyle w:val="a5"/>
            <w:rFonts w:eastAsia="Times New Roman" w:cs="Times New Roman"/>
            <w:szCs w:val="24"/>
            <w:lang w:val="en-US" w:eastAsia="ru-RU"/>
          </w:rPr>
          <w:t>ru</w:t>
        </w:r>
        <w:proofErr w:type="spellEnd"/>
      </w:hyperlink>
    </w:p>
    <w:p w14:paraId="6A76D320" w14:textId="2B8E2FDD" w:rsidR="00255538" w:rsidRPr="000444BB" w:rsidRDefault="00255538" w:rsidP="001B2A9B">
      <w:pPr>
        <w:shd w:val="clear" w:color="auto" w:fill="FFFFFF"/>
        <w:rPr>
          <w:rFonts w:eastAsia="Times New Roman" w:cs="Times New Roman"/>
          <w:color w:val="000000"/>
          <w:szCs w:val="24"/>
          <w:lang w:eastAsia="ru-RU"/>
        </w:rPr>
      </w:pPr>
      <w:r w:rsidRPr="000444BB">
        <w:rPr>
          <w:rFonts w:eastAsia="Times New Roman" w:cs="Times New Roman"/>
          <w:color w:val="000000"/>
          <w:szCs w:val="24"/>
          <w:lang w:eastAsia="ru-RU"/>
        </w:rPr>
        <w:t>г. Павлово</w:t>
      </w:r>
    </w:p>
    <w:p w14:paraId="08CEEBCF" w14:textId="7C8653C6" w:rsidR="00255538" w:rsidRPr="000444BB" w:rsidRDefault="00255538" w:rsidP="001B2A9B">
      <w:pPr>
        <w:shd w:val="clear" w:color="auto" w:fill="FFFFFF"/>
        <w:rPr>
          <w:rFonts w:eastAsia="Times New Roman" w:cs="Times New Roman"/>
          <w:color w:val="000000"/>
          <w:szCs w:val="24"/>
          <w:lang w:eastAsia="ru-RU"/>
        </w:rPr>
      </w:pPr>
      <w:r w:rsidRPr="000444BB">
        <w:rPr>
          <w:rFonts w:eastAsia="Times New Roman" w:cs="Times New Roman"/>
          <w:color w:val="000000"/>
          <w:szCs w:val="24"/>
          <w:lang w:eastAsia="ru-RU"/>
        </w:rPr>
        <w:t>МАДОУ №29 «Полянка»</w:t>
      </w:r>
    </w:p>
    <w:p w14:paraId="7BF1BE9C" w14:textId="6B8E694F" w:rsidR="0011049D" w:rsidRPr="000444BB" w:rsidRDefault="0011049D" w:rsidP="001B2A9B">
      <w:pPr>
        <w:shd w:val="clear" w:color="auto" w:fill="FFFFFF"/>
        <w:rPr>
          <w:rFonts w:eastAsia="Times New Roman" w:cs="Times New Roman"/>
          <w:color w:val="000000"/>
          <w:szCs w:val="24"/>
          <w:lang w:eastAsia="ru-RU"/>
        </w:rPr>
      </w:pPr>
      <w:r w:rsidRPr="000444BB">
        <w:rPr>
          <w:rFonts w:eastAsia="Times New Roman" w:cs="Times New Roman"/>
          <w:color w:val="000000"/>
          <w:szCs w:val="24"/>
          <w:lang w:eastAsia="ru-RU"/>
        </w:rPr>
        <w:t xml:space="preserve"> </w:t>
      </w:r>
    </w:p>
    <w:p w14:paraId="042A6980" w14:textId="70AE4C6C" w:rsidR="0011049D" w:rsidRPr="000444BB" w:rsidRDefault="0011049D" w:rsidP="001B2A9B">
      <w:pPr>
        <w:shd w:val="clear" w:color="auto" w:fill="FFFFFF"/>
        <w:jc w:val="center"/>
        <w:rPr>
          <w:rFonts w:eastAsia="Times New Roman" w:cs="Times New Roman"/>
          <w:color w:val="000000"/>
          <w:szCs w:val="24"/>
          <w:lang w:eastAsia="ru-RU"/>
        </w:rPr>
      </w:pPr>
      <w:r w:rsidRPr="000444BB">
        <w:rPr>
          <w:rFonts w:eastAsia="Times New Roman" w:cs="Times New Roman"/>
          <w:color w:val="000000"/>
          <w:szCs w:val="24"/>
          <w:lang w:eastAsia="ru-RU"/>
        </w:rPr>
        <w:t xml:space="preserve">                                                               </w:t>
      </w:r>
      <w:r w:rsidR="005E3278" w:rsidRPr="000444BB">
        <w:rPr>
          <w:rFonts w:eastAsia="Times New Roman" w:cs="Times New Roman"/>
          <w:color w:val="000000"/>
          <w:szCs w:val="24"/>
          <w:lang w:eastAsia="ru-RU"/>
        </w:rPr>
        <w:t xml:space="preserve">     </w:t>
      </w:r>
      <w:r w:rsidRPr="000444BB">
        <w:rPr>
          <w:rFonts w:eastAsia="Times New Roman" w:cs="Times New Roman"/>
          <w:color w:val="000000"/>
          <w:szCs w:val="24"/>
          <w:lang w:eastAsia="ru-RU"/>
        </w:rPr>
        <w:t xml:space="preserve"> </w:t>
      </w:r>
    </w:p>
    <w:p w14:paraId="6A1E0CAB" w14:textId="77777777" w:rsidR="0011049D" w:rsidRPr="000444BB" w:rsidRDefault="0011049D" w:rsidP="001B2A9B">
      <w:pPr>
        <w:shd w:val="clear" w:color="auto" w:fill="FFFFFF"/>
        <w:jc w:val="right"/>
        <w:rPr>
          <w:rFonts w:eastAsia="Times New Roman" w:cs="Times New Roman"/>
          <w:color w:val="000000"/>
          <w:szCs w:val="24"/>
          <w:lang w:eastAsia="ru-RU"/>
        </w:rPr>
      </w:pPr>
    </w:p>
    <w:p w14:paraId="1DD8ECAA" w14:textId="77777777" w:rsidR="0011049D" w:rsidRPr="000444BB" w:rsidRDefault="0011049D" w:rsidP="001B2A9B">
      <w:pPr>
        <w:shd w:val="clear" w:color="auto" w:fill="FFFFFF"/>
        <w:jc w:val="right"/>
        <w:rPr>
          <w:rFonts w:eastAsia="Times New Roman" w:cs="Times New Roman"/>
          <w:color w:val="000000"/>
          <w:szCs w:val="24"/>
          <w:lang w:eastAsia="ru-RU"/>
        </w:rPr>
      </w:pPr>
    </w:p>
    <w:p w14:paraId="25FC08DB" w14:textId="77777777" w:rsidR="0011049D" w:rsidRPr="000444BB" w:rsidRDefault="0011049D" w:rsidP="001B2A9B">
      <w:pPr>
        <w:shd w:val="clear" w:color="auto" w:fill="FFFFFF"/>
        <w:jc w:val="right"/>
        <w:rPr>
          <w:rFonts w:eastAsia="Times New Roman" w:cs="Times New Roman"/>
          <w:color w:val="000000"/>
          <w:szCs w:val="24"/>
          <w:lang w:eastAsia="ru-RU"/>
        </w:rPr>
      </w:pPr>
    </w:p>
    <w:p w14:paraId="50EC7DE4" w14:textId="77777777" w:rsidR="0011049D" w:rsidRPr="000444BB" w:rsidRDefault="0011049D" w:rsidP="001B2A9B">
      <w:pPr>
        <w:shd w:val="clear" w:color="auto" w:fill="FFFFFF"/>
        <w:jc w:val="right"/>
        <w:rPr>
          <w:rFonts w:eastAsia="Times New Roman" w:cs="Times New Roman"/>
          <w:color w:val="000000"/>
          <w:szCs w:val="24"/>
          <w:lang w:eastAsia="ru-RU"/>
        </w:rPr>
      </w:pPr>
    </w:p>
    <w:p w14:paraId="1BA686D8" w14:textId="77777777" w:rsidR="0011049D" w:rsidRPr="000444BB" w:rsidRDefault="0011049D" w:rsidP="001B2A9B">
      <w:pPr>
        <w:shd w:val="clear" w:color="auto" w:fill="FFFFFF"/>
        <w:jc w:val="right"/>
        <w:rPr>
          <w:rFonts w:eastAsia="Times New Roman" w:cs="Times New Roman"/>
          <w:color w:val="000000"/>
          <w:szCs w:val="24"/>
          <w:lang w:eastAsia="ru-RU"/>
        </w:rPr>
      </w:pPr>
    </w:p>
    <w:p w14:paraId="5E8FDF57" w14:textId="77777777" w:rsidR="0011049D" w:rsidRPr="000444BB" w:rsidRDefault="0011049D" w:rsidP="001B2A9B">
      <w:pPr>
        <w:shd w:val="clear" w:color="auto" w:fill="FFFFFF"/>
        <w:jc w:val="right"/>
        <w:rPr>
          <w:rFonts w:eastAsia="Times New Roman" w:cs="Times New Roman"/>
          <w:color w:val="000000"/>
          <w:szCs w:val="24"/>
          <w:lang w:eastAsia="ru-RU"/>
        </w:rPr>
      </w:pPr>
    </w:p>
    <w:p w14:paraId="5077E266" w14:textId="77777777" w:rsidR="0011049D" w:rsidRPr="000444BB" w:rsidRDefault="0011049D" w:rsidP="001B2A9B">
      <w:pPr>
        <w:shd w:val="clear" w:color="auto" w:fill="FFFFFF"/>
        <w:jc w:val="right"/>
        <w:rPr>
          <w:rFonts w:eastAsia="Times New Roman" w:cs="Times New Roman"/>
          <w:color w:val="000000"/>
          <w:szCs w:val="24"/>
          <w:lang w:eastAsia="ru-RU"/>
        </w:rPr>
      </w:pPr>
    </w:p>
    <w:p w14:paraId="22353C12" w14:textId="77777777" w:rsidR="0011049D" w:rsidRPr="000444BB" w:rsidRDefault="0011049D" w:rsidP="001B2A9B">
      <w:pPr>
        <w:shd w:val="clear" w:color="auto" w:fill="FFFFFF"/>
        <w:jc w:val="right"/>
        <w:rPr>
          <w:rFonts w:eastAsia="Times New Roman" w:cs="Times New Roman"/>
          <w:color w:val="000000"/>
          <w:szCs w:val="24"/>
          <w:lang w:eastAsia="ru-RU"/>
        </w:rPr>
      </w:pPr>
    </w:p>
    <w:p w14:paraId="6F4E5049" w14:textId="77777777" w:rsidR="0011049D" w:rsidRPr="000444BB" w:rsidRDefault="0011049D" w:rsidP="001B2A9B">
      <w:pPr>
        <w:shd w:val="clear" w:color="auto" w:fill="FFFFFF"/>
        <w:jc w:val="right"/>
        <w:rPr>
          <w:rFonts w:eastAsia="Times New Roman" w:cs="Times New Roman"/>
          <w:color w:val="000000"/>
          <w:szCs w:val="24"/>
          <w:lang w:eastAsia="ru-RU"/>
        </w:rPr>
      </w:pPr>
    </w:p>
    <w:p w14:paraId="6141E1FE" w14:textId="77777777" w:rsidR="0011049D" w:rsidRPr="000444BB" w:rsidRDefault="0011049D" w:rsidP="001B2A9B">
      <w:pPr>
        <w:shd w:val="clear" w:color="auto" w:fill="FFFFFF"/>
        <w:jc w:val="center"/>
        <w:rPr>
          <w:rFonts w:eastAsia="Times New Roman" w:cs="Times New Roman"/>
          <w:color w:val="000000"/>
          <w:szCs w:val="24"/>
          <w:lang w:eastAsia="ru-RU"/>
        </w:rPr>
      </w:pPr>
    </w:p>
    <w:p w14:paraId="3787A757" w14:textId="77777777" w:rsidR="0011049D" w:rsidRPr="000444BB" w:rsidRDefault="0011049D" w:rsidP="001B2A9B">
      <w:pPr>
        <w:shd w:val="clear" w:color="auto" w:fill="FFFFFF"/>
        <w:jc w:val="center"/>
        <w:rPr>
          <w:rFonts w:eastAsia="Times New Roman" w:cs="Times New Roman"/>
          <w:color w:val="000000"/>
          <w:szCs w:val="24"/>
          <w:lang w:eastAsia="ru-RU"/>
        </w:rPr>
      </w:pPr>
    </w:p>
    <w:p w14:paraId="18E8B953" w14:textId="77777777" w:rsidR="002F3B20" w:rsidRPr="000444BB" w:rsidRDefault="002F3B20" w:rsidP="001B2A9B">
      <w:pPr>
        <w:jc w:val="both"/>
        <w:rPr>
          <w:rFonts w:eastAsia="Times New Roman" w:cs="Times New Roman"/>
          <w:b/>
          <w:szCs w:val="24"/>
          <w:lang w:eastAsia="ru-RU"/>
        </w:rPr>
      </w:pPr>
      <w:r w:rsidRPr="000444BB">
        <w:rPr>
          <w:rFonts w:eastAsia="Times New Roman" w:cs="Times New Roman"/>
          <w:b/>
          <w:szCs w:val="24"/>
          <w:lang w:eastAsia="ru-RU"/>
        </w:rPr>
        <w:t>1. Теоретическая часть</w:t>
      </w:r>
    </w:p>
    <w:p w14:paraId="65852FC1" w14:textId="2CB4B47E" w:rsidR="00037662" w:rsidRPr="000444BB" w:rsidRDefault="002F3B20" w:rsidP="001B2A9B">
      <w:pPr>
        <w:jc w:val="both"/>
        <w:rPr>
          <w:rFonts w:eastAsia="Times New Roman" w:cs="Times New Roman"/>
          <w:szCs w:val="24"/>
          <w:lang w:eastAsia="ru-RU"/>
        </w:rPr>
      </w:pPr>
      <w:r w:rsidRPr="000444BB">
        <w:rPr>
          <w:rFonts w:eastAsia="Times New Roman" w:cs="Times New Roman"/>
          <w:szCs w:val="24"/>
          <w:lang w:eastAsia="ru-RU"/>
        </w:rPr>
        <w:t>Цель:</w:t>
      </w:r>
      <w:r w:rsidR="005E3278" w:rsidRPr="000444BB">
        <w:rPr>
          <w:rFonts w:eastAsia="Times New Roman" w:cs="Times New Roman"/>
          <w:szCs w:val="24"/>
          <w:lang w:eastAsia="ru-RU"/>
        </w:rPr>
        <w:t xml:space="preserve"> </w:t>
      </w:r>
      <w:r w:rsidR="005E3278" w:rsidRPr="000444BB">
        <w:rPr>
          <w:szCs w:val="24"/>
          <w:shd w:val="clear" w:color="auto" w:fill="FFFFFF"/>
        </w:rPr>
        <w:t>актуализация знаний, умений и навыков воспитателей</w:t>
      </w:r>
      <w:r w:rsidR="004F7A47" w:rsidRPr="000444BB">
        <w:rPr>
          <w:szCs w:val="24"/>
          <w:shd w:val="clear" w:color="auto" w:fill="FFFFFF"/>
        </w:rPr>
        <w:t xml:space="preserve">, </w:t>
      </w:r>
      <w:r w:rsidR="005E3278" w:rsidRPr="000444BB">
        <w:rPr>
          <w:rFonts w:eastAsia="Times New Roman" w:cs="Times New Roman"/>
          <w:szCs w:val="24"/>
          <w:lang w:eastAsia="ru-RU"/>
        </w:rPr>
        <w:t>способствующих формированию грамматического строя речи у дошкольников</w:t>
      </w:r>
      <w:r w:rsidR="004708C4" w:rsidRPr="000444BB">
        <w:rPr>
          <w:rFonts w:eastAsia="Times New Roman" w:cs="Times New Roman"/>
          <w:szCs w:val="24"/>
          <w:lang w:eastAsia="ru-RU"/>
        </w:rPr>
        <w:t xml:space="preserve"> посредством развивающей предметно-пространственной  среды «Фиолетовый лес»</w:t>
      </w:r>
    </w:p>
    <w:p w14:paraId="4185E431" w14:textId="77777777" w:rsidR="00037662" w:rsidRPr="000444BB" w:rsidRDefault="00037662" w:rsidP="001B2A9B">
      <w:pPr>
        <w:ind w:left="795"/>
        <w:contextualSpacing/>
        <w:jc w:val="both"/>
        <w:rPr>
          <w:rFonts w:eastAsia="Times New Roman" w:cs="Times New Roman"/>
          <w:szCs w:val="24"/>
          <w:lang w:eastAsia="ru-RU"/>
        </w:rPr>
      </w:pPr>
    </w:p>
    <w:p w14:paraId="406B0AE0" w14:textId="7793B01D" w:rsidR="002F3B20" w:rsidRPr="000444BB" w:rsidRDefault="002F3B20" w:rsidP="001B2A9B">
      <w:pPr>
        <w:numPr>
          <w:ilvl w:val="0"/>
          <w:numId w:val="1"/>
        </w:numPr>
        <w:contextualSpacing/>
        <w:jc w:val="both"/>
        <w:rPr>
          <w:rFonts w:eastAsia="Times New Roman" w:cs="Times New Roman"/>
          <w:szCs w:val="24"/>
          <w:lang w:eastAsia="ru-RU"/>
        </w:rPr>
      </w:pPr>
      <w:r w:rsidRPr="000444BB">
        <w:rPr>
          <w:rFonts w:eastAsia="Times New Roman" w:cs="Times New Roman"/>
          <w:szCs w:val="24"/>
          <w:lang w:eastAsia="ru-RU"/>
        </w:rPr>
        <w:t xml:space="preserve">Познакомить </w:t>
      </w:r>
      <w:r w:rsidR="004F7A47" w:rsidRPr="000444BB">
        <w:rPr>
          <w:rFonts w:eastAsia="Times New Roman" w:cs="Times New Roman"/>
          <w:szCs w:val="24"/>
          <w:lang w:eastAsia="ru-RU"/>
        </w:rPr>
        <w:t>воспитателей с</w:t>
      </w:r>
      <w:r w:rsidR="004708C4" w:rsidRPr="000444BB">
        <w:rPr>
          <w:rFonts w:eastAsia="Times New Roman" w:cs="Times New Roman"/>
          <w:szCs w:val="24"/>
          <w:lang w:eastAsia="ru-RU"/>
        </w:rPr>
        <w:t xml:space="preserve"> развивающей</w:t>
      </w:r>
      <w:r w:rsidR="004F7A47" w:rsidRPr="000444BB">
        <w:rPr>
          <w:rFonts w:eastAsia="Times New Roman" w:cs="Times New Roman"/>
          <w:szCs w:val="24"/>
          <w:lang w:eastAsia="ru-RU"/>
        </w:rPr>
        <w:t xml:space="preserve"> предметно-пространственной средой «Фиолетовый лес»</w:t>
      </w:r>
    </w:p>
    <w:p w14:paraId="658CFF20" w14:textId="77777777" w:rsidR="002F3B20" w:rsidRPr="000444BB" w:rsidRDefault="002F3B20" w:rsidP="001B2A9B">
      <w:pPr>
        <w:numPr>
          <w:ilvl w:val="0"/>
          <w:numId w:val="1"/>
        </w:numPr>
        <w:contextualSpacing/>
        <w:jc w:val="both"/>
        <w:rPr>
          <w:rFonts w:eastAsia="Times New Roman" w:cs="Times New Roman"/>
          <w:szCs w:val="24"/>
          <w:lang w:eastAsia="ru-RU"/>
        </w:rPr>
      </w:pPr>
      <w:r w:rsidRPr="000444BB">
        <w:rPr>
          <w:rFonts w:eastAsia="Times New Roman" w:cs="Times New Roman"/>
          <w:szCs w:val="24"/>
          <w:lang w:eastAsia="ru-RU"/>
        </w:rPr>
        <w:t>Активизировать творческую деятельность воспитателей, через проведение «Педагогической мастерской».</w:t>
      </w:r>
    </w:p>
    <w:p w14:paraId="27A8C49D" w14:textId="1FF1E323" w:rsidR="002F3B20" w:rsidRPr="000444BB" w:rsidRDefault="002F3B20" w:rsidP="001B2A9B">
      <w:pPr>
        <w:jc w:val="both"/>
        <w:rPr>
          <w:rFonts w:eastAsia="Times New Roman" w:cs="Times New Roman"/>
          <w:b/>
          <w:szCs w:val="24"/>
          <w:lang w:eastAsia="ru-RU"/>
        </w:rPr>
      </w:pPr>
      <w:r w:rsidRPr="000444BB">
        <w:rPr>
          <w:rFonts w:eastAsia="Times New Roman" w:cs="Times New Roman"/>
          <w:b/>
          <w:szCs w:val="24"/>
          <w:lang w:eastAsia="ru-RU"/>
        </w:rPr>
        <w:t>2. Практическая част</w:t>
      </w:r>
      <w:r w:rsidR="004F7A47" w:rsidRPr="000444BB">
        <w:rPr>
          <w:rFonts w:eastAsia="Times New Roman" w:cs="Times New Roman"/>
          <w:b/>
          <w:szCs w:val="24"/>
          <w:lang w:eastAsia="ru-RU"/>
        </w:rPr>
        <w:t>ь</w:t>
      </w:r>
    </w:p>
    <w:p w14:paraId="25C457E6" w14:textId="77777777" w:rsidR="004F7A47" w:rsidRPr="000444BB" w:rsidRDefault="004F7A47" w:rsidP="001B2A9B">
      <w:pPr>
        <w:jc w:val="both"/>
        <w:rPr>
          <w:rFonts w:eastAsia="Times New Roman" w:cs="Times New Roman"/>
          <w:szCs w:val="24"/>
          <w:lang w:eastAsia="ru-RU"/>
        </w:rPr>
      </w:pPr>
    </w:p>
    <w:p w14:paraId="55D6652C" w14:textId="115D6C58" w:rsidR="004F7A47" w:rsidRPr="000444BB" w:rsidRDefault="002F3B20" w:rsidP="001B2A9B">
      <w:pPr>
        <w:pStyle w:val="a4"/>
        <w:numPr>
          <w:ilvl w:val="0"/>
          <w:numId w:val="6"/>
        </w:numPr>
        <w:jc w:val="both"/>
        <w:rPr>
          <w:rFonts w:eastAsia="Times New Roman" w:cs="Times New Roman"/>
          <w:szCs w:val="24"/>
          <w:lang w:eastAsia="ru-RU"/>
        </w:rPr>
      </w:pPr>
      <w:r w:rsidRPr="000444BB">
        <w:rPr>
          <w:rFonts w:eastAsia="Times New Roman" w:cs="Times New Roman"/>
          <w:szCs w:val="24"/>
          <w:lang w:eastAsia="ru-RU"/>
        </w:rPr>
        <w:t>«Педагогическая мастерская»</w:t>
      </w:r>
      <w:r w:rsidR="004F7A47" w:rsidRPr="000444BB">
        <w:rPr>
          <w:rFonts w:eastAsia="Times New Roman" w:cs="Times New Roman"/>
          <w:szCs w:val="24"/>
          <w:lang w:eastAsia="ru-RU"/>
        </w:rPr>
        <w:t xml:space="preserve">  </w:t>
      </w:r>
    </w:p>
    <w:p w14:paraId="32E6F177" w14:textId="7582E3AB" w:rsidR="00516B3E" w:rsidRPr="000444BB" w:rsidRDefault="00516B3E" w:rsidP="001B2A9B">
      <w:pPr>
        <w:jc w:val="both"/>
        <w:rPr>
          <w:rFonts w:eastAsia="Times New Roman" w:cs="Times New Roman"/>
          <w:szCs w:val="24"/>
          <w:lang w:eastAsia="ru-RU"/>
        </w:rPr>
      </w:pPr>
      <w:r w:rsidRPr="000444BB">
        <w:rPr>
          <w:rFonts w:eastAsia="Times New Roman" w:cs="Times New Roman"/>
          <w:szCs w:val="24"/>
          <w:lang w:eastAsia="ru-RU"/>
        </w:rPr>
        <w:t xml:space="preserve">    Продемонстрировать педагогам игры в развивающей предметно-пространственной среде «Фиолетовый лес». Направленные на развитие грамматического строя речи.</w:t>
      </w:r>
    </w:p>
    <w:p w14:paraId="7432FCEE" w14:textId="5F155FB5" w:rsidR="002F3B20" w:rsidRPr="000444BB" w:rsidRDefault="002F3B20" w:rsidP="001B2A9B">
      <w:pPr>
        <w:rPr>
          <w:rFonts w:eastAsia="Times New Roman" w:cs="Times New Roman"/>
          <w:b/>
          <w:szCs w:val="24"/>
          <w:lang w:eastAsia="ru-RU"/>
        </w:rPr>
      </w:pPr>
    </w:p>
    <w:p w14:paraId="2D98E59A" w14:textId="77777777" w:rsidR="00037662" w:rsidRPr="000444BB" w:rsidRDefault="00037662" w:rsidP="001B2A9B">
      <w:pPr>
        <w:jc w:val="center"/>
        <w:rPr>
          <w:rFonts w:eastAsia="Times New Roman" w:cs="Times New Roman"/>
          <w:i/>
          <w:szCs w:val="24"/>
          <w:lang w:eastAsia="ru-RU"/>
        </w:rPr>
      </w:pPr>
    </w:p>
    <w:p w14:paraId="5DACFE6A" w14:textId="77777777" w:rsidR="00037662" w:rsidRPr="000444BB" w:rsidRDefault="00037662" w:rsidP="001B2A9B">
      <w:pPr>
        <w:jc w:val="center"/>
        <w:rPr>
          <w:rFonts w:eastAsia="Times New Roman" w:cs="Times New Roman"/>
          <w:i/>
          <w:szCs w:val="24"/>
          <w:lang w:eastAsia="ru-RU"/>
        </w:rPr>
      </w:pPr>
    </w:p>
    <w:p w14:paraId="496E215A" w14:textId="2FF92047" w:rsidR="002F3B20" w:rsidRPr="000444BB" w:rsidRDefault="00037662" w:rsidP="001B2A9B">
      <w:pPr>
        <w:jc w:val="center"/>
        <w:rPr>
          <w:rFonts w:eastAsia="Times New Roman" w:cs="Times New Roman"/>
          <w:b/>
          <w:iCs/>
          <w:szCs w:val="24"/>
          <w:lang w:eastAsia="ru-RU"/>
        </w:rPr>
      </w:pPr>
      <w:r w:rsidRPr="000444BB">
        <w:rPr>
          <w:rFonts w:eastAsia="Times New Roman" w:cs="Times New Roman"/>
          <w:b/>
          <w:iCs/>
          <w:szCs w:val="24"/>
          <w:lang w:eastAsia="ru-RU"/>
        </w:rPr>
        <w:t xml:space="preserve"> </w:t>
      </w:r>
      <w:r w:rsidR="002F3B20" w:rsidRPr="000444BB">
        <w:rPr>
          <w:rFonts w:eastAsia="Times New Roman" w:cs="Times New Roman"/>
          <w:b/>
          <w:iCs/>
          <w:szCs w:val="24"/>
          <w:lang w:eastAsia="ru-RU"/>
        </w:rPr>
        <w:t>Теоретическая часть</w:t>
      </w:r>
      <w:r w:rsidR="000B352D" w:rsidRPr="000444BB">
        <w:rPr>
          <w:rFonts w:eastAsia="Times New Roman" w:cs="Times New Roman"/>
          <w:b/>
          <w:iCs/>
          <w:szCs w:val="24"/>
          <w:lang w:eastAsia="ru-RU"/>
        </w:rPr>
        <w:t>.</w:t>
      </w:r>
    </w:p>
    <w:p w14:paraId="555E8889" w14:textId="77777777" w:rsidR="000B352D" w:rsidRPr="000444BB" w:rsidRDefault="000B352D" w:rsidP="001B2A9B">
      <w:pPr>
        <w:spacing w:after="240"/>
        <w:rPr>
          <w:rFonts w:eastAsia="Times New Roman" w:cs="Times New Roman"/>
          <w:b/>
          <w:i/>
          <w:szCs w:val="24"/>
          <w:lang w:eastAsia="ru-RU"/>
        </w:rPr>
      </w:pPr>
    </w:p>
    <w:p w14:paraId="26A8DD04" w14:textId="68193CDA" w:rsidR="000B352D" w:rsidRPr="000444BB" w:rsidRDefault="000B352D" w:rsidP="001B2A9B">
      <w:pPr>
        <w:spacing w:after="240"/>
        <w:rPr>
          <w:rFonts w:eastAsia="Times New Roman" w:cs="Times New Roman"/>
          <w:bCs/>
          <w:iCs/>
          <w:szCs w:val="24"/>
          <w:lang w:eastAsia="ru-RU"/>
        </w:rPr>
      </w:pPr>
      <w:r w:rsidRPr="000444BB">
        <w:rPr>
          <w:rFonts w:eastAsia="Times New Roman" w:cs="Times New Roman"/>
          <w:bCs/>
          <w:iCs/>
          <w:szCs w:val="24"/>
          <w:lang w:eastAsia="ru-RU"/>
        </w:rPr>
        <w:t xml:space="preserve">      С учетом постоянного увеличения числа дошкольников с общим недоразвитием речи проблема формирования у них грамматических средств речи занимает важнейшее место в современной логопедии, а вопрос о методике их развития и коррекции становится одним из самых актуальных.</w:t>
      </w:r>
    </w:p>
    <w:p w14:paraId="3733B5D9" w14:textId="2815B231" w:rsidR="000B352D" w:rsidRPr="000444BB" w:rsidRDefault="000B352D" w:rsidP="001B2A9B">
      <w:pPr>
        <w:spacing w:after="240"/>
        <w:rPr>
          <w:rFonts w:eastAsia="Times New Roman" w:cs="Times New Roman"/>
          <w:bCs/>
          <w:iCs/>
          <w:szCs w:val="24"/>
          <w:lang w:eastAsia="ru-RU"/>
        </w:rPr>
      </w:pPr>
      <w:r w:rsidRPr="000444BB">
        <w:rPr>
          <w:rFonts w:eastAsia="Times New Roman" w:cs="Times New Roman"/>
          <w:bCs/>
          <w:iCs/>
          <w:szCs w:val="24"/>
          <w:lang w:eastAsia="ru-RU"/>
        </w:rPr>
        <w:t xml:space="preserve">     Грамматика, по словам К. Д, Ушинского, логика языка. Каждая форма в грамматике выражает какое-то общее значение. У детей, усваивающих грамматику чисто практически, одновременно формируется мышление. В этом величайшее значение грамматики в развитии речи и психики ребёнка.</w:t>
      </w:r>
    </w:p>
    <w:p w14:paraId="55D4260A" w14:textId="5CFA21C5" w:rsidR="000B352D" w:rsidRPr="000444BB" w:rsidRDefault="000B352D" w:rsidP="001B2A9B">
      <w:pPr>
        <w:spacing w:after="240"/>
        <w:rPr>
          <w:rFonts w:eastAsia="Times New Roman" w:cs="Times New Roman"/>
          <w:bCs/>
          <w:iCs/>
          <w:szCs w:val="24"/>
          <w:lang w:eastAsia="ru-RU"/>
        </w:rPr>
      </w:pPr>
      <w:r w:rsidRPr="000444BB">
        <w:rPr>
          <w:rFonts w:eastAsia="Times New Roman" w:cs="Times New Roman"/>
          <w:bCs/>
          <w:iCs/>
          <w:szCs w:val="24"/>
          <w:lang w:eastAsia="ru-RU"/>
        </w:rPr>
        <w:t xml:space="preserve">     Грамматический строй – система взаимодействия слов между собой в словосочетаниях и предложениях. Различают морфологический и синтаксический уровни грамматической системы. Морфологический уровень предполагает умение владеть приёмами словоизменения и </w:t>
      </w:r>
      <w:r w:rsidRPr="000444BB">
        <w:rPr>
          <w:rFonts w:eastAsia="Times New Roman" w:cs="Times New Roman"/>
          <w:bCs/>
          <w:iCs/>
          <w:szCs w:val="24"/>
          <w:lang w:eastAsia="ru-RU"/>
        </w:rPr>
        <w:lastRenderedPageBreak/>
        <w:t>словообразования, синтаксический - умения составлять предложения, грамматически правильно сочетать слова и предложения.</w:t>
      </w:r>
    </w:p>
    <w:p w14:paraId="46C4302A" w14:textId="3BA327DC" w:rsidR="000B352D" w:rsidRPr="000444BB" w:rsidRDefault="000B352D" w:rsidP="001B2A9B">
      <w:pPr>
        <w:spacing w:after="240"/>
        <w:rPr>
          <w:rFonts w:eastAsia="Times New Roman" w:cs="Times New Roman"/>
          <w:bCs/>
          <w:iCs/>
          <w:szCs w:val="24"/>
          <w:lang w:eastAsia="ru-RU"/>
        </w:rPr>
      </w:pPr>
      <w:r w:rsidRPr="000444BB">
        <w:rPr>
          <w:rFonts w:eastAsia="Times New Roman" w:cs="Times New Roman"/>
          <w:bCs/>
          <w:iCs/>
          <w:szCs w:val="24"/>
          <w:lang w:eastAsia="ru-RU"/>
        </w:rPr>
        <w:t xml:space="preserve">Овладеть грамматическим строем речи – значит научиться </w:t>
      </w:r>
      <w:r w:rsidR="004708C4" w:rsidRPr="000444BB">
        <w:rPr>
          <w:rFonts w:eastAsia="Times New Roman" w:cs="Times New Roman"/>
          <w:bCs/>
          <w:iCs/>
          <w:szCs w:val="24"/>
          <w:lang w:eastAsia="ru-RU"/>
        </w:rPr>
        <w:t>правильно,</w:t>
      </w:r>
      <w:r w:rsidRPr="000444BB">
        <w:rPr>
          <w:rFonts w:eastAsia="Times New Roman" w:cs="Times New Roman"/>
          <w:bCs/>
          <w:iCs/>
          <w:szCs w:val="24"/>
          <w:lang w:eastAsia="ru-RU"/>
        </w:rPr>
        <w:t xml:space="preserve"> употреблять падежные окончания слов, глагольные формы, местоимения, прилагательные, числительные, согласовывать существительные с прилагательными в роде, числе, правильно строить сложносочиненные и сложноподчиненные предложения.</w:t>
      </w:r>
    </w:p>
    <w:p w14:paraId="6F788FA0" w14:textId="77777777" w:rsidR="000B352D" w:rsidRPr="000444BB" w:rsidRDefault="000B352D" w:rsidP="001B2A9B">
      <w:pPr>
        <w:spacing w:after="240"/>
        <w:rPr>
          <w:rFonts w:eastAsia="Times New Roman" w:cs="Times New Roman"/>
          <w:bCs/>
          <w:iCs/>
          <w:szCs w:val="24"/>
          <w:lang w:eastAsia="ru-RU"/>
        </w:rPr>
      </w:pPr>
      <w:r w:rsidRPr="000444BB">
        <w:rPr>
          <w:rFonts w:eastAsia="Times New Roman" w:cs="Times New Roman"/>
          <w:bCs/>
          <w:iCs/>
          <w:szCs w:val="24"/>
          <w:lang w:eastAsia="ru-RU"/>
        </w:rPr>
        <w:t xml:space="preserve">Разработкой формирования грамматического строя речи занимались такие специалисты, как Жукова Н. С., </w:t>
      </w:r>
      <w:proofErr w:type="spellStart"/>
      <w:r w:rsidRPr="000444BB">
        <w:rPr>
          <w:rFonts w:eastAsia="Times New Roman" w:cs="Times New Roman"/>
          <w:bCs/>
          <w:iCs/>
          <w:szCs w:val="24"/>
          <w:lang w:eastAsia="ru-RU"/>
        </w:rPr>
        <w:t>Мастюкова</w:t>
      </w:r>
      <w:proofErr w:type="spellEnd"/>
      <w:r w:rsidRPr="000444BB">
        <w:rPr>
          <w:rFonts w:eastAsia="Times New Roman" w:cs="Times New Roman"/>
          <w:bCs/>
          <w:iCs/>
          <w:szCs w:val="24"/>
          <w:lang w:eastAsia="ru-RU"/>
        </w:rPr>
        <w:t xml:space="preserve"> Е. М., Филичева Т. Б. (2000 г, Алексеева М. М., Яшина В. И. (1997 г, </w:t>
      </w:r>
      <w:proofErr w:type="spellStart"/>
      <w:r w:rsidRPr="000444BB">
        <w:rPr>
          <w:rFonts w:eastAsia="Times New Roman" w:cs="Times New Roman"/>
          <w:bCs/>
          <w:iCs/>
          <w:szCs w:val="24"/>
          <w:lang w:eastAsia="ru-RU"/>
        </w:rPr>
        <w:t>Арушанова</w:t>
      </w:r>
      <w:proofErr w:type="spellEnd"/>
      <w:r w:rsidRPr="000444BB">
        <w:rPr>
          <w:rFonts w:eastAsia="Times New Roman" w:cs="Times New Roman"/>
          <w:bCs/>
          <w:iCs/>
          <w:szCs w:val="24"/>
          <w:lang w:eastAsia="ru-RU"/>
        </w:rPr>
        <w:t xml:space="preserve"> А. Г. (2005 г) и другие.</w:t>
      </w:r>
    </w:p>
    <w:p w14:paraId="7F2ADB31" w14:textId="637BCD55" w:rsidR="000B352D" w:rsidRPr="000444BB" w:rsidRDefault="000B352D" w:rsidP="001B2A9B">
      <w:pPr>
        <w:spacing w:after="240"/>
        <w:rPr>
          <w:rFonts w:eastAsia="Times New Roman" w:cs="Times New Roman"/>
          <w:bCs/>
          <w:iCs/>
          <w:szCs w:val="24"/>
          <w:lang w:eastAsia="ru-RU"/>
        </w:rPr>
      </w:pPr>
      <w:r w:rsidRPr="000444BB">
        <w:rPr>
          <w:rFonts w:eastAsia="Times New Roman" w:cs="Times New Roman"/>
          <w:bCs/>
          <w:iCs/>
          <w:szCs w:val="24"/>
          <w:lang w:eastAsia="ru-RU"/>
        </w:rPr>
        <w:t xml:space="preserve">       С раннего возраста ребенок должен усвоить грамматические значения родного языка, без чего невозможно понимать речь. Он может знать лексическое значение слов «кукла», «спать», но не знать грамматического значения («кукла спит», «кукла выспалась», или «куклу кладут спать», что влечет значительные трудности в процессе обучения ребенка в школе.</w:t>
      </w:r>
    </w:p>
    <w:p w14:paraId="2A27E090" w14:textId="0CD1451D" w:rsidR="000B352D" w:rsidRPr="000444BB" w:rsidRDefault="000B352D" w:rsidP="001B2A9B">
      <w:pPr>
        <w:spacing w:after="240"/>
        <w:rPr>
          <w:rFonts w:eastAsia="Times New Roman" w:cs="Times New Roman"/>
          <w:bCs/>
          <w:iCs/>
          <w:szCs w:val="24"/>
          <w:lang w:eastAsia="ru-RU"/>
        </w:rPr>
      </w:pPr>
      <w:r w:rsidRPr="000444BB">
        <w:rPr>
          <w:rFonts w:eastAsia="Times New Roman" w:cs="Times New Roman"/>
          <w:bCs/>
          <w:iCs/>
          <w:szCs w:val="24"/>
          <w:lang w:eastAsia="ru-RU"/>
        </w:rPr>
        <w:t xml:space="preserve">      В посвященных развитию грамматического строя речи исследованиях Е. И. Тихеевой, А. П. Усовой, А. М. </w:t>
      </w:r>
      <w:proofErr w:type="spellStart"/>
      <w:r w:rsidRPr="000444BB">
        <w:rPr>
          <w:rFonts w:eastAsia="Times New Roman" w:cs="Times New Roman"/>
          <w:bCs/>
          <w:iCs/>
          <w:szCs w:val="24"/>
          <w:lang w:eastAsia="ru-RU"/>
        </w:rPr>
        <w:t>Леушиной</w:t>
      </w:r>
      <w:proofErr w:type="spellEnd"/>
      <w:r w:rsidRPr="000444BB">
        <w:rPr>
          <w:rFonts w:eastAsia="Times New Roman" w:cs="Times New Roman"/>
          <w:bCs/>
          <w:iCs/>
          <w:szCs w:val="24"/>
          <w:lang w:eastAsia="ru-RU"/>
        </w:rPr>
        <w:t xml:space="preserve">, С. Н. Коновалова, Т. Б. Филичевой, Г. В. Чиркиной и других отмечается, что для дошкольников с речевым недоразвитием овладение грамматическими категориями представляет особую сложность. </w:t>
      </w:r>
    </w:p>
    <w:p w14:paraId="56DEAE3B" w14:textId="535519DD" w:rsidR="000B352D" w:rsidRPr="000444BB" w:rsidRDefault="000B352D" w:rsidP="001B2A9B">
      <w:pPr>
        <w:spacing w:after="240"/>
        <w:rPr>
          <w:rFonts w:eastAsia="Times New Roman" w:cs="Times New Roman"/>
          <w:bCs/>
          <w:iCs/>
          <w:szCs w:val="24"/>
          <w:lang w:eastAsia="ru-RU"/>
        </w:rPr>
      </w:pPr>
      <w:r w:rsidRPr="000444BB">
        <w:rPr>
          <w:rFonts w:eastAsia="Times New Roman" w:cs="Times New Roman"/>
          <w:bCs/>
          <w:iCs/>
          <w:szCs w:val="24"/>
          <w:lang w:eastAsia="ru-RU"/>
        </w:rPr>
        <w:t xml:space="preserve">       </w:t>
      </w:r>
    </w:p>
    <w:p w14:paraId="37CEF6EF" w14:textId="7A4DC37B" w:rsidR="000B352D" w:rsidRPr="000444BB" w:rsidRDefault="000B352D" w:rsidP="001B2A9B">
      <w:pPr>
        <w:spacing w:after="240"/>
        <w:rPr>
          <w:rFonts w:eastAsia="Times New Roman" w:cs="Times New Roman"/>
          <w:bCs/>
          <w:iCs/>
          <w:szCs w:val="24"/>
          <w:lang w:eastAsia="ru-RU"/>
        </w:rPr>
      </w:pPr>
      <w:r w:rsidRPr="000444BB">
        <w:rPr>
          <w:rFonts w:eastAsia="Times New Roman" w:cs="Times New Roman"/>
          <w:bCs/>
          <w:iCs/>
          <w:szCs w:val="24"/>
          <w:lang w:eastAsia="ru-RU"/>
        </w:rPr>
        <w:t xml:space="preserve">      У детей с нарушенным речевым развитием формирование грамматического строя речи происходит с большими трудностями, чем овладение активным и пассивным словарем. Это обусловлено тем, что грамматические значения всегда более абстрактны, чем лексические, а грамматическая система языка организована на основе большого количества языковых правил.</w:t>
      </w:r>
    </w:p>
    <w:p w14:paraId="19E3FF13" w14:textId="77777777" w:rsidR="000B352D" w:rsidRPr="000444BB" w:rsidRDefault="000B352D" w:rsidP="001B2A9B">
      <w:pPr>
        <w:spacing w:after="240"/>
        <w:rPr>
          <w:rFonts w:eastAsia="Times New Roman" w:cs="Times New Roman"/>
          <w:bCs/>
          <w:iCs/>
          <w:szCs w:val="24"/>
          <w:lang w:eastAsia="ru-RU"/>
        </w:rPr>
      </w:pPr>
      <w:r w:rsidRPr="000444BB">
        <w:rPr>
          <w:rFonts w:eastAsia="Times New Roman" w:cs="Times New Roman"/>
          <w:bCs/>
          <w:iCs/>
          <w:szCs w:val="24"/>
          <w:lang w:eastAsia="ru-RU"/>
        </w:rPr>
        <w:t>Грамматические формы словоизменения, словообразования, типы предложений появляются у детей с ОНР, как правило, в той же последовательности, что и при нормальном речевом развитии. Своеобразие овладения грамматическим строем речи детьми с ОНР проявляется в более медленном темпе усвоения, в дисгармонии развития морфологической и синтаксической системы языка, в искажении общей картины речевого развития.</w:t>
      </w:r>
    </w:p>
    <w:p w14:paraId="5ABD43FB" w14:textId="02269EAC" w:rsidR="000B352D" w:rsidRPr="000444BB" w:rsidRDefault="000B352D" w:rsidP="001B2A9B">
      <w:pPr>
        <w:spacing w:after="240"/>
        <w:rPr>
          <w:rFonts w:eastAsia="Times New Roman" w:cs="Times New Roman"/>
          <w:bCs/>
          <w:iCs/>
          <w:szCs w:val="24"/>
          <w:lang w:eastAsia="ru-RU"/>
        </w:rPr>
      </w:pPr>
      <w:r w:rsidRPr="000444BB">
        <w:rPr>
          <w:rFonts w:eastAsia="Times New Roman" w:cs="Times New Roman"/>
          <w:bCs/>
          <w:iCs/>
          <w:szCs w:val="24"/>
          <w:lang w:eastAsia="ru-RU"/>
        </w:rPr>
        <w:t xml:space="preserve">        Исследователи (Жукова Н. С., Спирова Л. Ф., Шаховской С. Н.) выделяют следующие ошибки в овладении грамматических категорий при ОНР:</w:t>
      </w:r>
    </w:p>
    <w:p w14:paraId="29E5EA59" w14:textId="77777777" w:rsidR="000B352D" w:rsidRPr="000444BB" w:rsidRDefault="000B352D" w:rsidP="001B2A9B">
      <w:pPr>
        <w:spacing w:after="240"/>
        <w:rPr>
          <w:rFonts w:eastAsia="Times New Roman" w:cs="Times New Roman"/>
          <w:bCs/>
          <w:iCs/>
          <w:szCs w:val="24"/>
          <w:lang w:eastAsia="ru-RU"/>
        </w:rPr>
      </w:pPr>
      <w:r w:rsidRPr="000444BB">
        <w:rPr>
          <w:rFonts w:eastAsia="Times New Roman" w:cs="Times New Roman"/>
          <w:bCs/>
          <w:iCs/>
          <w:szCs w:val="24"/>
          <w:lang w:eastAsia="ru-RU"/>
        </w:rPr>
        <w:t></w:t>
      </w:r>
      <w:r w:rsidRPr="000444BB">
        <w:rPr>
          <w:rFonts w:eastAsia="Times New Roman" w:cs="Times New Roman"/>
          <w:bCs/>
          <w:iCs/>
          <w:szCs w:val="24"/>
          <w:lang w:eastAsia="ru-RU"/>
        </w:rPr>
        <w:tab/>
        <w:t>неправильное употребление родовых, числовых, падежных окончаний существительных, местоимений, прилагательных (копает лопата, красный шары, много ложков, козленок -</w:t>
      </w:r>
      <w:proofErr w:type="spellStart"/>
      <w:r w:rsidRPr="000444BB">
        <w:rPr>
          <w:rFonts w:eastAsia="Times New Roman" w:cs="Times New Roman"/>
          <w:bCs/>
          <w:iCs/>
          <w:szCs w:val="24"/>
          <w:lang w:eastAsia="ru-RU"/>
        </w:rPr>
        <w:t>козленки</w:t>
      </w:r>
      <w:proofErr w:type="spellEnd"/>
      <w:r w:rsidRPr="000444BB">
        <w:rPr>
          <w:rFonts w:eastAsia="Times New Roman" w:cs="Times New Roman"/>
          <w:bCs/>
          <w:iCs/>
          <w:szCs w:val="24"/>
          <w:lang w:eastAsia="ru-RU"/>
        </w:rPr>
        <w:t xml:space="preserve">; теленок – </w:t>
      </w:r>
      <w:proofErr w:type="spellStart"/>
      <w:r w:rsidRPr="000444BB">
        <w:rPr>
          <w:rFonts w:eastAsia="Times New Roman" w:cs="Times New Roman"/>
          <w:bCs/>
          <w:iCs/>
          <w:szCs w:val="24"/>
          <w:lang w:eastAsia="ru-RU"/>
        </w:rPr>
        <w:t>теленки</w:t>
      </w:r>
      <w:proofErr w:type="spellEnd"/>
      <w:r w:rsidRPr="000444BB">
        <w:rPr>
          <w:rFonts w:eastAsia="Times New Roman" w:cs="Times New Roman"/>
          <w:bCs/>
          <w:iCs/>
          <w:szCs w:val="24"/>
          <w:lang w:eastAsia="ru-RU"/>
        </w:rPr>
        <w:t>);</w:t>
      </w:r>
    </w:p>
    <w:p w14:paraId="745C1CF7" w14:textId="77777777" w:rsidR="000B352D" w:rsidRPr="000444BB" w:rsidRDefault="000B352D" w:rsidP="001B2A9B">
      <w:pPr>
        <w:spacing w:after="240"/>
        <w:rPr>
          <w:rFonts w:eastAsia="Times New Roman" w:cs="Times New Roman"/>
          <w:bCs/>
          <w:iCs/>
          <w:szCs w:val="24"/>
          <w:lang w:eastAsia="ru-RU"/>
        </w:rPr>
      </w:pPr>
      <w:r w:rsidRPr="000444BB">
        <w:rPr>
          <w:rFonts w:eastAsia="Times New Roman" w:cs="Times New Roman"/>
          <w:bCs/>
          <w:iCs/>
          <w:szCs w:val="24"/>
          <w:lang w:eastAsia="ru-RU"/>
        </w:rPr>
        <w:t></w:t>
      </w:r>
      <w:r w:rsidRPr="000444BB">
        <w:rPr>
          <w:rFonts w:eastAsia="Times New Roman" w:cs="Times New Roman"/>
          <w:bCs/>
          <w:iCs/>
          <w:szCs w:val="24"/>
          <w:lang w:eastAsia="ru-RU"/>
        </w:rPr>
        <w:tab/>
        <w:t>неправильное употребление падежных и родовых окончаний количественных числительных (нет два пуговиц);</w:t>
      </w:r>
      <w:r w:rsidRPr="000444BB">
        <w:rPr>
          <w:rFonts w:eastAsia="Times New Roman" w:cs="Times New Roman"/>
          <w:bCs/>
          <w:iCs/>
          <w:szCs w:val="24"/>
          <w:lang w:eastAsia="ru-RU"/>
        </w:rPr>
        <w:tab/>
      </w:r>
    </w:p>
    <w:p w14:paraId="0CD01842" w14:textId="77777777" w:rsidR="000B352D" w:rsidRPr="000444BB" w:rsidRDefault="000B352D" w:rsidP="001B2A9B">
      <w:pPr>
        <w:spacing w:after="240"/>
        <w:rPr>
          <w:rFonts w:eastAsia="Times New Roman" w:cs="Times New Roman"/>
          <w:bCs/>
          <w:iCs/>
          <w:szCs w:val="24"/>
          <w:lang w:eastAsia="ru-RU"/>
        </w:rPr>
      </w:pPr>
      <w:r w:rsidRPr="000444BB">
        <w:rPr>
          <w:rFonts w:eastAsia="Times New Roman" w:cs="Times New Roman"/>
          <w:bCs/>
          <w:iCs/>
          <w:szCs w:val="24"/>
          <w:lang w:eastAsia="ru-RU"/>
        </w:rPr>
        <w:t></w:t>
      </w:r>
      <w:r w:rsidRPr="000444BB">
        <w:rPr>
          <w:rFonts w:eastAsia="Times New Roman" w:cs="Times New Roman"/>
          <w:bCs/>
          <w:iCs/>
          <w:szCs w:val="24"/>
          <w:lang w:eastAsia="ru-RU"/>
        </w:rPr>
        <w:tab/>
        <w:t>неправильное согласование глагола с существительными и местоимениями (дети рисует, она упал);</w:t>
      </w:r>
    </w:p>
    <w:p w14:paraId="263F5E71" w14:textId="77777777" w:rsidR="000B352D" w:rsidRPr="000444BB" w:rsidRDefault="000B352D" w:rsidP="001B2A9B">
      <w:pPr>
        <w:spacing w:after="240"/>
        <w:rPr>
          <w:rFonts w:eastAsia="Times New Roman" w:cs="Times New Roman"/>
          <w:bCs/>
          <w:iCs/>
          <w:szCs w:val="24"/>
          <w:lang w:eastAsia="ru-RU"/>
        </w:rPr>
      </w:pPr>
      <w:r w:rsidRPr="000444BB">
        <w:rPr>
          <w:rFonts w:eastAsia="Times New Roman" w:cs="Times New Roman"/>
          <w:bCs/>
          <w:iCs/>
          <w:szCs w:val="24"/>
          <w:lang w:eastAsia="ru-RU"/>
        </w:rPr>
        <w:t></w:t>
      </w:r>
      <w:r w:rsidRPr="000444BB">
        <w:rPr>
          <w:rFonts w:eastAsia="Times New Roman" w:cs="Times New Roman"/>
          <w:bCs/>
          <w:iCs/>
          <w:szCs w:val="24"/>
          <w:lang w:eastAsia="ru-RU"/>
        </w:rPr>
        <w:tab/>
        <w:t>неправильное употребление предложно – падежных конструкций (</w:t>
      </w:r>
      <w:proofErr w:type="gramStart"/>
      <w:r w:rsidRPr="000444BB">
        <w:rPr>
          <w:rFonts w:eastAsia="Times New Roman" w:cs="Times New Roman"/>
          <w:bCs/>
          <w:iCs/>
          <w:szCs w:val="24"/>
          <w:lang w:eastAsia="ru-RU"/>
        </w:rPr>
        <w:t>под стола</w:t>
      </w:r>
      <w:proofErr w:type="gramEnd"/>
      <w:r w:rsidRPr="000444BB">
        <w:rPr>
          <w:rFonts w:eastAsia="Times New Roman" w:cs="Times New Roman"/>
          <w:bCs/>
          <w:iCs/>
          <w:szCs w:val="24"/>
          <w:lang w:eastAsia="ru-RU"/>
        </w:rPr>
        <w:t>, в дому, из стакан);</w:t>
      </w:r>
    </w:p>
    <w:p w14:paraId="6816CCF2" w14:textId="77777777" w:rsidR="000B352D" w:rsidRPr="000444BB" w:rsidRDefault="000B352D" w:rsidP="001B2A9B">
      <w:pPr>
        <w:spacing w:after="240"/>
        <w:rPr>
          <w:rFonts w:eastAsia="Times New Roman" w:cs="Times New Roman"/>
          <w:bCs/>
          <w:iCs/>
          <w:szCs w:val="24"/>
          <w:lang w:eastAsia="ru-RU"/>
        </w:rPr>
      </w:pPr>
      <w:r w:rsidRPr="000444BB">
        <w:rPr>
          <w:rFonts w:eastAsia="Times New Roman" w:cs="Times New Roman"/>
          <w:bCs/>
          <w:iCs/>
          <w:szCs w:val="24"/>
          <w:lang w:eastAsia="ru-RU"/>
        </w:rPr>
        <w:t></w:t>
      </w:r>
      <w:r w:rsidRPr="000444BB">
        <w:rPr>
          <w:rFonts w:eastAsia="Times New Roman" w:cs="Times New Roman"/>
          <w:bCs/>
          <w:iCs/>
          <w:szCs w:val="24"/>
          <w:lang w:eastAsia="ru-RU"/>
        </w:rPr>
        <w:tab/>
        <w:t>неправильное употребление родовых и числовых окончаний глаголов в прошедшем времени (дерево упала);</w:t>
      </w:r>
    </w:p>
    <w:p w14:paraId="4DC14D16" w14:textId="77777777" w:rsidR="000B352D" w:rsidRPr="000444BB" w:rsidRDefault="000B352D" w:rsidP="001B2A9B">
      <w:pPr>
        <w:spacing w:after="240"/>
        <w:rPr>
          <w:rFonts w:eastAsia="Times New Roman" w:cs="Times New Roman"/>
          <w:bCs/>
          <w:iCs/>
          <w:szCs w:val="24"/>
          <w:lang w:eastAsia="ru-RU"/>
        </w:rPr>
      </w:pPr>
      <w:r w:rsidRPr="000444BB">
        <w:rPr>
          <w:rFonts w:eastAsia="Times New Roman" w:cs="Times New Roman"/>
          <w:bCs/>
          <w:iCs/>
          <w:szCs w:val="24"/>
          <w:lang w:eastAsia="ru-RU"/>
        </w:rPr>
        <w:t></w:t>
      </w:r>
      <w:r w:rsidRPr="000444BB">
        <w:rPr>
          <w:rFonts w:eastAsia="Times New Roman" w:cs="Times New Roman"/>
          <w:bCs/>
          <w:iCs/>
          <w:szCs w:val="24"/>
          <w:lang w:eastAsia="ru-RU"/>
        </w:rPr>
        <w:tab/>
        <w:t xml:space="preserve">ошибки в образовании существительных с помощью </w:t>
      </w:r>
      <w:proofErr w:type="spellStart"/>
      <w:r w:rsidRPr="000444BB">
        <w:rPr>
          <w:rFonts w:eastAsia="Times New Roman" w:cs="Times New Roman"/>
          <w:bCs/>
          <w:iCs/>
          <w:szCs w:val="24"/>
          <w:lang w:eastAsia="ru-RU"/>
        </w:rPr>
        <w:t>уменьшительно</w:t>
      </w:r>
      <w:proofErr w:type="spellEnd"/>
      <w:r w:rsidRPr="000444BB">
        <w:rPr>
          <w:rFonts w:eastAsia="Times New Roman" w:cs="Times New Roman"/>
          <w:bCs/>
          <w:iCs/>
          <w:szCs w:val="24"/>
          <w:lang w:eastAsia="ru-RU"/>
        </w:rPr>
        <w:t xml:space="preserve"> – ласкательных суффиксов некоторых прилагательных (</w:t>
      </w:r>
      <w:proofErr w:type="spellStart"/>
      <w:r w:rsidRPr="000444BB">
        <w:rPr>
          <w:rFonts w:eastAsia="Times New Roman" w:cs="Times New Roman"/>
          <w:bCs/>
          <w:iCs/>
          <w:szCs w:val="24"/>
          <w:lang w:eastAsia="ru-RU"/>
        </w:rPr>
        <w:t>помалюскин</w:t>
      </w:r>
      <w:proofErr w:type="spellEnd"/>
      <w:r w:rsidRPr="000444BB">
        <w:rPr>
          <w:rFonts w:eastAsia="Times New Roman" w:cs="Times New Roman"/>
          <w:bCs/>
          <w:iCs/>
          <w:szCs w:val="24"/>
          <w:lang w:eastAsia="ru-RU"/>
        </w:rPr>
        <w:t xml:space="preserve"> стул – маленький, </w:t>
      </w:r>
      <w:proofErr w:type="spellStart"/>
      <w:r w:rsidRPr="000444BB">
        <w:rPr>
          <w:rFonts w:eastAsia="Times New Roman" w:cs="Times New Roman"/>
          <w:bCs/>
          <w:iCs/>
          <w:szCs w:val="24"/>
          <w:lang w:eastAsia="ru-RU"/>
        </w:rPr>
        <w:t>деревко</w:t>
      </w:r>
      <w:proofErr w:type="spellEnd"/>
      <w:r w:rsidRPr="000444BB">
        <w:rPr>
          <w:rFonts w:eastAsia="Times New Roman" w:cs="Times New Roman"/>
          <w:bCs/>
          <w:iCs/>
          <w:szCs w:val="24"/>
          <w:lang w:eastAsia="ru-RU"/>
        </w:rPr>
        <w:t xml:space="preserve"> – дерево, </w:t>
      </w:r>
      <w:proofErr w:type="spellStart"/>
      <w:r w:rsidRPr="000444BB">
        <w:rPr>
          <w:rFonts w:eastAsia="Times New Roman" w:cs="Times New Roman"/>
          <w:bCs/>
          <w:iCs/>
          <w:szCs w:val="24"/>
          <w:lang w:eastAsia="ru-RU"/>
        </w:rPr>
        <w:t>михная</w:t>
      </w:r>
      <w:proofErr w:type="spellEnd"/>
      <w:r w:rsidRPr="000444BB">
        <w:rPr>
          <w:rFonts w:eastAsia="Times New Roman" w:cs="Times New Roman"/>
          <w:bCs/>
          <w:iCs/>
          <w:szCs w:val="24"/>
          <w:lang w:eastAsia="ru-RU"/>
        </w:rPr>
        <w:t xml:space="preserve"> шапка – меховая).</w:t>
      </w:r>
    </w:p>
    <w:p w14:paraId="0BB7116C" w14:textId="77777777" w:rsidR="000B352D" w:rsidRPr="000444BB" w:rsidRDefault="000B352D" w:rsidP="001B2A9B">
      <w:pPr>
        <w:spacing w:after="240"/>
        <w:rPr>
          <w:rFonts w:eastAsia="Times New Roman" w:cs="Times New Roman"/>
          <w:bCs/>
          <w:iCs/>
          <w:szCs w:val="24"/>
          <w:lang w:eastAsia="ru-RU"/>
        </w:rPr>
      </w:pPr>
      <w:r w:rsidRPr="000444BB">
        <w:rPr>
          <w:rFonts w:eastAsia="Times New Roman" w:cs="Times New Roman"/>
          <w:bCs/>
          <w:iCs/>
          <w:szCs w:val="24"/>
          <w:lang w:eastAsia="ru-RU"/>
        </w:rPr>
        <w:lastRenderedPageBreak/>
        <w:t></w:t>
      </w:r>
      <w:r w:rsidRPr="000444BB">
        <w:rPr>
          <w:rFonts w:eastAsia="Times New Roman" w:cs="Times New Roman"/>
          <w:bCs/>
          <w:iCs/>
          <w:szCs w:val="24"/>
          <w:lang w:eastAsia="ru-RU"/>
        </w:rPr>
        <w:tab/>
        <w:t>ошибки при употреблении приставочных глаголов (вместо переходит – идёт, вместо спрыгивает – прыгает, вместо пришивает – шьёт).</w:t>
      </w:r>
    </w:p>
    <w:p w14:paraId="09241A34" w14:textId="77777777" w:rsidR="000B352D" w:rsidRPr="000444BB" w:rsidRDefault="000B352D" w:rsidP="001B2A9B">
      <w:pPr>
        <w:spacing w:after="240"/>
        <w:rPr>
          <w:rFonts w:eastAsia="Times New Roman" w:cs="Times New Roman"/>
          <w:bCs/>
          <w:iCs/>
          <w:szCs w:val="24"/>
          <w:lang w:eastAsia="ru-RU"/>
        </w:rPr>
      </w:pPr>
      <w:r w:rsidRPr="000444BB">
        <w:rPr>
          <w:rFonts w:eastAsia="Times New Roman" w:cs="Times New Roman"/>
          <w:bCs/>
          <w:iCs/>
          <w:szCs w:val="24"/>
          <w:lang w:eastAsia="ru-RU"/>
        </w:rPr>
        <w:t></w:t>
      </w:r>
      <w:r w:rsidRPr="000444BB">
        <w:rPr>
          <w:rFonts w:eastAsia="Times New Roman" w:cs="Times New Roman"/>
          <w:bCs/>
          <w:iCs/>
          <w:szCs w:val="24"/>
          <w:lang w:eastAsia="ru-RU"/>
        </w:rPr>
        <w:tab/>
        <w:t xml:space="preserve">ошибки при согласовании прилагательного с существительным в роде и падеже (я </w:t>
      </w:r>
      <w:proofErr w:type="spellStart"/>
      <w:r w:rsidRPr="000444BB">
        <w:rPr>
          <w:rFonts w:eastAsia="Times New Roman" w:cs="Times New Roman"/>
          <w:bCs/>
          <w:iCs/>
          <w:szCs w:val="24"/>
          <w:lang w:eastAsia="ru-RU"/>
        </w:rPr>
        <w:t>иглаю</w:t>
      </w:r>
      <w:proofErr w:type="spellEnd"/>
      <w:r w:rsidRPr="000444BB">
        <w:rPr>
          <w:rFonts w:eastAsia="Times New Roman" w:cs="Times New Roman"/>
          <w:bCs/>
          <w:iCs/>
          <w:szCs w:val="24"/>
          <w:lang w:eastAsia="ru-RU"/>
        </w:rPr>
        <w:t xml:space="preserve"> синей мятей – я играю синим мячом).</w:t>
      </w:r>
    </w:p>
    <w:p w14:paraId="490DF8AF" w14:textId="77777777" w:rsidR="000B352D" w:rsidRPr="000444BB" w:rsidRDefault="000B352D" w:rsidP="001B2A9B">
      <w:pPr>
        <w:spacing w:after="240"/>
        <w:rPr>
          <w:rFonts w:eastAsia="Times New Roman" w:cs="Times New Roman"/>
          <w:bCs/>
          <w:iCs/>
          <w:szCs w:val="24"/>
          <w:lang w:eastAsia="ru-RU"/>
        </w:rPr>
      </w:pPr>
      <w:r w:rsidRPr="000444BB">
        <w:rPr>
          <w:rFonts w:eastAsia="Times New Roman" w:cs="Times New Roman"/>
          <w:bCs/>
          <w:iCs/>
          <w:szCs w:val="24"/>
          <w:lang w:eastAsia="ru-RU"/>
        </w:rPr>
        <w:t>Характерные ошибки наблюдаются в употреблении предлогов:</w:t>
      </w:r>
    </w:p>
    <w:p w14:paraId="380A2977" w14:textId="77777777" w:rsidR="000B352D" w:rsidRPr="000444BB" w:rsidRDefault="000B352D" w:rsidP="001B2A9B">
      <w:pPr>
        <w:spacing w:after="240"/>
        <w:rPr>
          <w:rFonts w:eastAsia="Times New Roman" w:cs="Times New Roman"/>
          <w:bCs/>
          <w:iCs/>
          <w:szCs w:val="24"/>
          <w:lang w:eastAsia="ru-RU"/>
        </w:rPr>
      </w:pPr>
      <w:r w:rsidRPr="000444BB">
        <w:rPr>
          <w:rFonts w:eastAsia="Times New Roman" w:cs="Times New Roman"/>
          <w:bCs/>
          <w:iCs/>
          <w:szCs w:val="24"/>
          <w:lang w:eastAsia="ru-RU"/>
        </w:rPr>
        <w:t></w:t>
      </w:r>
      <w:r w:rsidRPr="000444BB">
        <w:rPr>
          <w:rFonts w:eastAsia="Times New Roman" w:cs="Times New Roman"/>
          <w:bCs/>
          <w:iCs/>
          <w:szCs w:val="24"/>
          <w:lang w:eastAsia="ru-RU"/>
        </w:rPr>
        <w:tab/>
        <w:t xml:space="preserve">опускание предлогов (паток </w:t>
      </w:r>
      <w:proofErr w:type="spellStart"/>
      <w:r w:rsidRPr="000444BB">
        <w:rPr>
          <w:rFonts w:eastAsia="Times New Roman" w:cs="Times New Roman"/>
          <w:bCs/>
          <w:iCs/>
          <w:szCs w:val="24"/>
          <w:lang w:eastAsia="ru-RU"/>
        </w:rPr>
        <w:t>лезит</w:t>
      </w:r>
      <w:proofErr w:type="spellEnd"/>
      <w:r w:rsidRPr="000444BB">
        <w:rPr>
          <w:rFonts w:eastAsia="Times New Roman" w:cs="Times New Roman"/>
          <w:bCs/>
          <w:iCs/>
          <w:szCs w:val="24"/>
          <w:lang w:eastAsia="ru-RU"/>
        </w:rPr>
        <w:t xml:space="preserve"> </w:t>
      </w:r>
      <w:proofErr w:type="spellStart"/>
      <w:r w:rsidRPr="000444BB">
        <w:rPr>
          <w:rFonts w:eastAsia="Times New Roman" w:cs="Times New Roman"/>
          <w:bCs/>
          <w:iCs/>
          <w:szCs w:val="24"/>
          <w:lang w:eastAsia="ru-RU"/>
        </w:rPr>
        <w:t>тумке</w:t>
      </w:r>
      <w:proofErr w:type="spellEnd"/>
      <w:r w:rsidRPr="000444BB">
        <w:rPr>
          <w:rFonts w:eastAsia="Times New Roman" w:cs="Times New Roman"/>
          <w:bCs/>
          <w:iCs/>
          <w:szCs w:val="24"/>
          <w:lang w:eastAsia="ru-RU"/>
        </w:rPr>
        <w:t xml:space="preserve"> – платок лежит в сумке);</w:t>
      </w:r>
    </w:p>
    <w:p w14:paraId="78E5968A" w14:textId="77777777" w:rsidR="000B352D" w:rsidRPr="000444BB" w:rsidRDefault="000B352D" w:rsidP="001B2A9B">
      <w:pPr>
        <w:spacing w:after="240"/>
        <w:rPr>
          <w:rFonts w:eastAsia="Times New Roman" w:cs="Times New Roman"/>
          <w:bCs/>
          <w:iCs/>
          <w:szCs w:val="24"/>
          <w:lang w:eastAsia="ru-RU"/>
        </w:rPr>
      </w:pPr>
      <w:r w:rsidRPr="000444BB">
        <w:rPr>
          <w:rFonts w:eastAsia="Times New Roman" w:cs="Times New Roman"/>
          <w:bCs/>
          <w:iCs/>
          <w:szCs w:val="24"/>
          <w:lang w:eastAsia="ru-RU"/>
        </w:rPr>
        <w:t></w:t>
      </w:r>
      <w:r w:rsidRPr="000444BB">
        <w:rPr>
          <w:rFonts w:eastAsia="Times New Roman" w:cs="Times New Roman"/>
          <w:bCs/>
          <w:iCs/>
          <w:szCs w:val="24"/>
          <w:lang w:eastAsia="ru-RU"/>
        </w:rPr>
        <w:tab/>
        <w:t xml:space="preserve">замена (кубик </w:t>
      </w:r>
      <w:proofErr w:type="spellStart"/>
      <w:r w:rsidRPr="000444BB">
        <w:rPr>
          <w:rFonts w:eastAsia="Times New Roman" w:cs="Times New Roman"/>
          <w:bCs/>
          <w:iCs/>
          <w:szCs w:val="24"/>
          <w:lang w:eastAsia="ru-RU"/>
        </w:rPr>
        <w:t>упай</w:t>
      </w:r>
      <w:proofErr w:type="spellEnd"/>
      <w:r w:rsidRPr="000444BB">
        <w:rPr>
          <w:rFonts w:eastAsia="Times New Roman" w:cs="Times New Roman"/>
          <w:bCs/>
          <w:iCs/>
          <w:szCs w:val="24"/>
          <w:lang w:eastAsia="ru-RU"/>
        </w:rPr>
        <w:t xml:space="preserve"> и тая-кубик упал со стола);</w:t>
      </w:r>
    </w:p>
    <w:p w14:paraId="1ACD23F2" w14:textId="77777777" w:rsidR="000B352D" w:rsidRPr="000444BB" w:rsidRDefault="000B352D" w:rsidP="001B2A9B">
      <w:pPr>
        <w:spacing w:after="240"/>
        <w:rPr>
          <w:rFonts w:eastAsia="Times New Roman" w:cs="Times New Roman"/>
          <w:bCs/>
          <w:iCs/>
          <w:szCs w:val="24"/>
          <w:lang w:eastAsia="ru-RU"/>
        </w:rPr>
      </w:pPr>
      <w:r w:rsidRPr="000444BB">
        <w:rPr>
          <w:rFonts w:eastAsia="Times New Roman" w:cs="Times New Roman"/>
          <w:bCs/>
          <w:iCs/>
          <w:szCs w:val="24"/>
          <w:lang w:eastAsia="ru-RU"/>
        </w:rPr>
        <w:t></w:t>
      </w:r>
      <w:r w:rsidRPr="000444BB">
        <w:rPr>
          <w:rFonts w:eastAsia="Times New Roman" w:cs="Times New Roman"/>
          <w:bCs/>
          <w:iCs/>
          <w:szCs w:val="24"/>
          <w:lang w:eastAsia="ru-RU"/>
        </w:rPr>
        <w:tab/>
      </w:r>
      <w:proofErr w:type="spellStart"/>
      <w:r w:rsidRPr="000444BB">
        <w:rPr>
          <w:rFonts w:eastAsia="Times New Roman" w:cs="Times New Roman"/>
          <w:bCs/>
          <w:iCs/>
          <w:szCs w:val="24"/>
          <w:lang w:eastAsia="ru-RU"/>
        </w:rPr>
        <w:t>недоговаривание</w:t>
      </w:r>
      <w:proofErr w:type="spellEnd"/>
      <w:r w:rsidRPr="000444BB">
        <w:rPr>
          <w:rFonts w:eastAsia="Times New Roman" w:cs="Times New Roman"/>
          <w:bCs/>
          <w:iCs/>
          <w:szCs w:val="24"/>
          <w:lang w:eastAsia="ru-RU"/>
        </w:rPr>
        <w:t xml:space="preserve"> (</w:t>
      </w:r>
      <w:proofErr w:type="spellStart"/>
      <w:r w:rsidRPr="000444BB">
        <w:rPr>
          <w:rFonts w:eastAsia="Times New Roman" w:cs="Times New Roman"/>
          <w:bCs/>
          <w:iCs/>
          <w:szCs w:val="24"/>
          <w:lang w:eastAsia="ru-RU"/>
        </w:rPr>
        <w:t>полезя</w:t>
      </w:r>
      <w:proofErr w:type="spellEnd"/>
      <w:r w:rsidRPr="000444BB">
        <w:rPr>
          <w:rFonts w:eastAsia="Times New Roman" w:cs="Times New Roman"/>
          <w:bCs/>
          <w:iCs/>
          <w:szCs w:val="24"/>
          <w:lang w:eastAsia="ru-RU"/>
        </w:rPr>
        <w:t xml:space="preserve"> а </w:t>
      </w:r>
      <w:proofErr w:type="spellStart"/>
      <w:r w:rsidRPr="000444BB">
        <w:rPr>
          <w:rFonts w:eastAsia="Times New Roman" w:cs="Times New Roman"/>
          <w:bCs/>
          <w:iCs/>
          <w:szCs w:val="24"/>
          <w:lang w:eastAsia="ru-RU"/>
        </w:rPr>
        <w:t>дево</w:t>
      </w:r>
      <w:proofErr w:type="spellEnd"/>
      <w:r w:rsidRPr="000444BB">
        <w:rPr>
          <w:rFonts w:eastAsia="Times New Roman" w:cs="Times New Roman"/>
          <w:bCs/>
          <w:iCs/>
          <w:szCs w:val="24"/>
          <w:lang w:eastAsia="ru-RU"/>
        </w:rPr>
        <w:t xml:space="preserve"> - полезла на дерево, </w:t>
      </w:r>
      <w:proofErr w:type="spellStart"/>
      <w:r w:rsidRPr="000444BB">
        <w:rPr>
          <w:rFonts w:eastAsia="Times New Roman" w:cs="Times New Roman"/>
          <w:bCs/>
          <w:iCs/>
          <w:szCs w:val="24"/>
          <w:lang w:eastAsia="ru-RU"/>
        </w:rPr>
        <w:t>посля</w:t>
      </w:r>
      <w:proofErr w:type="spellEnd"/>
      <w:r w:rsidRPr="000444BB">
        <w:rPr>
          <w:rFonts w:eastAsia="Times New Roman" w:cs="Times New Roman"/>
          <w:bCs/>
          <w:iCs/>
          <w:szCs w:val="24"/>
          <w:lang w:eastAsia="ru-RU"/>
        </w:rPr>
        <w:t xml:space="preserve"> а </w:t>
      </w:r>
      <w:proofErr w:type="spellStart"/>
      <w:r w:rsidRPr="000444BB">
        <w:rPr>
          <w:rFonts w:eastAsia="Times New Roman" w:cs="Times New Roman"/>
          <w:bCs/>
          <w:iCs/>
          <w:szCs w:val="24"/>
          <w:lang w:eastAsia="ru-RU"/>
        </w:rPr>
        <w:t>уиса</w:t>
      </w:r>
      <w:proofErr w:type="spellEnd"/>
      <w:r w:rsidRPr="000444BB">
        <w:rPr>
          <w:rFonts w:eastAsia="Times New Roman" w:cs="Times New Roman"/>
          <w:bCs/>
          <w:iCs/>
          <w:szCs w:val="24"/>
          <w:lang w:eastAsia="ru-RU"/>
        </w:rPr>
        <w:t xml:space="preserve"> - пошла на улицу).</w:t>
      </w:r>
    </w:p>
    <w:p w14:paraId="4AE8BF79" w14:textId="77777777" w:rsidR="000B352D" w:rsidRPr="000444BB" w:rsidRDefault="000B352D" w:rsidP="001B2A9B">
      <w:pPr>
        <w:spacing w:after="240"/>
        <w:rPr>
          <w:rFonts w:eastAsia="Times New Roman" w:cs="Times New Roman"/>
          <w:bCs/>
          <w:iCs/>
          <w:szCs w:val="24"/>
          <w:lang w:eastAsia="ru-RU"/>
        </w:rPr>
      </w:pPr>
      <w:r w:rsidRPr="000444BB">
        <w:rPr>
          <w:rFonts w:eastAsia="Times New Roman" w:cs="Times New Roman"/>
          <w:bCs/>
          <w:iCs/>
          <w:szCs w:val="24"/>
          <w:lang w:eastAsia="ru-RU"/>
        </w:rPr>
        <w:t>Недостаточное понимание грамматических форм является следствием недоразвития активной речи, речевого опыта в целом, отсутствие которого препятствует выработке так называемого чувства языка, благодаря которому нормальный ребенок эмпирически овладевает всей сложной системы грамматики русского языка.</w:t>
      </w:r>
    </w:p>
    <w:p w14:paraId="5E066683" w14:textId="4D9A491E" w:rsidR="000B352D" w:rsidRPr="000444BB" w:rsidRDefault="000B352D" w:rsidP="001B2A9B">
      <w:pPr>
        <w:spacing w:after="240"/>
        <w:rPr>
          <w:rFonts w:eastAsia="Times New Roman" w:cs="Times New Roman"/>
          <w:bCs/>
          <w:iCs/>
          <w:szCs w:val="24"/>
          <w:lang w:eastAsia="ru-RU"/>
        </w:rPr>
      </w:pPr>
      <w:r w:rsidRPr="000444BB">
        <w:rPr>
          <w:rFonts w:eastAsia="Times New Roman" w:cs="Times New Roman"/>
          <w:bCs/>
          <w:iCs/>
          <w:szCs w:val="24"/>
          <w:lang w:eastAsia="ru-RU"/>
        </w:rPr>
        <w:t xml:space="preserve">    Поэтому в дошкольном возрасте необходимо выявлять нарушения формирования грамматического строя речи и проводить работу по устранению этих нарушений.</w:t>
      </w:r>
    </w:p>
    <w:p w14:paraId="72AF5318" w14:textId="76FD90D8" w:rsidR="000B352D" w:rsidRPr="000444BB" w:rsidRDefault="000B352D" w:rsidP="001B2A9B">
      <w:pPr>
        <w:spacing w:after="240"/>
        <w:rPr>
          <w:rFonts w:eastAsia="Times New Roman" w:cs="Times New Roman"/>
          <w:bCs/>
          <w:iCs/>
          <w:szCs w:val="24"/>
          <w:lang w:eastAsia="ru-RU"/>
        </w:rPr>
      </w:pPr>
      <w:r w:rsidRPr="000444BB">
        <w:rPr>
          <w:rFonts w:eastAsia="Times New Roman" w:cs="Times New Roman"/>
          <w:bCs/>
          <w:iCs/>
          <w:szCs w:val="24"/>
          <w:lang w:eastAsia="ru-RU"/>
        </w:rPr>
        <w:t xml:space="preserve">       Формирование грамматического строя речи — это длительный и трудоемкий процесс. Но если умело заинтересовать детей, продумать построение занятия, то можно добиться значительных результатов.</w:t>
      </w:r>
    </w:p>
    <w:p w14:paraId="21025A21" w14:textId="69FD83E3" w:rsidR="002F3B20" w:rsidRPr="000444BB" w:rsidRDefault="000B352D" w:rsidP="001B2A9B">
      <w:pPr>
        <w:spacing w:after="240"/>
        <w:rPr>
          <w:rFonts w:eastAsia="Times New Roman" w:cs="Times New Roman"/>
          <w:bCs/>
          <w:iCs/>
          <w:color w:val="FF0000"/>
          <w:szCs w:val="24"/>
          <w:lang w:eastAsia="ru-RU"/>
        </w:rPr>
      </w:pPr>
      <w:r w:rsidRPr="000444BB">
        <w:rPr>
          <w:rFonts w:eastAsia="Times New Roman" w:cs="Times New Roman"/>
          <w:bCs/>
          <w:iCs/>
          <w:szCs w:val="24"/>
          <w:lang w:eastAsia="ru-RU"/>
        </w:rPr>
        <w:t>О</w:t>
      </w:r>
      <w:r w:rsidR="003078E5" w:rsidRPr="000444BB">
        <w:rPr>
          <w:rFonts w:eastAsia="Times New Roman" w:cs="Times New Roman"/>
          <w:bCs/>
          <w:iCs/>
          <w:szCs w:val="24"/>
          <w:lang w:eastAsia="ru-RU"/>
        </w:rPr>
        <w:t>дним из средств</w:t>
      </w:r>
      <w:r w:rsidRPr="000444BB">
        <w:rPr>
          <w:rFonts w:eastAsia="Times New Roman" w:cs="Times New Roman"/>
          <w:bCs/>
          <w:iCs/>
          <w:szCs w:val="24"/>
          <w:lang w:eastAsia="ru-RU"/>
        </w:rPr>
        <w:t xml:space="preserve"> формирования правильной грамматической речи детей являются </w:t>
      </w:r>
      <w:r w:rsidR="003078E5" w:rsidRPr="000444BB">
        <w:rPr>
          <w:rFonts w:eastAsia="Times New Roman" w:cs="Times New Roman"/>
          <w:bCs/>
          <w:iCs/>
          <w:szCs w:val="24"/>
          <w:lang w:eastAsia="ru-RU"/>
        </w:rPr>
        <w:t>развивающая пространственная среда «Фиолетовый лес».</w:t>
      </w:r>
      <w:r w:rsidRPr="000444BB">
        <w:rPr>
          <w:rFonts w:eastAsia="Times New Roman" w:cs="Times New Roman"/>
          <w:bCs/>
          <w:iCs/>
          <w:szCs w:val="24"/>
          <w:lang w:eastAsia="ru-RU"/>
        </w:rPr>
        <w:t xml:space="preserve"> </w:t>
      </w:r>
    </w:p>
    <w:p w14:paraId="2FD4F753" w14:textId="531BEB06" w:rsidR="00516B3E" w:rsidRPr="000444BB" w:rsidRDefault="00DD2B63" w:rsidP="001B2A9B">
      <w:pPr>
        <w:pStyle w:val="c0"/>
        <w:shd w:val="clear" w:color="auto" w:fill="FFFFFF"/>
        <w:spacing w:before="0" w:beforeAutospacing="0" w:after="0" w:afterAutospacing="0"/>
        <w:ind w:right="136"/>
        <w:jc w:val="both"/>
        <w:rPr>
          <w:rStyle w:val="c2"/>
          <w:color w:val="000000"/>
        </w:rPr>
      </w:pPr>
      <w:r w:rsidRPr="000444BB">
        <w:rPr>
          <w:rStyle w:val="c2"/>
          <w:color w:val="000000"/>
        </w:rPr>
        <w:t xml:space="preserve">     </w:t>
      </w:r>
      <w:r w:rsidR="00516B3E" w:rsidRPr="000444BB">
        <w:rPr>
          <w:rStyle w:val="c2"/>
          <w:color w:val="000000"/>
        </w:rPr>
        <w:t xml:space="preserve">Почему «Фиолетовый лес»? Прежде всего, сам фиолетовый цвет является цветом поисков утраченного, мира, а также единения. Все элементы </w:t>
      </w:r>
      <w:r w:rsidRPr="000444BB">
        <w:rPr>
          <w:rStyle w:val="c2"/>
          <w:color w:val="000000"/>
        </w:rPr>
        <w:t>для фиолетового леса выполнены</w:t>
      </w:r>
      <w:r w:rsidR="00516B3E" w:rsidRPr="000444BB">
        <w:rPr>
          <w:rStyle w:val="c2"/>
          <w:color w:val="000000"/>
        </w:rPr>
        <w:t xml:space="preserve"> в ярких, радужных цветах для того, чтобы ребенок мог увидеть все разнообразие красок, а также проявлять свою фантазию при создании необычных моделей для пространства, представляя себя участником, частицей удивительного мира «Фиолетового леса»</w:t>
      </w:r>
    </w:p>
    <w:p w14:paraId="25F3DF75" w14:textId="77777777" w:rsidR="003078E5" w:rsidRPr="000444BB" w:rsidRDefault="003078E5" w:rsidP="001B2A9B">
      <w:pPr>
        <w:spacing w:after="240"/>
        <w:rPr>
          <w:rFonts w:eastAsia="Times New Roman" w:cs="Times New Roman"/>
          <w:bCs/>
          <w:iCs/>
          <w:szCs w:val="24"/>
          <w:lang w:eastAsia="ru-RU"/>
        </w:rPr>
      </w:pPr>
    </w:p>
    <w:p w14:paraId="2AA4ED6A" w14:textId="276CFFB8" w:rsidR="002F3B20" w:rsidRPr="000444BB" w:rsidRDefault="000444BB" w:rsidP="001B2A9B">
      <w:pPr>
        <w:outlineLvl w:val="0"/>
        <w:rPr>
          <w:rFonts w:eastAsia="Times New Roman" w:cs="Times New Roman"/>
          <w:b/>
          <w:bCs/>
          <w:kern w:val="36"/>
          <w:szCs w:val="24"/>
          <w:lang w:eastAsia="ru-RU"/>
        </w:rPr>
      </w:pPr>
      <w:r>
        <w:rPr>
          <w:rFonts w:eastAsia="Times New Roman" w:cs="Times New Roman"/>
          <w:b/>
          <w:bCs/>
          <w:kern w:val="36"/>
          <w:szCs w:val="24"/>
          <w:lang w:eastAsia="ru-RU"/>
        </w:rPr>
        <w:t xml:space="preserve">                                                          </w:t>
      </w:r>
      <w:r w:rsidR="002F3B20" w:rsidRPr="000444BB">
        <w:rPr>
          <w:rFonts w:eastAsia="Times New Roman" w:cs="Times New Roman"/>
          <w:b/>
          <w:bCs/>
          <w:kern w:val="36"/>
          <w:szCs w:val="24"/>
          <w:lang w:eastAsia="ru-RU"/>
        </w:rPr>
        <w:t>(Практическая часть)</w:t>
      </w:r>
    </w:p>
    <w:p w14:paraId="1434D520" w14:textId="1B9AFBD4" w:rsidR="002F3B20" w:rsidRPr="000444BB" w:rsidRDefault="000444BB" w:rsidP="001B2A9B">
      <w:pPr>
        <w:outlineLvl w:val="0"/>
        <w:rPr>
          <w:rFonts w:eastAsia="Times New Roman" w:cs="Times New Roman"/>
          <w:b/>
          <w:bCs/>
          <w:kern w:val="36"/>
          <w:szCs w:val="24"/>
          <w:lang w:eastAsia="ru-RU"/>
        </w:rPr>
      </w:pPr>
      <w:r>
        <w:rPr>
          <w:rFonts w:eastAsia="Times New Roman" w:cs="Times New Roman"/>
          <w:b/>
          <w:bCs/>
          <w:kern w:val="36"/>
          <w:szCs w:val="24"/>
          <w:lang w:eastAsia="ru-RU"/>
        </w:rPr>
        <w:t xml:space="preserve">                                                  </w:t>
      </w:r>
      <w:r w:rsidR="002F3B20" w:rsidRPr="000444BB">
        <w:rPr>
          <w:rFonts w:eastAsia="Times New Roman" w:cs="Times New Roman"/>
          <w:b/>
          <w:bCs/>
          <w:kern w:val="36"/>
          <w:szCs w:val="24"/>
          <w:lang w:eastAsia="ru-RU"/>
        </w:rPr>
        <w:t>«Педагогическая мастерская»</w:t>
      </w:r>
    </w:p>
    <w:p w14:paraId="2F6F0C87" w14:textId="77777777" w:rsidR="00DD2B63" w:rsidRPr="000444BB" w:rsidRDefault="00DD2B63" w:rsidP="001B2A9B">
      <w:pPr>
        <w:outlineLvl w:val="0"/>
        <w:rPr>
          <w:rFonts w:eastAsia="Times New Roman" w:cs="Times New Roman"/>
          <w:b/>
          <w:bCs/>
          <w:kern w:val="36"/>
          <w:szCs w:val="24"/>
          <w:lang w:eastAsia="ru-RU"/>
        </w:rPr>
      </w:pPr>
    </w:p>
    <w:p w14:paraId="52406917" w14:textId="1BC4251E" w:rsidR="00DD2B63" w:rsidRPr="000444BB" w:rsidRDefault="00DD2B63" w:rsidP="001B2A9B">
      <w:pPr>
        <w:outlineLvl w:val="0"/>
        <w:rPr>
          <w:rFonts w:eastAsia="Times New Roman" w:cs="Times New Roman"/>
          <w:bCs/>
          <w:kern w:val="36"/>
          <w:szCs w:val="24"/>
          <w:lang w:eastAsia="ru-RU"/>
        </w:rPr>
      </w:pPr>
      <w:r w:rsidRPr="000444BB">
        <w:rPr>
          <w:rFonts w:eastAsia="Times New Roman" w:cs="Times New Roman"/>
          <w:bCs/>
          <w:kern w:val="36"/>
          <w:szCs w:val="24"/>
          <w:lang w:eastAsia="ru-RU"/>
        </w:rPr>
        <w:t>Уважаемые педагоги</w:t>
      </w:r>
      <w:r w:rsidR="00E17777" w:rsidRPr="000444BB">
        <w:rPr>
          <w:rFonts w:eastAsia="Times New Roman" w:cs="Times New Roman"/>
          <w:bCs/>
          <w:kern w:val="36"/>
          <w:szCs w:val="24"/>
          <w:lang w:eastAsia="ru-RU"/>
        </w:rPr>
        <w:t xml:space="preserve"> приглашаю Вас, поиграть в</w:t>
      </w:r>
      <w:r w:rsidRPr="000444BB">
        <w:rPr>
          <w:rFonts w:eastAsia="Times New Roman" w:cs="Times New Roman"/>
          <w:bCs/>
          <w:kern w:val="36"/>
          <w:szCs w:val="24"/>
          <w:lang w:eastAsia="ru-RU"/>
        </w:rPr>
        <w:t xml:space="preserve"> «Фиолетовом лесу»</w:t>
      </w:r>
    </w:p>
    <w:p w14:paraId="2D5ECA79" w14:textId="77777777" w:rsidR="00DD2B63" w:rsidRPr="000444BB" w:rsidRDefault="00DD2B63" w:rsidP="001B2A9B">
      <w:pPr>
        <w:outlineLvl w:val="0"/>
        <w:rPr>
          <w:rFonts w:eastAsia="Times New Roman" w:cs="Times New Roman"/>
          <w:bCs/>
          <w:kern w:val="36"/>
          <w:szCs w:val="24"/>
          <w:lang w:eastAsia="ru-RU"/>
        </w:rPr>
      </w:pPr>
    </w:p>
    <w:p w14:paraId="288A52A2" w14:textId="5037F578" w:rsidR="00DD2B63" w:rsidRPr="000444BB" w:rsidRDefault="00E148EA" w:rsidP="001B2A9B">
      <w:pPr>
        <w:outlineLvl w:val="0"/>
        <w:rPr>
          <w:rFonts w:eastAsia="Times New Roman" w:cs="Times New Roman"/>
          <w:b/>
          <w:bCs/>
          <w:kern w:val="36"/>
          <w:szCs w:val="24"/>
          <w:lang w:eastAsia="ru-RU"/>
        </w:rPr>
      </w:pPr>
      <w:r w:rsidRPr="000444BB">
        <w:rPr>
          <w:rFonts w:eastAsia="Times New Roman" w:cs="Times New Roman"/>
          <w:b/>
          <w:bCs/>
          <w:kern w:val="36"/>
          <w:szCs w:val="24"/>
          <w:lang w:eastAsia="ru-RU"/>
        </w:rPr>
        <w:t>Игра «Один-много»</w:t>
      </w:r>
    </w:p>
    <w:p w14:paraId="237E4949" w14:textId="77777777" w:rsidR="003C2166" w:rsidRPr="000444BB" w:rsidRDefault="003C2166" w:rsidP="001B2A9B">
      <w:pPr>
        <w:outlineLvl w:val="0"/>
        <w:rPr>
          <w:rFonts w:eastAsia="Times New Roman" w:cs="Times New Roman"/>
          <w:bCs/>
          <w:kern w:val="36"/>
          <w:szCs w:val="24"/>
          <w:lang w:eastAsia="ru-RU"/>
        </w:rPr>
      </w:pPr>
    </w:p>
    <w:p w14:paraId="0DD0D397" w14:textId="64491912" w:rsidR="00E148EA" w:rsidRPr="000444BB" w:rsidRDefault="00E148EA" w:rsidP="001B2A9B">
      <w:pPr>
        <w:outlineLvl w:val="0"/>
        <w:rPr>
          <w:rFonts w:eastAsia="Times New Roman" w:cs="Times New Roman"/>
          <w:bCs/>
          <w:kern w:val="36"/>
          <w:szCs w:val="24"/>
          <w:lang w:eastAsia="ru-RU"/>
        </w:rPr>
      </w:pPr>
      <w:r w:rsidRPr="000444BB">
        <w:rPr>
          <w:rFonts w:eastAsia="Times New Roman" w:cs="Times New Roman"/>
          <w:b/>
          <w:bCs/>
          <w:kern w:val="36"/>
          <w:szCs w:val="24"/>
          <w:lang w:eastAsia="ru-RU"/>
        </w:rPr>
        <w:t>Цель:</w:t>
      </w:r>
      <w:r w:rsidRPr="000444BB">
        <w:rPr>
          <w:rFonts w:eastAsia="Times New Roman" w:cs="Times New Roman"/>
          <w:bCs/>
          <w:kern w:val="36"/>
          <w:szCs w:val="24"/>
          <w:lang w:eastAsia="ru-RU"/>
        </w:rPr>
        <w:t xml:space="preserve"> закреплять умение в употреблении  существительных в именительном падеже единственного и множественного числа.</w:t>
      </w:r>
    </w:p>
    <w:p w14:paraId="4C3F4F7A" w14:textId="518D1DDA" w:rsidR="00F7086B" w:rsidRPr="000444BB" w:rsidRDefault="00F7086B" w:rsidP="001B2A9B">
      <w:pPr>
        <w:outlineLvl w:val="0"/>
        <w:rPr>
          <w:rFonts w:eastAsia="Times New Roman" w:cs="Times New Roman"/>
          <w:bCs/>
          <w:kern w:val="36"/>
          <w:szCs w:val="24"/>
          <w:lang w:eastAsia="ru-RU"/>
        </w:rPr>
      </w:pPr>
      <w:r w:rsidRPr="000444BB">
        <w:rPr>
          <w:rFonts w:eastAsia="Times New Roman" w:cs="Times New Roman"/>
          <w:b/>
          <w:bCs/>
          <w:kern w:val="36"/>
          <w:szCs w:val="24"/>
          <w:lang w:eastAsia="ru-RU"/>
        </w:rPr>
        <w:t>Материалы и оборудование:</w:t>
      </w:r>
      <w:r w:rsidRPr="000444BB">
        <w:rPr>
          <w:rFonts w:eastAsia="Times New Roman" w:cs="Times New Roman"/>
          <w:bCs/>
          <w:kern w:val="36"/>
          <w:szCs w:val="24"/>
          <w:lang w:eastAsia="ru-RU"/>
        </w:rPr>
        <w:t xml:space="preserve"> «Фиолетовый лес», мальчик Гео, мышка, дерево, картинки с заданием (карточки с заданием крепятся зажимами на дерево).</w:t>
      </w:r>
    </w:p>
    <w:p w14:paraId="5E0B4F65" w14:textId="77777777" w:rsidR="00F7086B" w:rsidRPr="000444BB" w:rsidRDefault="00F7086B" w:rsidP="001B2A9B">
      <w:pPr>
        <w:outlineLvl w:val="0"/>
        <w:rPr>
          <w:rFonts w:eastAsia="Times New Roman" w:cs="Times New Roman"/>
          <w:bCs/>
          <w:kern w:val="36"/>
          <w:szCs w:val="24"/>
          <w:lang w:eastAsia="ru-RU"/>
        </w:rPr>
      </w:pPr>
    </w:p>
    <w:p w14:paraId="0860DE0F" w14:textId="38229C36" w:rsidR="00F7086B" w:rsidRPr="000444BB" w:rsidRDefault="00F7086B" w:rsidP="001B2A9B">
      <w:pPr>
        <w:outlineLvl w:val="0"/>
        <w:rPr>
          <w:rFonts w:eastAsia="Times New Roman" w:cs="Times New Roman"/>
          <w:b/>
          <w:bCs/>
          <w:kern w:val="36"/>
          <w:szCs w:val="24"/>
          <w:lang w:eastAsia="ru-RU"/>
        </w:rPr>
      </w:pPr>
      <w:r w:rsidRPr="000444BB">
        <w:rPr>
          <w:rFonts w:eastAsia="Times New Roman" w:cs="Times New Roman"/>
          <w:b/>
          <w:bCs/>
          <w:kern w:val="36"/>
          <w:szCs w:val="24"/>
          <w:lang w:eastAsia="ru-RU"/>
        </w:rPr>
        <w:t>Ход игры.</w:t>
      </w:r>
    </w:p>
    <w:p w14:paraId="3F51CA46" w14:textId="58C643B6" w:rsidR="00F7086B" w:rsidRPr="000444BB" w:rsidRDefault="00F7086B" w:rsidP="001B2A9B">
      <w:pPr>
        <w:outlineLvl w:val="0"/>
        <w:rPr>
          <w:rFonts w:eastAsia="Times New Roman" w:cs="Times New Roman"/>
          <w:bCs/>
          <w:kern w:val="36"/>
          <w:szCs w:val="24"/>
          <w:lang w:eastAsia="ru-RU"/>
        </w:rPr>
      </w:pPr>
      <w:r w:rsidRPr="000444BB">
        <w:rPr>
          <w:rFonts w:eastAsia="Times New Roman" w:cs="Times New Roman"/>
          <w:bCs/>
          <w:kern w:val="36"/>
          <w:szCs w:val="24"/>
          <w:lang w:eastAsia="ru-RU"/>
        </w:rPr>
        <w:t>На пространстве «Фиолетового леса» размещается дерево с картинками.</w:t>
      </w:r>
    </w:p>
    <w:p w14:paraId="2DBF0E30" w14:textId="5AE5D3E7" w:rsidR="00F7086B" w:rsidRPr="000444BB" w:rsidRDefault="00E302D6" w:rsidP="001B2A9B">
      <w:pPr>
        <w:outlineLvl w:val="0"/>
        <w:rPr>
          <w:rFonts w:eastAsia="Times New Roman" w:cs="Times New Roman"/>
          <w:bCs/>
          <w:kern w:val="36"/>
          <w:szCs w:val="24"/>
          <w:lang w:eastAsia="ru-RU"/>
        </w:rPr>
      </w:pPr>
      <w:r w:rsidRPr="000444BB">
        <w:rPr>
          <w:rFonts w:eastAsia="Times New Roman" w:cs="Times New Roman"/>
          <w:bCs/>
          <w:kern w:val="36"/>
          <w:szCs w:val="24"/>
          <w:lang w:eastAsia="ru-RU"/>
        </w:rPr>
        <w:t>Демонстрируя Фиолетовый лес, педагог сообщает, что лесу был ураганный ветер, который усыпал дерево разными картинками. Взволнованная мышка пыталась помочь дереву</w:t>
      </w:r>
      <w:r w:rsidR="00E96A6A" w:rsidRPr="000444BB">
        <w:rPr>
          <w:rFonts w:eastAsia="Times New Roman" w:cs="Times New Roman"/>
          <w:bCs/>
          <w:kern w:val="36"/>
          <w:szCs w:val="24"/>
          <w:lang w:eastAsia="ru-RU"/>
        </w:rPr>
        <w:t>. И она позвала на помощь мальчика Гео. Педагог предлагает участникам игры помочь мальчику Гео.</w:t>
      </w:r>
    </w:p>
    <w:p w14:paraId="22EFC33D" w14:textId="77777777" w:rsidR="00E148EA" w:rsidRPr="000444BB" w:rsidRDefault="00E148EA" w:rsidP="001B2A9B">
      <w:pPr>
        <w:outlineLvl w:val="0"/>
        <w:rPr>
          <w:rFonts w:eastAsia="Times New Roman" w:cs="Times New Roman"/>
          <w:bCs/>
          <w:kern w:val="36"/>
          <w:szCs w:val="24"/>
          <w:lang w:eastAsia="ru-RU"/>
        </w:rPr>
      </w:pPr>
    </w:p>
    <w:p w14:paraId="2676B04B" w14:textId="2C23F32B" w:rsidR="00E148EA" w:rsidRPr="000444BB" w:rsidRDefault="00E96A6A" w:rsidP="001B2A9B">
      <w:pPr>
        <w:outlineLvl w:val="0"/>
        <w:rPr>
          <w:rFonts w:eastAsia="Times New Roman" w:cs="Times New Roman"/>
          <w:b/>
          <w:bCs/>
          <w:kern w:val="36"/>
          <w:szCs w:val="24"/>
          <w:lang w:eastAsia="ru-RU"/>
        </w:rPr>
      </w:pPr>
      <w:r w:rsidRPr="000444BB">
        <w:rPr>
          <w:rFonts w:eastAsia="Times New Roman" w:cs="Times New Roman"/>
          <w:b/>
          <w:bCs/>
          <w:kern w:val="36"/>
          <w:szCs w:val="24"/>
          <w:lang w:eastAsia="ru-RU"/>
        </w:rPr>
        <w:t>Игра «Прятки</w:t>
      </w:r>
      <w:r w:rsidR="00E148EA" w:rsidRPr="000444BB">
        <w:rPr>
          <w:rFonts w:eastAsia="Times New Roman" w:cs="Times New Roman"/>
          <w:b/>
          <w:bCs/>
          <w:kern w:val="36"/>
          <w:szCs w:val="24"/>
          <w:lang w:eastAsia="ru-RU"/>
        </w:rPr>
        <w:t>»</w:t>
      </w:r>
    </w:p>
    <w:p w14:paraId="6321B620" w14:textId="77777777" w:rsidR="00E148EA" w:rsidRPr="000444BB" w:rsidRDefault="00E148EA" w:rsidP="001B2A9B">
      <w:pPr>
        <w:outlineLvl w:val="0"/>
        <w:rPr>
          <w:rFonts w:eastAsia="Times New Roman" w:cs="Times New Roman"/>
          <w:bCs/>
          <w:kern w:val="36"/>
          <w:szCs w:val="24"/>
          <w:lang w:eastAsia="ru-RU"/>
        </w:rPr>
      </w:pPr>
    </w:p>
    <w:p w14:paraId="1F54E7F5" w14:textId="3D8678A0" w:rsidR="00E148EA" w:rsidRPr="000444BB" w:rsidRDefault="00E148EA" w:rsidP="001B2A9B">
      <w:pPr>
        <w:outlineLvl w:val="0"/>
        <w:rPr>
          <w:rFonts w:eastAsia="Times New Roman" w:cs="Times New Roman"/>
          <w:bCs/>
          <w:kern w:val="36"/>
          <w:szCs w:val="24"/>
          <w:lang w:eastAsia="ru-RU"/>
        </w:rPr>
      </w:pPr>
      <w:r w:rsidRPr="000444BB">
        <w:rPr>
          <w:rFonts w:eastAsia="Times New Roman" w:cs="Times New Roman"/>
          <w:b/>
          <w:bCs/>
          <w:kern w:val="36"/>
          <w:szCs w:val="24"/>
          <w:lang w:eastAsia="ru-RU"/>
        </w:rPr>
        <w:t>Цель:</w:t>
      </w:r>
      <w:r w:rsidRPr="000444BB">
        <w:rPr>
          <w:rFonts w:eastAsia="Times New Roman" w:cs="Times New Roman"/>
          <w:bCs/>
          <w:kern w:val="36"/>
          <w:szCs w:val="24"/>
          <w:lang w:eastAsia="ru-RU"/>
        </w:rPr>
        <w:t xml:space="preserve"> закреплять умение использовать предложно падежные конструкции.</w:t>
      </w:r>
    </w:p>
    <w:p w14:paraId="701E6B73" w14:textId="77777777" w:rsidR="00E96A6A" w:rsidRPr="000444BB" w:rsidRDefault="00E96A6A" w:rsidP="001B2A9B">
      <w:pPr>
        <w:outlineLvl w:val="0"/>
        <w:rPr>
          <w:rFonts w:eastAsia="Times New Roman" w:cs="Times New Roman"/>
          <w:bCs/>
          <w:kern w:val="36"/>
          <w:szCs w:val="24"/>
          <w:lang w:eastAsia="ru-RU"/>
        </w:rPr>
      </w:pPr>
    </w:p>
    <w:p w14:paraId="5A0D1F66" w14:textId="4A403471" w:rsidR="00E96A6A" w:rsidRPr="000444BB" w:rsidRDefault="00E96A6A" w:rsidP="001B2A9B">
      <w:pPr>
        <w:outlineLvl w:val="0"/>
        <w:rPr>
          <w:rFonts w:eastAsia="Times New Roman" w:cs="Times New Roman"/>
          <w:bCs/>
          <w:kern w:val="36"/>
          <w:szCs w:val="24"/>
          <w:lang w:eastAsia="ru-RU"/>
        </w:rPr>
      </w:pPr>
      <w:r w:rsidRPr="000444BB">
        <w:rPr>
          <w:rFonts w:eastAsia="Times New Roman" w:cs="Times New Roman"/>
          <w:b/>
          <w:bCs/>
          <w:kern w:val="36"/>
          <w:szCs w:val="24"/>
          <w:lang w:eastAsia="ru-RU"/>
        </w:rPr>
        <w:t>Материалы и оборудование:</w:t>
      </w:r>
      <w:r w:rsidRPr="000444BB">
        <w:rPr>
          <w:rFonts w:eastAsia="Times New Roman" w:cs="Times New Roman"/>
          <w:bCs/>
          <w:kern w:val="36"/>
          <w:szCs w:val="24"/>
          <w:lang w:eastAsia="ru-RU"/>
        </w:rPr>
        <w:t xml:space="preserve"> «Фиолетовый лес», мальчик Гео, бабочка.</w:t>
      </w:r>
    </w:p>
    <w:p w14:paraId="6D30F3DB" w14:textId="7490C9EC" w:rsidR="00E96A6A" w:rsidRPr="000444BB" w:rsidRDefault="00E96A6A" w:rsidP="001B2A9B">
      <w:pPr>
        <w:outlineLvl w:val="0"/>
        <w:rPr>
          <w:rFonts w:eastAsia="Times New Roman" w:cs="Times New Roman"/>
          <w:b/>
          <w:bCs/>
          <w:kern w:val="36"/>
          <w:szCs w:val="24"/>
          <w:lang w:eastAsia="ru-RU"/>
        </w:rPr>
      </w:pPr>
    </w:p>
    <w:p w14:paraId="557E668C" w14:textId="77777777" w:rsidR="00E96A6A" w:rsidRPr="000444BB" w:rsidRDefault="00E96A6A" w:rsidP="001B2A9B">
      <w:pPr>
        <w:outlineLvl w:val="0"/>
        <w:rPr>
          <w:rFonts w:eastAsia="Times New Roman" w:cs="Times New Roman"/>
          <w:b/>
          <w:bCs/>
          <w:kern w:val="36"/>
          <w:szCs w:val="24"/>
          <w:lang w:eastAsia="ru-RU"/>
        </w:rPr>
      </w:pPr>
      <w:r w:rsidRPr="000444BB">
        <w:rPr>
          <w:rFonts w:eastAsia="Times New Roman" w:cs="Times New Roman"/>
          <w:b/>
          <w:bCs/>
          <w:kern w:val="36"/>
          <w:szCs w:val="24"/>
          <w:lang w:eastAsia="ru-RU"/>
        </w:rPr>
        <w:t>Ход игры.</w:t>
      </w:r>
    </w:p>
    <w:p w14:paraId="6B34A737" w14:textId="77777777" w:rsidR="00E96A6A" w:rsidRPr="000444BB" w:rsidRDefault="00E96A6A" w:rsidP="001B2A9B">
      <w:pPr>
        <w:outlineLvl w:val="0"/>
        <w:rPr>
          <w:rFonts w:eastAsia="Times New Roman" w:cs="Times New Roman"/>
          <w:b/>
          <w:bCs/>
          <w:kern w:val="36"/>
          <w:szCs w:val="24"/>
          <w:lang w:eastAsia="ru-RU"/>
        </w:rPr>
      </w:pPr>
    </w:p>
    <w:p w14:paraId="5DFFCA3C" w14:textId="3E333047" w:rsidR="00E96A6A" w:rsidRPr="000444BB" w:rsidRDefault="00E96A6A" w:rsidP="001B2A9B">
      <w:pPr>
        <w:outlineLvl w:val="0"/>
        <w:rPr>
          <w:rFonts w:eastAsia="Times New Roman" w:cs="Times New Roman"/>
          <w:bCs/>
          <w:kern w:val="36"/>
          <w:szCs w:val="24"/>
          <w:lang w:eastAsia="ru-RU"/>
        </w:rPr>
      </w:pPr>
      <w:r w:rsidRPr="000444BB">
        <w:rPr>
          <w:rFonts w:eastAsia="Times New Roman" w:cs="Times New Roman"/>
          <w:bCs/>
          <w:kern w:val="36"/>
          <w:szCs w:val="24"/>
          <w:lang w:eastAsia="ru-RU"/>
        </w:rPr>
        <w:t>Бабочка хочет поиграть с вами в прятк</w:t>
      </w:r>
      <w:r w:rsidR="004708C4" w:rsidRPr="000444BB">
        <w:rPr>
          <w:rFonts w:eastAsia="Times New Roman" w:cs="Times New Roman"/>
          <w:bCs/>
          <w:kern w:val="36"/>
          <w:szCs w:val="24"/>
          <w:lang w:eastAsia="ru-RU"/>
        </w:rPr>
        <w:t>и. Закрывайте глазки, бабочка с</w:t>
      </w:r>
      <w:r w:rsidRPr="000444BB">
        <w:rPr>
          <w:rFonts w:eastAsia="Times New Roman" w:cs="Times New Roman"/>
          <w:bCs/>
          <w:kern w:val="36"/>
          <w:szCs w:val="24"/>
          <w:lang w:eastAsia="ru-RU"/>
        </w:rPr>
        <w:t>прячется в лесу. Если вы внимательно посмотрите</w:t>
      </w:r>
      <w:r w:rsidR="00C53582" w:rsidRPr="000444BB">
        <w:rPr>
          <w:rFonts w:eastAsia="Times New Roman" w:cs="Times New Roman"/>
          <w:bCs/>
          <w:kern w:val="36"/>
          <w:szCs w:val="24"/>
          <w:lang w:eastAsia="ru-RU"/>
        </w:rPr>
        <w:t>, то найдете ее и скажете, где она спряталась (бабочка спряталась под веткой дерева, за елкой, между деревьями, перед озером)</w:t>
      </w:r>
    </w:p>
    <w:p w14:paraId="3DFF21C1" w14:textId="77777777" w:rsidR="00E96A6A" w:rsidRPr="000444BB" w:rsidRDefault="00E96A6A" w:rsidP="001B2A9B">
      <w:pPr>
        <w:outlineLvl w:val="0"/>
        <w:rPr>
          <w:rFonts w:eastAsia="Times New Roman" w:cs="Times New Roman"/>
          <w:bCs/>
          <w:kern w:val="36"/>
          <w:szCs w:val="24"/>
          <w:lang w:eastAsia="ru-RU"/>
        </w:rPr>
      </w:pPr>
    </w:p>
    <w:p w14:paraId="260E2E5B" w14:textId="77777777" w:rsidR="00C1601C" w:rsidRPr="000444BB" w:rsidRDefault="00C1601C" w:rsidP="001B2A9B">
      <w:pPr>
        <w:outlineLvl w:val="0"/>
        <w:rPr>
          <w:rFonts w:eastAsia="Times New Roman" w:cs="Times New Roman"/>
          <w:bCs/>
          <w:kern w:val="36"/>
          <w:szCs w:val="24"/>
          <w:lang w:eastAsia="ru-RU"/>
        </w:rPr>
      </w:pPr>
    </w:p>
    <w:p w14:paraId="091529AF" w14:textId="77777777" w:rsidR="00C1601C" w:rsidRPr="000444BB" w:rsidRDefault="00C1601C" w:rsidP="001B2A9B">
      <w:pPr>
        <w:outlineLvl w:val="0"/>
        <w:rPr>
          <w:rFonts w:eastAsia="Times New Roman" w:cs="Times New Roman"/>
          <w:bCs/>
          <w:kern w:val="36"/>
          <w:szCs w:val="24"/>
          <w:lang w:eastAsia="ru-RU"/>
        </w:rPr>
      </w:pPr>
    </w:p>
    <w:p w14:paraId="0BECE323" w14:textId="77777777" w:rsidR="00C1601C" w:rsidRPr="000444BB" w:rsidRDefault="00C1601C" w:rsidP="001B2A9B">
      <w:pPr>
        <w:outlineLvl w:val="0"/>
        <w:rPr>
          <w:rFonts w:eastAsia="Times New Roman" w:cs="Times New Roman"/>
          <w:bCs/>
          <w:kern w:val="36"/>
          <w:szCs w:val="24"/>
          <w:lang w:eastAsia="ru-RU"/>
        </w:rPr>
      </w:pPr>
    </w:p>
    <w:p w14:paraId="19D270E9" w14:textId="77777777" w:rsidR="00C1601C" w:rsidRPr="000444BB" w:rsidRDefault="00C1601C" w:rsidP="001B2A9B">
      <w:pPr>
        <w:outlineLvl w:val="0"/>
        <w:rPr>
          <w:rFonts w:eastAsia="Times New Roman" w:cs="Times New Roman"/>
          <w:bCs/>
          <w:kern w:val="36"/>
          <w:szCs w:val="24"/>
          <w:lang w:eastAsia="ru-RU"/>
        </w:rPr>
      </w:pPr>
    </w:p>
    <w:p w14:paraId="39426127" w14:textId="3F0E9EC5" w:rsidR="00C1601C" w:rsidRPr="000444BB" w:rsidRDefault="00C1601C" w:rsidP="001B2A9B">
      <w:pPr>
        <w:outlineLvl w:val="0"/>
        <w:rPr>
          <w:rFonts w:eastAsia="Times New Roman" w:cs="Times New Roman"/>
          <w:b/>
          <w:bCs/>
          <w:kern w:val="36"/>
          <w:szCs w:val="24"/>
          <w:lang w:eastAsia="ru-RU"/>
        </w:rPr>
      </w:pPr>
      <w:r w:rsidRPr="000444BB">
        <w:rPr>
          <w:rFonts w:eastAsia="Times New Roman" w:cs="Times New Roman"/>
          <w:b/>
          <w:bCs/>
          <w:kern w:val="36"/>
          <w:szCs w:val="24"/>
          <w:lang w:eastAsia="ru-RU"/>
        </w:rPr>
        <w:t>Игра «Рассели по домикам»</w:t>
      </w:r>
    </w:p>
    <w:p w14:paraId="443A4A69" w14:textId="77777777" w:rsidR="00C1601C" w:rsidRPr="000444BB" w:rsidRDefault="00C1601C" w:rsidP="001B2A9B">
      <w:pPr>
        <w:outlineLvl w:val="0"/>
        <w:rPr>
          <w:rFonts w:eastAsia="Times New Roman" w:cs="Times New Roman"/>
          <w:bCs/>
          <w:kern w:val="36"/>
          <w:szCs w:val="24"/>
          <w:lang w:eastAsia="ru-RU"/>
        </w:rPr>
      </w:pPr>
    </w:p>
    <w:p w14:paraId="68570F3A" w14:textId="337D03A2" w:rsidR="003078E5" w:rsidRPr="000444BB" w:rsidRDefault="00C1601C" w:rsidP="001B2A9B">
      <w:pPr>
        <w:shd w:val="clear" w:color="auto" w:fill="FFFFFF"/>
        <w:rPr>
          <w:rFonts w:eastAsia="Times New Roman" w:cs="Times New Roman"/>
          <w:color w:val="111111"/>
          <w:szCs w:val="24"/>
          <w:lang w:eastAsia="ru-RU"/>
        </w:rPr>
      </w:pPr>
      <w:r w:rsidRPr="000444BB">
        <w:rPr>
          <w:rFonts w:eastAsia="Times New Roman" w:cs="Times New Roman"/>
          <w:b/>
          <w:bCs/>
          <w:kern w:val="36"/>
          <w:szCs w:val="24"/>
          <w:lang w:eastAsia="ru-RU"/>
        </w:rPr>
        <w:t xml:space="preserve">Цель: </w:t>
      </w:r>
      <w:r w:rsidRPr="000444BB">
        <w:rPr>
          <w:rFonts w:eastAsia="Times New Roman" w:cs="Times New Roman"/>
          <w:color w:val="111111"/>
          <w:szCs w:val="24"/>
          <w:lang w:eastAsia="ru-RU"/>
        </w:rPr>
        <w:t>Соотнесение существительных мужского, женского, среднего рода единственного и множественного числа с местоимениями он, она, оно, они.</w:t>
      </w:r>
    </w:p>
    <w:p w14:paraId="01EAE2DA" w14:textId="67BC717E" w:rsidR="00882D8E" w:rsidRPr="000444BB" w:rsidRDefault="00882D8E" w:rsidP="001B2A9B">
      <w:pPr>
        <w:shd w:val="clear" w:color="auto" w:fill="FFFFFF"/>
        <w:rPr>
          <w:rFonts w:eastAsia="Times New Roman" w:cs="Times New Roman"/>
          <w:b/>
          <w:szCs w:val="24"/>
          <w:lang w:eastAsia="ru-RU"/>
        </w:rPr>
      </w:pPr>
      <w:r w:rsidRPr="000444BB">
        <w:rPr>
          <w:rFonts w:eastAsia="Times New Roman" w:cs="Times New Roman"/>
          <w:b/>
          <w:szCs w:val="24"/>
          <w:lang w:eastAsia="ru-RU"/>
        </w:rPr>
        <w:t>Ход игры.</w:t>
      </w:r>
    </w:p>
    <w:p w14:paraId="435AD700" w14:textId="36CFCD57" w:rsidR="00882D8E" w:rsidRPr="000444BB" w:rsidRDefault="004708C4" w:rsidP="001B2A9B">
      <w:pPr>
        <w:shd w:val="clear" w:color="auto" w:fill="FFFFFF"/>
        <w:rPr>
          <w:rFonts w:eastAsia="Times New Roman" w:cs="Times New Roman"/>
          <w:color w:val="111111"/>
          <w:szCs w:val="24"/>
          <w:lang w:eastAsia="ru-RU"/>
        </w:rPr>
      </w:pPr>
      <w:r w:rsidRPr="000444BB">
        <w:rPr>
          <w:rFonts w:eastAsia="Times New Roman" w:cs="Times New Roman"/>
          <w:color w:val="111111"/>
          <w:szCs w:val="24"/>
          <w:lang w:eastAsia="ru-RU"/>
        </w:rPr>
        <w:t>Педагог сообщает о том</w:t>
      </w:r>
      <w:r w:rsidR="00882D8E" w:rsidRPr="000444BB">
        <w:rPr>
          <w:rFonts w:eastAsia="Times New Roman" w:cs="Times New Roman"/>
          <w:color w:val="111111"/>
          <w:szCs w:val="24"/>
          <w:lang w:eastAsia="ru-RU"/>
        </w:rPr>
        <w:t>, что сегодня мальчик Гео гулял по Фиолетовому лесу и вдруг услышал, как из пруда доносится жалобное кваканье лягушки. Когда мальчик Гео прибежал, он увидел, что в пруду плавают разные предметы. Лягушка сообщила Гео, что все э</w:t>
      </w:r>
      <w:r w:rsidRPr="000444BB">
        <w:rPr>
          <w:rFonts w:eastAsia="Times New Roman" w:cs="Times New Roman"/>
          <w:color w:val="111111"/>
          <w:szCs w:val="24"/>
          <w:lang w:eastAsia="ru-RU"/>
        </w:rPr>
        <w:t>ти предметы находились в</w:t>
      </w:r>
      <w:r w:rsidR="00882D8E" w:rsidRPr="000444BB">
        <w:rPr>
          <w:rFonts w:eastAsia="Times New Roman" w:cs="Times New Roman"/>
          <w:color w:val="111111"/>
          <w:szCs w:val="24"/>
          <w:lang w:eastAsia="ru-RU"/>
        </w:rPr>
        <w:t xml:space="preserve"> заколдованных домиках «ОН» и «ОНА»</w:t>
      </w:r>
      <w:r w:rsidR="004D4AB6" w:rsidRPr="000444BB">
        <w:rPr>
          <w:rFonts w:eastAsia="Times New Roman" w:cs="Times New Roman"/>
          <w:color w:val="111111"/>
          <w:szCs w:val="24"/>
          <w:lang w:eastAsia="ru-RU"/>
        </w:rPr>
        <w:t>.</w:t>
      </w:r>
    </w:p>
    <w:p w14:paraId="389AD11B" w14:textId="0CA0EDDA" w:rsidR="00C1601C" w:rsidRPr="000444BB" w:rsidRDefault="004708C4" w:rsidP="001B2A9B">
      <w:pPr>
        <w:shd w:val="clear" w:color="auto" w:fill="FFFFFF"/>
        <w:rPr>
          <w:rFonts w:eastAsia="Times New Roman" w:cs="Times New Roman"/>
          <w:color w:val="111111"/>
          <w:szCs w:val="24"/>
          <w:lang w:eastAsia="ru-RU"/>
        </w:rPr>
      </w:pPr>
      <w:r w:rsidRPr="000444BB">
        <w:rPr>
          <w:rFonts w:eastAsia="Times New Roman" w:cs="Times New Roman"/>
          <w:color w:val="111111"/>
          <w:szCs w:val="24"/>
          <w:lang w:eastAsia="ru-RU"/>
        </w:rPr>
        <w:t xml:space="preserve">Педагог предлагает помочь мальчику Гео и лягушке. </w:t>
      </w:r>
    </w:p>
    <w:p w14:paraId="642F63B9" w14:textId="77777777" w:rsidR="00192F0C" w:rsidRPr="000444BB" w:rsidRDefault="00192F0C" w:rsidP="001B2A9B">
      <w:pPr>
        <w:spacing w:before="90" w:after="90"/>
        <w:jc w:val="center"/>
        <w:rPr>
          <w:rFonts w:eastAsia="Times New Roman" w:cs="Times New Roman"/>
          <w:b/>
          <w:szCs w:val="24"/>
          <w:lang w:eastAsia="ru-RU"/>
        </w:rPr>
      </w:pPr>
    </w:p>
    <w:p w14:paraId="4D758575" w14:textId="315D6E23" w:rsidR="002F3B20" w:rsidRPr="000444BB" w:rsidRDefault="002F3B20" w:rsidP="001B2A9B">
      <w:pPr>
        <w:spacing w:before="90" w:after="90"/>
        <w:jc w:val="center"/>
        <w:rPr>
          <w:rFonts w:eastAsia="Times New Roman" w:cs="Times New Roman"/>
          <w:b/>
          <w:szCs w:val="24"/>
          <w:lang w:eastAsia="ru-RU"/>
        </w:rPr>
      </w:pPr>
      <w:r w:rsidRPr="000444BB">
        <w:rPr>
          <w:rFonts w:eastAsia="Times New Roman" w:cs="Times New Roman"/>
          <w:b/>
          <w:szCs w:val="24"/>
          <w:lang w:eastAsia="ru-RU"/>
        </w:rPr>
        <w:t>Итог.</w:t>
      </w:r>
    </w:p>
    <w:p w14:paraId="1714B83D" w14:textId="09591FC9" w:rsidR="008B3DDC" w:rsidRPr="000444BB" w:rsidRDefault="008B3DDC" w:rsidP="001B2A9B">
      <w:pPr>
        <w:spacing w:before="100" w:beforeAutospacing="1" w:after="100" w:afterAutospacing="1"/>
        <w:rPr>
          <w:rFonts w:eastAsia="Times New Roman" w:cs="Times New Roman"/>
          <w:szCs w:val="24"/>
          <w:lang w:eastAsia="ru-RU"/>
        </w:rPr>
      </w:pPr>
      <w:r w:rsidRPr="000444BB">
        <w:rPr>
          <w:rFonts w:eastAsia="Times New Roman" w:cs="Times New Roman"/>
          <w:szCs w:val="24"/>
          <w:lang w:eastAsia="ru-RU"/>
        </w:rPr>
        <w:t>Таким образом, использование предметно пространственной  среды  «Фиолетовый лес» в дошкольных учреждения позволяет повысить мотивацию детей, сократить сроки коррекционной работы, достичь желаемого коррекционно-образовательного</w:t>
      </w:r>
      <w:r w:rsidR="00192F0C" w:rsidRPr="000444BB">
        <w:rPr>
          <w:rFonts w:eastAsia="Times New Roman" w:cs="Times New Roman"/>
          <w:szCs w:val="24"/>
          <w:lang w:eastAsia="ru-RU"/>
        </w:rPr>
        <w:t xml:space="preserve"> эффекта в более короткие сроки.</w:t>
      </w:r>
    </w:p>
    <w:p w14:paraId="7D3C8DB1" w14:textId="77777777" w:rsidR="008B3DDC" w:rsidRPr="000444BB" w:rsidRDefault="008B3DDC" w:rsidP="001B2A9B">
      <w:pPr>
        <w:spacing w:before="90" w:after="90"/>
        <w:jc w:val="both"/>
        <w:rPr>
          <w:rFonts w:eastAsia="Times New Roman" w:cs="Times New Roman"/>
          <w:color w:val="FF0000"/>
          <w:szCs w:val="24"/>
          <w:lang w:eastAsia="ru-RU"/>
        </w:rPr>
      </w:pPr>
    </w:p>
    <w:p w14:paraId="28632111" w14:textId="77777777" w:rsidR="002F3B20" w:rsidRDefault="002F3B20" w:rsidP="001B2A9B">
      <w:pPr>
        <w:shd w:val="clear" w:color="auto" w:fill="FFFFFF"/>
        <w:textAlignment w:val="baseline"/>
        <w:rPr>
          <w:rFonts w:eastAsia="Times New Roman" w:cs="Times New Roman"/>
          <w:color w:val="000000"/>
          <w:szCs w:val="24"/>
          <w:lang w:eastAsia="ru-RU"/>
        </w:rPr>
      </w:pPr>
    </w:p>
    <w:p w14:paraId="4DA3802E" w14:textId="77777777" w:rsidR="001B2A9B" w:rsidRPr="000444BB" w:rsidRDefault="001B2A9B" w:rsidP="001B2A9B">
      <w:pPr>
        <w:shd w:val="clear" w:color="auto" w:fill="FFFFFF"/>
        <w:textAlignment w:val="baseline"/>
        <w:rPr>
          <w:rFonts w:eastAsia="Times New Roman" w:cs="Times New Roman"/>
          <w:color w:val="000000"/>
          <w:szCs w:val="24"/>
          <w:lang w:eastAsia="ru-RU"/>
        </w:rPr>
      </w:pPr>
    </w:p>
    <w:p w14:paraId="7DF84471" w14:textId="77777777" w:rsidR="002F3B20" w:rsidRPr="000444BB" w:rsidRDefault="002F3B20" w:rsidP="001B2A9B">
      <w:pPr>
        <w:shd w:val="clear" w:color="auto" w:fill="FFFFFF"/>
        <w:jc w:val="both"/>
        <w:textAlignment w:val="baseline"/>
        <w:outlineLvl w:val="0"/>
        <w:rPr>
          <w:rFonts w:eastAsia="Times New Roman" w:cs="Times New Roman"/>
          <w:b/>
          <w:bCs/>
          <w:kern w:val="36"/>
          <w:szCs w:val="24"/>
          <w:lang w:eastAsia="ru-RU"/>
        </w:rPr>
      </w:pPr>
    </w:p>
    <w:p w14:paraId="386696E4" w14:textId="77777777" w:rsidR="002F3B20" w:rsidRPr="000444BB" w:rsidRDefault="002F3B20" w:rsidP="001B2A9B">
      <w:pPr>
        <w:shd w:val="clear" w:color="auto" w:fill="FFFFFF"/>
        <w:jc w:val="both"/>
        <w:textAlignment w:val="baseline"/>
        <w:outlineLvl w:val="0"/>
        <w:rPr>
          <w:rFonts w:eastAsia="Times New Roman" w:cs="Times New Roman"/>
          <w:b/>
          <w:bCs/>
          <w:kern w:val="36"/>
          <w:szCs w:val="24"/>
          <w:lang w:eastAsia="ru-RU"/>
        </w:rPr>
      </w:pPr>
    </w:p>
    <w:p w14:paraId="7A303A5E" w14:textId="50F477C4" w:rsidR="001B2A9B" w:rsidRPr="001B2A9B" w:rsidRDefault="001B2A9B" w:rsidP="001B2A9B">
      <w:pPr>
        <w:shd w:val="clear" w:color="auto" w:fill="FFFFFF"/>
        <w:jc w:val="center"/>
        <w:textAlignment w:val="baseline"/>
        <w:outlineLvl w:val="0"/>
        <w:rPr>
          <w:rFonts w:eastAsia="Times New Roman" w:cs="Times New Roman"/>
          <w:b/>
          <w:bCs/>
          <w:kern w:val="36"/>
          <w:szCs w:val="24"/>
          <w:lang w:eastAsia="ru-RU"/>
        </w:rPr>
      </w:pPr>
      <w:r>
        <w:rPr>
          <w:rFonts w:eastAsia="Times New Roman" w:cs="Times New Roman"/>
          <w:b/>
          <w:bCs/>
          <w:kern w:val="36"/>
          <w:szCs w:val="24"/>
          <w:lang w:eastAsia="ru-RU"/>
        </w:rPr>
        <w:t>Литература</w:t>
      </w:r>
    </w:p>
    <w:p w14:paraId="79F8FE84" w14:textId="77777777" w:rsidR="001C26FA" w:rsidRPr="000444BB" w:rsidRDefault="001C26FA" w:rsidP="001B2A9B">
      <w:pPr>
        <w:shd w:val="clear" w:color="auto" w:fill="FFFFFF"/>
        <w:jc w:val="center"/>
        <w:textAlignment w:val="baseline"/>
        <w:outlineLvl w:val="0"/>
        <w:rPr>
          <w:rFonts w:eastAsia="Times New Roman" w:cs="Times New Roman"/>
          <w:b/>
          <w:bCs/>
          <w:kern w:val="36"/>
          <w:szCs w:val="24"/>
          <w:lang w:eastAsia="ru-RU"/>
        </w:rPr>
      </w:pPr>
    </w:p>
    <w:p w14:paraId="7F671E01" w14:textId="77777777" w:rsidR="001C26FA" w:rsidRPr="000444BB" w:rsidRDefault="001C26FA" w:rsidP="001B2A9B">
      <w:pPr>
        <w:shd w:val="clear" w:color="auto" w:fill="FFFFFF"/>
        <w:jc w:val="center"/>
        <w:textAlignment w:val="baseline"/>
        <w:outlineLvl w:val="0"/>
        <w:rPr>
          <w:rFonts w:eastAsia="Times New Roman" w:cs="Times New Roman"/>
          <w:b/>
          <w:bCs/>
          <w:kern w:val="36"/>
          <w:szCs w:val="24"/>
          <w:lang w:eastAsia="ru-RU"/>
        </w:rPr>
      </w:pPr>
    </w:p>
    <w:p w14:paraId="6ADAAAB0" w14:textId="518CAAD0" w:rsidR="001C26FA" w:rsidRDefault="001B2A9B" w:rsidP="001B2A9B">
      <w:pPr>
        <w:shd w:val="clear" w:color="auto" w:fill="FFFFFF"/>
        <w:spacing w:after="310"/>
        <w:jc w:val="both"/>
        <w:rPr>
          <w:rFonts w:eastAsia="Times New Roman" w:cs="Times New Roman"/>
          <w:color w:val="181818"/>
          <w:szCs w:val="24"/>
          <w:lang w:eastAsia="ru-RU"/>
        </w:rPr>
      </w:pPr>
      <w:r>
        <w:rPr>
          <w:rFonts w:eastAsia="Times New Roman" w:cs="Times New Roman"/>
          <w:color w:val="181818"/>
          <w:szCs w:val="24"/>
          <w:lang w:eastAsia="ru-RU"/>
        </w:rPr>
        <w:t>1</w:t>
      </w:r>
      <w:r w:rsidR="001C26FA" w:rsidRPr="000444BB">
        <w:rPr>
          <w:rFonts w:eastAsia="Times New Roman" w:cs="Times New Roman"/>
          <w:color w:val="181818"/>
          <w:szCs w:val="24"/>
          <w:lang w:eastAsia="ru-RU"/>
        </w:rPr>
        <w:t xml:space="preserve">.     Ушинский, К. Д. Об изучении грамматики в связи с общими задачами обучения </w:t>
      </w:r>
      <w:proofErr w:type="gramStart"/>
      <w:r w:rsidR="001C26FA" w:rsidRPr="000444BB">
        <w:rPr>
          <w:rFonts w:eastAsia="Times New Roman" w:cs="Times New Roman"/>
          <w:color w:val="181818"/>
          <w:szCs w:val="24"/>
          <w:lang w:eastAsia="ru-RU"/>
        </w:rPr>
        <w:t>языку  /</w:t>
      </w:r>
      <w:proofErr w:type="gramEnd"/>
      <w:r w:rsidR="001C26FA" w:rsidRPr="000444BB">
        <w:rPr>
          <w:rFonts w:eastAsia="Times New Roman" w:cs="Times New Roman"/>
          <w:color w:val="181818"/>
          <w:szCs w:val="24"/>
          <w:lang w:eastAsia="ru-RU"/>
        </w:rPr>
        <w:t xml:space="preserve"> К. Д. Ушинский // </w:t>
      </w:r>
      <w:proofErr w:type="spellStart"/>
      <w:r w:rsidR="001C26FA" w:rsidRPr="000444BB">
        <w:rPr>
          <w:rFonts w:eastAsia="Times New Roman" w:cs="Times New Roman"/>
          <w:color w:val="181818"/>
          <w:szCs w:val="24"/>
          <w:lang w:eastAsia="ru-RU"/>
        </w:rPr>
        <w:t>Избр</w:t>
      </w:r>
      <w:proofErr w:type="spellEnd"/>
      <w:r w:rsidR="001C26FA" w:rsidRPr="000444BB">
        <w:rPr>
          <w:rFonts w:eastAsia="Times New Roman" w:cs="Times New Roman"/>
          <w:color w:val="181818"/>
          <w:szCs w:val="24"/>
          <w:lang w:eastAsia="ru-RU"/>
        </w:rPr>
        <w:t xml:space="preserve">. пед. соч. – Москва : Наука, 2010. – Т.2. – С. 693. – ISBN 5-7155-0205-5. – </w:t>
      </w:r>
      <w:proofErr w:type="gramStart"/>
      <w:r w:rsidR="001C26FA" w:rsidRPr="000444BB">
        <w:rPr>
          <w:rFonts w:eastAsia="Times New Roman" w:cs="Times New Roman"/>
          <w:color w:val="181818"/>
          <w:szCs w:val="24"/>
          <w:lang w:eastAsia="ru-RU"/>
        </w:rPr>
        <w:t>Текст :</w:t>
      </w:r>
      <w:proofErr w:type="gramEnd"/>
      <w:r w:rsidR="001C26FA" w:rsidRPr="000444BB">
        <w:rPr>
          <w:rFonts w:eastAsia="Times New Roman" w:cs="Times New Roman"/>
          <w:color w:val="181818"/>
          <w:szCs w:val="24"/>
          <w:lang w:eastAsia="ru-RU"/>
        </w:rPr>
        <w:t xml:space="preserve"> непосредственный.</w:t>
      </w:r>
    </w:p>
    <w:p w14:paraId="0046B144" w14:textId="39868F32" w:rsidR="001B2A9B" w:rsidRPr="000444BB" w:rsidRDefault="001B2A9B" w:rsidP="001B2A9B">
      <w:pPr>
        <w:shd w:val="clear" w:color="auto" w:fill="FFFFFF"/>
        <w:textAlignment w:val="baseline"/>
        <w:outlineLvl w:val="0"/>
        <w:rPr>
          <w:rFonts w:eastAsia="Times New Roman" w:cs="Times New Roman"/>
          <w:bCs/>
          <w:kern w:val="36"/>
          <w:szCs w:val="24"/>
          <w:lang w:eastAsia="ru-RU"/>
        </w:rPr>
      </w:pPr>
      <w:r>
        <w:rPr>
          <w:rFonts w:eastAsia="Times New Roman" w:cs="Times New Roman"/>
          <w:bCs/>
          <w:kern w:val="36"/>
          <w:szCs w:val="24"/>
          <w:lang w:eastAsia="ru-RU"/>
        </w:rPr>
        <w:t>2</w:t>
      </w:r>
      <w:r w:rsidRPr="000444BB">
        <w:rPr>
          <w:rFonts w:eastAsia="Times New Roman" w:cs="Times New Roman"/>
          <w:bCs/>
          <w:kern w:val="36"/>
          <w:szCs w:val="24"/>
          <w:lang w:eastAsia="ru-RU"/>
        </w:rPr>
        <w:t xml:space="preserve">. Развивающая предметно-пространственная среда «Фиолетовый лес». Методическое пособие / Под ред. В. В. </w:t>
      </w:r>
      <w:proofErr w:type="spellStart"/>
      <w:r w:rsidRPr="000444BB">
        <w:rPr>
          <w:rFonts w:eastAsia="Times New Roman" w:cs="Times New Roman"/>
          <w:bCs/>
          <w:kern w:val="36"/>
          <w:szCs w:val="24"/>
          <w:lang w:eastAsia="ru-RU"/>
        </w:rPr>
        <w:t>Воскобовича</w:t>
      </w:r>
      <w:proofErr w:type="spellEnd"/>
      <w:r w:rsidRPr="000444BB">
        <w:rPr>
          <w:rFonts w:eastAsia="Times New Roman" w:cs="Times New Roman"/>
          <w:bCs/>
          <w:kern w:val="36"/>
          <w:szCs w:val="24"/>
          <w:lang w:eastAsia="ru-RU"/>
        </w:rPr>
        <w:t xml:space="preserve">, Л. С. Вакуленко, О. М. </w:t>
      </w:r>
      <w:proofErr w:type="spellStart"/>
      <w:r w:rsidRPr="000444BB">
        <w:rPr>
          <w:rFonts w:eastAsia="Times New Roman" w:cs="Times New Roman"/>
          <w:bCs/>
          <w:kern w:val="36"/>
          <w:szCs w:val="24"/>
          <w:lang w:eastAsia="ru-RU"/>
        </w:rPr>
        <w:t>Вотиной</w:t>
      </w:r>
      <w:proofErr w:type="spellEnd"/>
      <w:r w:rsidRPr="000444BB">
        <w:rPr>
          <w:rFonts w:eastAsia="Times New Roman" w:cs="Times New Roman"/>
          <w:bCs/>
          <w:kern w:val="36"/>
          <w:szCs w:val="24"/>
          <w:lang w:eastAsia="ru-RU"/>
        </w:rPr>
        <w:t xml:space="preserve">. – Изд.4-е. – Санкт-Петербург: ООО «Развивающие игры </w:t>
      </w:r>
      <w:proofErr w:type="spellStart"/>
      <w:r w:rsidRPr="000444BB">
        <w:rPr>
          <w:rFonts w:eastAsia="Times New Roman" w:cs="Times New Roman"/>
          <w:bCs/>
          <w:kern w:val="36"/>
          <w:szCs w:val="24"/>
          <w:lang w:eastAsia="ru-RU"/>
        </w:rPr>
        <w:t>Воскобовича</w:t>
      </w:r>
      <w:proofErr w:type="spellEnd"/>
      <w:r w:rsidRPr="000444BB">
        <w:rPr>
          <w:rFonts w:eastAsia="Times New Roman" w:cs="Times New Roman"/>
          <w:bCs/>
          <w:kern w:val="36"/>
          <w:szCs w:val="24"/>
          <w:lang w:eastAsia="ru-RU"/>
        </w:rPr>
        <w:t>», 2022. – 174</w:t>
      </w:r>
      <w:proofErr w:type="gramStart"/>
      <w:r w:rsidRPr="000444BB">
        <w:rPr>
          <w:rFonts w:eastAsia="Times New Roman" w:cs="Times New Roman"/>
          <w:bCs/>
          <w:kern w:val="36"/>
          <w:szCs w:val="24"/>
          <w:lang w:eastAsia="ru-RU"/>
        </w:rPr>
        <w:t>с.:цв.вкл.</w:t>
      </w:r>
      <w:proofErr w:type="gramEnd"/>
      <w:r w:rsidRPr="000444BB">
        <w:rPr>
          <w:rFonts w:eastAsia="Times New Roman" w:cs="Times New Roman"/>
          <w:bCs/>
          <w:kern w:val="36"/>
          <w:szCs w:val="24"/>
          <w:lang w:eastAsia="ru-RU"/>
        </w:rPr>
        <w:t xml:space="preserve"> – (Серия «Сказочные лабиринты»).</w:t>
      </w:r>
    </w:p>
    <w:p w14:paraId="3B3BCD7B" w14:textId="77777777" w:rsidR="001B2A9B" w:rsidRPr="000444BB" w:rsidRDefault="001B2A9B" w:rsidP="001B2A9B">
      <w:pPr>
        <w:shd w:val="clear" w:color="auto" w:fill="FFFFFF"/>
        <w:spacing w:after="310"/>
        <w:jc w:val="both"/>
        <w:rPr>
          <w:rFonts w:ascii="Arial" w:eastAsia="Times New Roman" w:hAnsi="Arial" w:cs="Arial"/>
          <w:color w:val="181818"/>
          <w:szCs w:val="24"/>
          <w:lang w:eastAsia="ru-RU"/>
        </w:rPr>
      </w:pPr>
    </w:p>
    <w:p w14:paraId="61D30345" w14:textId="6B7A9FD4" w:rsidR="001C26FA" w:rsidRPr="000444BB" w:rsidRDefault="001C26FA" w:rsidP="001B2A9B">
      <w:pPr>
        <w:shd w:val="clear" w:color="auto" w:fill="FFFFFF"/>
        <w:spacing w:after="310"/>
        <w:jc w:val="both"/>
        <w:rPr>
          <w:rFonts w:ascii="Arial" w:eastAsia="Times New Roman" w:hAnsi="Arial" w:cs="Arial"/>
          <w:color w:val="181818"/>
          <w:szCs w:val="24"/>
          <w:lang w:eastAsia="ru-RU"/>
        </w:rPr>
      </w:pPr>
      <w:r w:rsidRPr="000444BB">
        <w:rPr>
          <w:rFonts w:eastAsia="Times New Roman" w:cs="Times New Roman"/>
          <w:color w:val="181818"/>
          <w:szCs w:val="24"/>
          <w:lang w:eastAsia="ru-RU"/>
        </w:rPr>
        <w:t>3.     </w:t>
      </w:r>
      <w:r w:rsidRPr="000444BB">
        <w:rPr>
          <w:rFonts w:eastAsia="Times New Roman" w:cs="Times New Roman"/>
          <w:color w:val="000000"/>
          <w:szCs w:val="24"/>
          <w:shd w:val="clear" w:color="auto" w:fill="FFFFFF"/>
          <w:lang w:eastAsia="ru-RU"/>
        </w:rPr>
        <w:t>Федоренко, Л. П. Методика развития речи детей дошкольного возраста [Текст] / Л. П. Федоренко. — М.: Просвещение, 1984. — 240с.</w:t>
      </w:r>
    </w:p>
    <w:p w14:paraId="7731461B" w14:textId="77777777" w:rsidR="001C26FA" w:rsidRPr="000444BB" w:rsidRDefault="001C26FA" w:rsidP="001B2A9B">
      <w:pPr>
        <w:shd w:val="clear" w:color="auto" w:fill="FFFFFF"/>
        <w:spacing w:after="310"/>
        <w:jc w:val="both"/>
        <w:rPr>
          <w:rFonts w:ascii="Arial" w:eastAsia="Times New Roman" w:hAnsi="Arial" w:cs="Arial"/>
          <w:color w:val="181818"/>
          <w:szCs w:val="24"/>
          <w:lang w:eastAsia="ru-RU"/>
        </w:rPr>
      </w:pPr>
      <w:r w:rsidRPr="000444BB">
        <w:rPr>
          <w:rFonts w:ascii="Arial" w:eastAsia="Times New Roman" w:hAnsi="Arial" w:cs="Arial"/>
          <w:b/>
          <w:bCs/>
          <w:color w:val="181818"/>
          <w:szCs w:val="24"/>
          <w:lang w:eastAsia="ru-RU"/>
        </w:rPr>
        <w:t> </w:t>
      </w:r>
    </w:p>
    <w:p w14:paraId="641437B0" w14:textId="77777777" w:rsidR="002F3B20" w:rsidRPr="000444BB" w:rsidRDefault="002F3B20" w:rsidP="001B2A9B">
      <w:pPr>
        <w:shd w:val="clear" w:color="auto" w:fill="FFFFFF"/>
        <w:jc w:val="both"/>
        <w:textAlignment w:val="baseline"/>
        <w:outlineLvl w:val="0"/>
        <w:rPr>
          <w:rFonts w:eastAsia="Times New Roman" w:cs="Times New Roman"/>
          <w:b/>
          <w:bCs/>
          <w:kern w:val="36"/>
          <w:szCs w:val="24"/>
          <w:lang w:eastAsia="ru-RU"/>
        </w:rPr>
      </w:pPr>
    </w:p>
    <w:p w14:paraId="4852EE7B" w14:textId="77777777" w:rsidR="009533D8" w:rsidRPr="000444BB" w:rsidRDefault="009533D8" w:rsidP="001B2A9B">
      <w:pPr>
        <w:rPr>
          <w:szCs w:val="24"/>
        </w:rPr>
      </w:pPr>
    </w:p>
    <w:sectPr w:rsidR="009533D8" w:rsidRPr="000444BB" w:rsidSect="00C571A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6B5E59"/>
    <w:multiLevelType w:val="hybridMultilevel"/>
    <w:tmpl w:val="782A57BA"/>
    <w:lvl w:ilvl="0" w:tplc="0419000D">
      <w:start w:val="1"/>
      <w:numFmt w:val="bullet"/>
      <w:lvlText w:val=""/>
      <w:lvlJc w:val="left"/>
      <w:pPr>
        <w:ind w:left="-54" w:hanging="360"/>
      </w:pPr>
      <w:rPr>
        <w:rFonts w:ascii="Wingdings" w:hAnsi="Wingdings" w:hint="default"/>
      </w:rPr>
    </w:lvl>
    <w:lvl w:ilvl="1" w:tplc="04190003" w:tentative="1">
      <w:start w:val="1"/>
      <w:numFmt w:val="bullet"/>
      <w:lvlText w:val="o"/>
      <w:lvlJc w:val="left"/>
      <w:pPr>
        <w:ind w:left="666" w:hanging="360"/>
      </w:pPr>
      <w:rPr>
        <w:rFonts w:ascii="Courier New" w:hAnsi="Courier New" w:cs="Courier New" w:hint="default"/>
      </w:rPr>
    </w:lvl>
    <w:lvl w:ilvl="2" w:tplc="04190005" w:tentative="1">
      <w:start w:val="1"/>
      <w:numFmt w:val="bullet"/>
      <w:lvlText w:val=""/>
      <w:lvlJc w:val="left"/>
      <w:pPr>
        <w:ind w:left="1386" w:hanging="360"/>
      </w:pPr>
      <w:rPr>
        <w:rFonts w:ascii="Wingdings" w:hAnsi="Wingdings" w:hint="default"/>
      </w:rPr>
    </w:lvl>
    <w:lvl w:ilvl="3" w:tplc="04190001" w:tentative="1">
      <w:start w:val="1"/>
      <w:numFmt w:val="bullet"/>
      <w:lvlText w:val=""/>
      <w:lvlJc w:val="left"/>
      <w:pPr>
        <w:ind w:left="2106" w:hanging="360"/>
      </w:pPr>
      <w:rPr>
        <w:rFonts w:ascii="Symbol" w:hAnsi="Symbol" w:hint="default"/>
      </w:rPr>
    </w:lvl>
    <w:lvl w:ilvl="4" w:tplc="04190003" w:tentative="1">
      <w:start w:val="1"/>
      <w:numFmt w:val="bullet"/>
      <w:lvlText w:val="o"/>
      <w:lvlJc w:val="left"/>
      <w:pPr>
        <w:ind w:left="2826" w:hanging="360"/>
      </w:pPr>
      <w:rPr>
        <w:rFonts w:ascii="Courier New" w:hAnsi="Courier New" w:cs="Courier New" w:hint="default"/>
      </w:rPr>
    </w:lvl>
    <w:lvl w:ilvl="5" w:tplc="04190005" w:tentative="1">
      <w:start w:val="1"/>
      <w:numFmt w:val="bullet"/>
      <w:lvlText w:val=""/>
      <w:lvlJc w:val="left"/>
      <w:pPr>
        <w:ind w:left="3546" w:hanging="360"/>
      </w:pPr>
      <w:rPr>
        <w:rFonts w:ascii="Wingdings" w:hAnsi="Wingdings" w:hint="default"/>
      </w:rPr>
    </w:lvl>
    <w:lvl w:ilvl="6" w:tplc="04190001" w:tentative="1">
      <w:start w:val="1"/>
      <w:numFmt w:val="bullet"/>
      <w:lvlText w:val=""/>
      <w:lvlJc w:val="left"/>
      <w:pPr>
        <w:ind w:left="4266" w:hanging="360"/>
      </w:pPr>
      <w:rPr>
        <w:rFonts w:ascii="Symbol" w:hAnsi="Symbol" w:hint="default"/>
      </w:rPr>
    </w:lvl>
    <w:lvl w:ilvl="7" w:tplc="04190003" w:tentative="1">
      <w:start w:val="1"/>
      <w:numFmt w:val="bullet"/>
      <w:lvlText w:val="o"/>
      <w:lvlJc w:val="left"/>
      <w:pPr>
        <w:ind w:left="4986" w:hanging="360"/>
      </w:pPr>
      <w:rPr>
        <w:rFonts w:ascii="Courier New" w:hAnsi="Courier New" w:cs="Courier New" w:hint="default"/>
      </w:rPr>
    </w:lvl>
    <w:lvl w:ilvl="8" w:tplc="04190005" w:tentative="1">
      <w:start w:val="1"/>
      <w:numFmt w:val="bullet"/>
      <w:lvlText w:val=""/>
      <w:lvlJc w:val="left"/>
      <w:pPr>
        <w:ind w:left="5706" w:hanging="360"/>
      </w:pPr>
      <w:rPr>
        <w:rFonts w:ascii="Wingdings" w:hAnsi="Wingdings" w:hint="default"/>
      </w:rPr>
    </w:lvl>
  </w:abstractNum>
  <w:abstractNum w:abstractNumId="1" w15:restartNumberingAfterBreak="0">
    <w:nsid w:val="29E32CE4"/>
    <w:multiLevelType w:val="hybridMultilevel"/>
    <w:tmpl w:val="95320E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A647764"/>
    <w:multiLevelType w:val="hybridMultilevel"/>
    <w:tmpl w:val="D5442CEA"/>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3" w15:restartNumberingAfterBreak="0">
    <w:nsid w:val="2AD275E4"/>
    <w:multiLevelType w:val="hybridMultilevel"/>
    <w:tmpl w:val="492200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CA444B4"/>
    <w:multiLevelType w:val="hybridMultilevel"/>
    <w:tmpl w:val="F788B514"/>
    <w:lvl w:ilvl="0" w:tplc="0419000D">
      <w:start w:val="1"/>
      <w:numFmt w:val="bullet"/>
      <w:lvlText w:val=""/>
      <w:lvlJc w:val="left"/>
      <w:pPr>
        <w:ind w:left="-414" w:hanging="360"/>
      </w:pPr>
      <w:rPr>
        <w:rFonts w:ascii="Wingdings" w:hAnsi="Wingdings"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5" w15:restartNumberingAfterBreak="0">
    <w:nsid w:val="30DD4A7A"/>
    <w:multiLevelType w:val="hybridMultilevel"/>
    <w:tmpl w:val="D94CB1F2"/>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6" w15:restartNumberingAfterBreak="0">
    <w:nsid w:val="4C523BD1"/>
    <w:multiLevelType w:val="hybridMultilevel"/>
    <w:tmpl w:val="1A989AC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65F10D25"/>
    <w:multiLevelType w:val="hybridMultilevel"/>
    <w:tmpl w:val="F272B214"/>
    <w:lvl w:ilvl="0" w:tplc="0419000D">
      <w:start w:val="1"/>
      <w:numFmt w:val="bullet"/>
      <w:lvlText w:val=""/>
      <w:lvlJc w:val="left"/>
      <w:pPr>
        <w:ind w:left="-414" w:hanging="360"/>
      </w:pPr>
      <w:rPr>
        <w:rFonts w:ascii="Wingdings" w:hAnsi="Wingdings"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8" w15:restartNumberingAfterBreak="0">
    <w:nsid w:val="755C0914"/>
    <w:multiLevelType w:val="hybridMultilevel"/>
    <w:tmpl w:val="8E723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25855161">
    <w:abstractNumId w:val="2"/>
  </w:num>
  <w:num w:numId="2" w16cid:durableId="14895137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68649107">
    <w:abstractNumId w:val="3"/>
  </w:num>
  <w:num w:numId="4" w16cid:durableId="186598874">
    <w:abstractNumId w:val="1"/>
  </w:num>
  <w:num w:numId="5" w16cid:durableId="1695426153">
    <w:abstractNumId w:val="6"/>
  </w:num>
  <w:num w:numId="6" w16cid:durableId="1197231568">
    <w:abstractNumId w:val="5"/>
  </w:num>
  <w:num w:numId="7" w16cid:durableId="643781793">
    <w:abstractNumId w:val="7"/>
  </w:num>
  <w:num w:numId="8" w16cid:durableId="1014383226">
    <w:abstractNumId w:val="0"/>
  </w:num>
  <w:num w:numId="9" w16cid:durableId="832139952">
    <w:abstractNumId w:val="4"/>
  </w:num>
  <w:num w:numId="10" w16cid:durableId="8939291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1EA7"/>
    <w:rsid w:val="00037662"/>
    <w:rsid w:val="000444BB"/>
    <w:rsid w:val="000B352D"/>
    <w:rsid w:val="000B4752"/>
    <w:rsid w:val="0011049D"/>
    <w:rsid w:val="001637B2"/>
    <w:rsid w:val="00192F0C"/>
    <w:rsid w:val="001B2A9B"/>
    <w:rsid w:val="001C26FA"/>
    <w:rsid w:val="00255538"/>
    <w:rsid w:val="0029511F"/>
    <w:rsid w:val="002F3B20"/>
    <w:rsid w:val="003078E5"/>
    <w:rsid w:val="003C2166"/>
    <w:rsid w:val="004708C4"/>
    <w:rsid w:val="004D4AB6"/>
    <w:rsid w:val="004E7AB0"/>
    <w:rsid w:val="004F7A47"/>
    <w:rsid w:val="00516B3E"/>
    <w:rsid w:val="005E3278"/>
    <w:rsid w:val="00643418"/>
    <w:rsid w:val="00680667"/>
    <w:rsid w:val="00882D8E"/>
    <w:rsid w:val="008B3DDC"/>
    <w:rsid w:val="00945370"/>
    <w:rsid w:val="009533D8"/>
    <w:rsid w:val="00AE7E2F"/>
    <w:rsid w:val="00AE7EA4"/>
    <w:rsid w:val="00B45738"/>
    <w:rsid w:val="00C1601C"/>
    <w:rsid w:val="00C53582"/>
    <w:rsid w:val="00C571A4"/>
    <w:rsid w:val="00C61EA7"/>
    <w:rsid w:val="00C841D4"/>
    <w:rsid w:val="00DB0B2F"/>
    <w:rsid w:val="00DD2B63"/>
    <w:rsid w:val="00E148EA"/>
    <w:rsid w:val="00E17777"/>
    <w:rsid w:val="00E302D6"/>
    <w:rsid w:val="00E96A6A"/>
    <w:rsid w:val="00F708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1DC8E"/>
  <w15:docId w15:val="{497D71B6-835D-4124-880D-FFEE80373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511F"/>
    <w:pPr>
      <w:spacing w:after="0" w:line="240" w:lineRule="auto"/>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5E3278"/>
    <w:pPr>
      <w:spacing w:after="0" w:line="240" w:lineRule="auto"/>
    </w:pPr>
    <w:rPr>
      <w:rFonts w:ascii="Times New Roman" w:hAnsi="Times New Roman"/>
      <w:sz w:val="24"/>
    </w:rPr>
  </w:style>
  <w:style w:type="paragraph" w:styleId="a4">
    <w:name w:val="List Paragraph"/>
    <w:basedOn w:val="a"/>
    <w:uiPriority w:val="34"/>
    <w:qFormat/>
    <w:rsid w:val="004F7A47"/>
    <w:pPr>
      <w:ind w:left="720"/>
      <w:contextualSpacing/>
    </w:pPr>
  </w:style>
  <w:style w:type="paragraph" w:customStyle="1" w:styleId="c0">
    <w:name w:val="c0"/>
    <w:basedOn w:val="a"/>
    <w:rsid w:val="00516B3E"/>
    <w:pPr>
      <w:spacing w:before="100" w:beforeAutospacing="1" w:after="100" w:afterAutospacing="1"/>
    </w:pPr>
    <w:rPr>
      <w:rFonts w:eastAsia="Times New Roman" w:cs="Times New Roman"/>
      <w:szCs w:val="24"/>
      <w:lang w:eastAsia="ru-RU"/>
    </w:rPr>
  </w:style>
  <w:style w:type="character" w:customStyle="1" w:styleId="c2">
    <w:name w:val="c2"/>
    <w:basedOn w:val="a0"/>
    <w:rsid w:val="00516B3E"/>
  </w:style>
  <w:style w:type="character" w:styleId="a5">
    <w:name w:val="Hyperlink"/>
    <w:basedOn w:val="a0"/>
    <w:uiPriority w:val="99"/>
    <w:unhideWhenUsed/>
    <w:rsid w:val="002555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970831">
      <w:bodyDiv w:val="1"/>
      <w:marLeft w:val="0"/>
      <w:marRight w:val="0"/>
      <w:marTop w:val="0"/>
      <w:marBottom w:val="0"/>
      <w:divBdr>
        <w:top w:val="none" w:sz="0" w:space="0" w:color="auto"/>
        <w:left w:val="none" w:sz="0" w:space="0" w:color="auto"/>
        <w:bottom w:val="none" w:sz="0" w:space="0" w:color="auto"/>
        <w:right w:val="none" w:sz="0" w:space="0" w:color="auto"/>
      </w:divBdr>
    </w:div>
    <w:div w:id="650250871">
      <w:bodyDiv w:val="1"/>
      <w:marLeft w:val="0"/>
      <w:marRight w:val="0"/>
      <w:marTop w:val="0"/>
      <w:marBottom w:val="0"/>
      <w:divBdr>
        <w:top w:val="none" w:sz="0" w:space="0" w:color="auto"/>
        <w:left w:val="none" w:sz="0" w:space="0" w:color="auto"/>
        <w:bottom w:val="none" w:sz="0" w:space="0" w:color="auto"/>
        <w:right w:val="none" w:sz="0" w:space="0" w:color="auto"/>
      </w:divBdr>
    </w:div>
    <w:div w:id="194800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vanenko.n1977@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1065</TotalTime>
  <Pages>4</Pages>
  <Words>1376</Words>
  <Characters>7845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Павлово Мвидео</cp:lastModifiedBy>
  <cp:revision>17</cp:revision>
  <cp:lastPrinted>2024-03-13T10:06:00Z</cp:lastPrinted>
  <dcterms:created xsi:type="dcterms:W3CDTF">2024-02-27T05:20:00Z</dcterms:created>
  <dcterms:modified xsi:type="dcterms:W3CDTF">2024-11-13T16:56:00Z</dcterms:modified>
</cp:coreProperties>
</file>