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942" w:rsidRPr="00AE2942" w:rsidRDefault="00AE2942" w:rsidP="00AE294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111115"/>
          <w:sz w:val="28"/>
          <w:szCs w:val="28"/>
        </w:rPr>
      </w:pPr>
      <w:bookmarkStart w:id="0" w:name="_GoBack"/>
      <w:r w:rsidRPr="00AE2942">
        <w:rPr>
          <w:b/>
          <w:color w:val="111115"/>
          <w:sz w:val="28"/>
          <w:szCs w:val="28"/>
          <w:bdr w:val="none" w:sz="0" w:space="0" w:color="auto" w:frame="1"/>
        </w:rPr>
        <w:t>Отчет по участию в онлайн уроках финансовой грамотности</w:t>
      </w:r>
    </w:p>
    <w:bookmarkEnd w:id="0"/>
    <w:p w:rsidR="00AE2942" w:rsidRPr="00AE2942" w:rsidRDefault="00AE2942" w:rsidP="00AE294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111115"/>
          <w:sz w:val="28"/>
          <w:szCs w:val="28"/>
        </w:rPr>
      </w:pPr>
      <w:r>
        <w:rPr>
          <w:b/>
          <w:color w:val="111115"/>
          <w:sz w:val="28"/>
          <w:szCs w:val="28"/>
          <w:bdr w:val="none" w:sz="0" w:space="0" w:color="auto" w:frame="1"/>
        </w:rPr>
        <w:t> обучающихся 5</w:t>
      </w:r>
      <w:r w:rsidRPr="00AE2942">
        <w:rPr>
          <w:b/>
          <w:color w:val="111115"/>
          <w:sz w:val="28"/>
          <w:szCs w:val="28"/>
          <w:bdr w:val="none" w:sz="0" w:space="0" w:color="auto" w:frame="1"/>
        </w:rPr>
        <w:t>-</w:t>
      </w:r>
      <w:r>
        <w:rPr>
          <w:b/>
          <w:color w:val="111115"/>
          <w:sz w:val="28"/>
          <w:szCs w:val="28"/>
          <w:bdr w:val="none" w:sz="0" w:space="0" w:color="auto" w:frame="1"/>
        </w:rPr>
        <w:t>9</w:t>
      </w:r>
      <w:r w:rsidRPr="00AE2942">
        <w:rPr>
          <w:b/>
          <w:color w:val="111115"/>
          <w:sz w:val="28"/>
          <w:szCs w:val="28"/>
          <w:bdr w:val="none" w:sz="0" w:space="0" w:color="auto" w:frame="1"/>
        </w:rPr>
        <w:t xml:space="preserve"> классов /2020-2021 учебный год/</w:t>
      </w:r>
    </w:p>
    <w:p w:rsidR="00AE2942" w:rsidRPr="00AE2942" w:rsidRDefault="00AE2942" w:rsidP="00AE294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8"/>
          <w:szCs w:val="28"/>
        </w:rPr>
      </w:pPr>
      <w:r w:rsidRPr="00AE294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Важно помнить, что сегодняшние дети - это будущие участники финансового рынка, налогоплательщики, вкладчики, заёмщики. Вот почему финансовое обучение нужно начинать в раннем возрасте на начальных ступенях образовательной системы.</w:t>
      </w:r>
    </w:p>
    <w:p w:rsidR="00AE2942" w:rsidRPr="00AE2942" w:rsidRDefault="00AE2942" w:rsidP="00AE2942">
      <w:pPr>
        <w:pStyle w:val="a3"/>
        <w:shd w:val="clear" w:color="auto" w:fill="FFFFFF"/>
        <w:spacing w:before="0" w:beforeAutospacing="0" w:after="0" w:afterAutospacing="0" w:line="360" w:lineRule="atLeast"/>
        <w:ind w:hanging="360"/>
        <w:jc w:val="both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   </w:t>
      </w:r>
      <w:r w:rsidRPr="00AE2942">
        <w:rPr>
          <w:color w:val="111115"/>
          <w:sz w:val="28"/>
          <w:szCs w:val="28"/>
          <w:bdr w:val="none" w:sz="0" w:space="0" w:color="auto" w:frame="1"/>
        </w:rPr>
        <w:t> </w:t>
      </w:r>
      <w:r w:rsidRPr="00AE2942">
        <w:rPr>
          <w:color w:val="000000"/>
          <w:sz w:val="28"/>
          <w:szCs w:val="28"/>
          <w:bdr w:val="none" w:sz="0" w:space="0" w:color="auto" w:frame="1"/>
        </w:rPr>
        <w:t>Проект «Финансовая грамотность»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AE2942">
        <w:rPr>
          <w:color w:val="000000"/>
          <w:sz w:val="28"/>
          <w:szCs w:val="28"/>
          <w:bdr w:val="none" w:sz="0" w:space="0" w:color="auto" w:frame="1"/>
        </w:rPr>
        <w:t>помогает старшеклассникам из любой точки России получить равный доступ к финансовым знаниям, предоставляет возможность «живого» общения с профессионалами финансового рынка, способствует формированию принципов ответственного и грамотного подхода к принятию финансовых решений. Эксперты рассказывают школьникам о личном финансовом планировании, инвестировании, страховании, преимуществах использования банковских карт. Особое внимание уделяется правилам безопасности на финансовом рынке и защите прав потребителей финансовых услуг.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AE2942">
        <w:rPr>
          <w:color w:val="000000"/>
          <w:sz w:val="28"/>
          <w:szCs w:val="28"/>
          <w:bdr w:val="none" w:sz="0" w:space="0" w:color="auto" w:frame="1"/>
        </w:rPr>
        <w:t>Организатором проекта выступает регулятор финансового рынка России – </w:t>
      </w:r>
      <w:r w:rsidRPr="00AE2942">
        <w:rPr>
          <w:color w:val="111115"/>
          <w:sz w:val="28"/>
          <w:szCs w:val="28"/>
          <w:bdr w:val="none" w:sz="0" w:space="0" w:color="auto" w:frame="1"/>
        </w:rPr>
        <w:t>Центральный банк Российской Федерации.</w:t>
      </w:r>
    </w:p>
    <w:p w:rsidR="00AE2942" w:rsidRDefault="00AE2942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AE2942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Обучающиеся нашей школы приняли участие в проекте «Онлайн уроки финансовой грамотности». Проект помог старшеклассникам получить равный доступ к знаниям, предоставил возможность «живого» общения с профессионалами финансового рынка, способствовал формированию принципов ответственного и грамотного подхода к принятию финансовых решений. Уроки проходили в формате </w:t>
      </w:r>
      <w:proofErr w:type="spellStart"/>
      <w:r w:rsidRPr="00AE2942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вебинаров</w:t>
      </w:r>
      <w:proofErr w:type="spellEnd"/>
      <w:r w:rsidRPr="00AE2942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в режиме реального времени, что позволяло экспертам взаимодействовать с аудиторией, задавать вопросы, получать ответы учащихся и самим отвечать на их вопросы. Эксперты рассказывали школьникам о личном финансовом планировании, инвестировании, страховании, преимуществах использования банковских карт. Особое внимание уделялось правилам безопасности на финансовом рынке и защите прав потребителей финансовых услуг. Обучающиеся нашей школы приняли участие в следующих занятиях: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«Личный финансовый план» _29.10.2020г.), «Пять простых правил…» (11.11.2020г).</w:t>
      </w:r>
    </w:p>
    <w:p w:rsidR="00AE2942" w:rsidRPr="00AE2942" w:rsidRDefault="00AE2942">
      <w:pPr>
        <w:rPr>
          <w:rFonts w:ascii="Times New Roman" w:hAnsi="Times New Roman" w:cs="Times New Roman"/>
          <w:sz w:val="28"/>
          <w:szCs w:val="28"/>
        </w:rPr>
      </w:pPr>
      <w:r w:rsidRPr="00AE29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40220" cy="3236890"/>
            <wp:effectExtent l="0" t="0" r="0" b="1905"/>
            <wp:docPr id="1" name="Рисунок 1" descr="C:\Users\User3\Desktop\Фото12\Фото 21-22\шоу профессий\IMG_20211020_11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esktop\Фото12\Фото 21-22\шоу профессий\IMG_20211020_1139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236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AE2942" w:rsidRPr="00AE2942" w:rsidSect="008C0B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942"/>
    <w:rsid w:val="00285460"/>
    <w:rsid w:val="003E5532"/>
    <w:rsid w:val="008C0BB6"/>
    <w:rsid w:val="00AE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00B22-C4C2-46AA-8641-89B2E950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2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2022-02-25T10:35:00Z</dcterms:created>
  <dcterms:modified xsi:type="dcterms:W3CDTF">2022-02-25T10:40:00Z</dcterms:modified>
</cp:coreProperties>
</file>