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3"/>
        <w:tblOverlap w:val="never"/>
        <w:tblW w:w="10098" w:type="dxa"/>
        <w:tblLook w:val="01E0"/>
      </w:tblPr>
      <w:tblGrid>
        <w:gridCol w:w="4644"/>
        <w:gridCol w:w="1134"/>
        <w:gridCol w:w="4320"/>
      </w:tblGrid>
      <w:tr w:rsidR="0092127F" w:rsidRPr="0092127F" w:rsidTr="00FD7835">
        <w:trPr>
          <w:trHeight w:val="2559"/>
        </w:trPr>
        <w:tc>
          <w:tcPr>
            <w:tcW w:w="4644" w:type="dxa"/>
            <w:shd w:val="clear" w:color="auto" w:fill="auto"/>
          </w:tcPr>
          <w:p w:rsidR="0092127F" w:rsidRPr="0092127F" w:rsidRDefault="0092127F" w:rsidP="0092127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</w:rPr>
            </w:pPr>
            <w:r w:rsidRPr="0092127F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92127F" w:rsidRPr="0092127F" w:rsidRDefault="0092127F" w:rsidP="0092127F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92127F">
              <w:rPr>
                <w:rFonts w:ascii="Times New Roman" w:hAnsi="Times New Roman" w:cs="Times New Roman"/>
                <w:b/>
              </w:rPr>
              <w:t>Администрации</w:t>
            </w:r>
          </w:p>
          <w:p w:rsidR="0092127F" w:rsidRPr="0092127F" w:rsidRDefault="0092127F" w:rsidP="0092127F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92127F">
              <w:rPr>
                <w:rFonts w:ascii="Times New Roman" w:hAnsi="Times New Roman" w:cs="Times New Roman"/>
                <w:b/>
              </w:rPr>
              <w:t>Семикаракорского района</w:t>
            </w:r>
          </w:p>
          <w:p w:rsidR="0092127F" w:rsidRPr="0092127F" w:rsidRDefault="0092127F" w:rsidP="0092127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7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92127F">
              <w:rPr>
                <w:rFonts w:ascii="Times New Roman" w:hAnsi="Times New Roman" w:cs="Times New Roman"/>
              </w:rPr>
              <w:t xml:space="preserve">  В.А. </w:t>
            </w:r>
            <w:proofErr w:type="spellStart"/>
            <w:r w:rsidRPr="0092127F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92127F">
              <w:rPr>
                <w:rFonts w:ascii="Times New Roman" w:hAnsi="Times New Roman" w:cs="Times New Roman"/>
              </w:rPr>
              <w:t>, 79,</w:t>
            </w:r>
          </w:p>
          <w:p w:rsidR="0092127F" w:rsidRPr="0092127F" w:rsidRDefault="0092127F" w:rsidP="0092127F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92127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92127F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92127F">
              <w:rPr>
                <w:rFonts w:ascii="Times New Roman" w:hAnsi="Times New Roman" w:cs="Times New Roman"/>
              </w:rPr>
              <w:t>,</w:t>
            </w:r>
          </w:p>
          <w:p w:rsidR="0092127F" w:rsidRPr="0092127F" w:rsidRDefault="0092127F" w:rsidP="0092127F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92127F">
              <w:rPr>
                <w:rFonts w:ascii="Times New Roman" w:hAnsi="Times New Roman" w:cs="Times New Roman"/>
              </w:rPr>
              <w:t>Ростовская область, 346630</w:t>
            </w:r>
          </w:p>
          <w:p w:rsidR="0092127F" w:rsidRPr="0092127F" w:rsidRDefault="0092127F" w:rsidP="0092127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27F">
              <w:rPr>
                <w:rFonts w:ascii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92127F" w:rsidRPr="0092127F" w:rsidRDefault="0092127F" w:rsidP="0092127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127F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9212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92127F" w:rsidRPr="0092127F" w:rsidRDefault="0092127F" w:rsidP="0092127F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1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92127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92127F" w:rsidRPr="0092127F" w:rsidRDefault="0092127F" w:rsidP="0092127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7F">
              <w:rPr>
                <w:rFonts w:ascii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92127F" w:rsidRPr="0092127F" w:rsidRDefault="0092127F" w:rsidP="0092127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7F">
              <w:rPr>
                <w:rFonts w:ascii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/>
            </w:tblPr>
            <w:tblGrid>
              <w:gridCol w:w="1668"/>
              <w:gridCol w:w="498"/>
              <w:gridCol w:w="1487"/>
            </w:tblGrid>
            <w:tr w:rsidR="0092127F" w:rsidRPr="0092127F" w:rsidTr="00FD7835">
              <w:trPr>
                <w:trHeight w:val="191"/>
                <w:jc w:val="center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92127F" w:rsidRPr="0092127F" w:rsidRDefault="0092127F" w:rsidP="0092127F">
                  <w:pPr>
                    <w:framePr w:hSpace="180" w:wrap="around" w:vAnchor="text" w:hAnchor="margin" w:y="63"/>
                    <w:spacing w:after="0" w:line="240" w:lineRule="auto"/>
                    <w:ind w:hanging="126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23.04.2021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127F" w:rsidRPr="0092127F" w:rsidRDefault="0092127F" w:rsidP="0092127F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2127F">
                    <w:rPr>
                      <w:rFonts w:ascii="Times New Roman" w:hAnsi="Times New Roman" w:cs="Times New Roman"/>
                      <w:lang w:eastAsia="en-US"/>
                    </w:rPr>
                    <w:t>№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92127F" w:rsidRPr="0092127F" w:rsidRDefault="0092127F" w:rsidP="0092127F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1098</w:t>
                  </w:r>
                </w:p>
              </w:tc>
            </w:tr>
          </w:tbl>
          <w:p w:rsidR="0092127F" w:rsidRPr="0092127F" w:rsidRDefault="0092127F" w:rsidP="00921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127F" w:rsidRPr="0092127F" w:rsidRDefault="0092127F" w:rsidP="00921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92127F" w:rsidRPr="0092127F" w:rsidRDefault="0092127F" w:rsidP="00921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27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92127F" w:rsidRPr="0092127F" w:rsidRDefault="0092127F" w:rsidP="00921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27F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района</w:t>
            </w:r>
          </w:p>
        </w:tc>
      </w:tr>
    </w:tbl>
    <w:p w:rsidR="00000000" w:rsidRDefault="00235E2A" w:rsidP="0092127F">
      <w:pPr>
        <w:spacing w:after="0" w:line="240" w:lineRule="auto"/>
        <w:rPr>
          <w:rFonts w:ascii="Times New Roman" w:hAnsi="Times New Roman" w:cs="Times New Roman"/>
        </w:rPr>
      </w:pPr>
    </w:p>
    <w:p w:rsidR="0092127F" w:rsidRPr="0092127F" w:rsidRDefault="0092127F" w:rsidP="009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>О прохождении курсов повышения квалификации</w:t>
      </w:r>
    </w:p>
    <w:p w:rsidR="0092127F" w:rsidRDefault="0092127F" w:rsidP="009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27F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:rsidR="0092127F" w:rsidRDefault="0092127F" w:rsidP="009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7F" w:rsidRDefault="0092127F" w:rsidP="009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7F" w:rsidRDefault="0092127F" w:rsidP="00921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92127F" w:rsidRDefault="0092127F" w:rsidP="009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7F" w:rsidRDefault="0092127F" w:rsidP="009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7F" w:rsidRDefault="0092127F" w:rsidP="0092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Минобразования Ростовской области от 21.04.2021 направляю вам письмо Южно-Российского института управления – филиала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№ 1)  о проведении в 2020/21 учебном году обучения педагогов школ по программам финансовой грамотности.</w:t>
      </w:r>
    </w:p>
    <w:p w:rsidR="0092127F" w:rsidRDefault="0092127F" w:rsidP="0092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будет проводиться по двум дополнительным профессиональным программам (повышения квалификации): «Финансовая грамотность в математике» и «Финансовая грамотность в информатике». Прием заявок до 23.04.2021 г. Количество мест ограничено. Для участия в обучении необходимо направить заявку (приложение № 2).</w:t>
      </w:r>
    </w:p>
    <w:p w:rsidR="0092127F" w:rsidRDefault="0092127F" w:rsidP="0092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довести данную информацию до сведения учителей математики и информатики.</w:t>
      </w:r>
    </w:p>
    <w:p w:rsidR="0092127F" w:rsidRDefault="0092127F" w:rsidP="0092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27F" w:rsidRDefault="0092127F" w:rsidP="0092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235E2A">
        <w:rPr>
          <w:rFonts w:ascii="Times New Roman" w:hAnsi="Times New Roman" w:cs="Times New Roman"/>
          <w:sz w:val="28"/>
          <w:szCs w:val="28"/>
        </w:rPr>
        <w:t xml:space="preserve">я: на 2 л. в </w:t>
      </w:r>
      <w:proofErr w:type="spellStart"/>
      <w:r w:rsidR="00235E2A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235E2A">
        <w:rPr>
          <w:rFonts w:ascii="Times New Roman" w:hAnsi="Times New Roman" w:cs="Times New Roman"/>
          <w:sz w:val="28"/>
          <w:szCs w:val="28"/>
        </w:rPr>
        <w:t>. виде.</w:t>
      </w: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Турик</w:t>
      </w:r>
      <w:proofErr w:type="spellEnd"/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 Николаевна Плешакова</w:t>
      </w:r>
    </w:p>
    <w:p w:rsidR="00235E2A" w:rsidRPr="00235E2A" w:rsidRDefault="00235E2A" w:rsidP="00235E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(86356) 4-12-98</w:t>
      </w:r>
    </w:p>
    <w:p w:rsidR="0092127F" w:rsidRPr="0092127F" w:rsidRDefault="0092127F" w:rsidP="0092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127F" w:rsidRPr="0092127F" w:rsidSect="00235E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2127F"/>
    <w:rsid w:val="00235E2A"/>
    <w:rsid w:val="0092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@semikar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2021-04-23T12:04:00Z</cp:lastPrinted>
  <dcterms:created xsi:type="dcterms:W3CDTF">2021-04-23T11:51:00Z</dcterms:created>
  <dcterms:modified xsi:type="dcterms:W3CDTF">2021-04-23T12:04:00Z</dcterms:modified>
</cp:coreProperties>
</file>