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1D" w:rsidRDefault="00376B1D" w:rsidP="008D447C">
      <w:pPr>
        <w:tabs>
          <w:tab w:val="left" w:pos="15309"/>
        </w:tabs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DB5F65" w:rsidRPr="005A3487" w:rsidRDefault="00DB5F65" w:rsidP="005A3487">
      <w:pPr>
        <w:spacing w:after="0" w:line="240" w:lineRule="auto"/>
        <w:ind w:left="120"/>
        <w:jc w:val="center"/>
        <w:rPr>
          <w:sz w:val="26"/>
          <w:szCs w:val="26"/>
        </w:rPr>
      </w:pPr>
      <w:r w:rsidRPr="005A3487">
        <w:rPr>
          <w:rFonts w:ascii="Times New Roman" w:hAnsi="Times New Roman"/>
          <w:b/>
          <w:color w:val="000000"/>
          <w:sz w:val="26"/>
          <w:szCs w:val="26"/>
        </w:rPr>
        <w:t>МИНИСТЕРСТВО ПРОСВЕЩЕНИЯ РОССИЙСКОЙ ФЕДЕРАЦИИ</w:t>
      </w:r>
    </w:p>
    <w:p w:rsidR="00DB5F65" w:rsidRPr="005A3487" w:rsidRDefault="00DB5F65" w:rsidP="005A3487">
      <w:pPr>
        <w:spacing w:after="0" w:line="240" w:lineRule="auto"/>
        <w:ind w:left="120"/>
        <w:jc w:val="center"/>
        <w:rPr>
          <w:sz w:val="26"/>
          <w:szCs w:val="26"/>
        </w:rPr>
      </w:pPr>
      <w:bookmarkStart w:id="0" w:name="977e8cb5-c7f0-43a8-8960-28087a52ec87"/>
      <w:r w:rsidRPr="005A3487">
        <w:rPr>
          <w:rFonts w:ascii="Times New Roman" w:hAnsi="Times New Roman"/>
          <w:b/>
          <w:color w:val="000000"/>
          <w:sz w:val="26"/>
          <w:szCs w:val="26"/>
        </w:rPr>
        <w:t>Министерство общего и профессионального образования Ростовской области</w:t>
      </w:r>
      <w:bookmarkEnd w:id="0"/>
      <w:r w:rsidRPr="005A3487">
        <w:rPr>
          <w:rFonts w:ascii="Times New Roman" w:hAnsi="Times New Roman"/>
          <w:b/>
          <w:color w:val="333333"/>
          <w:sz w:val="26"/>
          <w:szCs w:val="26"/>
        </w:rPr>
        <w:t xml:space="preserve"> </w:t>
      </w:r>
    </w:p>
    <w:p w:rsidR="00DB5F65" w:rsidRPr="005A3487" w:rsidRDefault="00DB5F65" w:rsidP="005A3487">
      <w:pPr>
        <w:spacing w:after="0" w:line="240" w:lineRule="auto"/>
        <w:ind w:left="120"/>
        <w:jc w:val="center"/>
        <w:rPr>
          <w:sz w:val="26"/>
          <w:szCs w:val="26"/>
        </w:rPr>
      </w:pPr>
      <w:bookmarkStart w:id="1" w:name="383c08e7-9dc1-4d03-9f30-38a26df2b8ec"/>
      <w:r w:rsidRPr="005A3487">
        <w:rPr>
          <w:rFonts w:ascii="Times New Roman" w:hAnsi="Times New Roman"/>
          <w:b/>
          <w:color w:val="000000"/>
          <w:sz w:val="26"/>
          <w:szCs w:val="26"/>
        </w:rPr>
        <w:t>Отдел образования Администрации Семикаракорского района</w:t>
      </w:r>
      <w:bookmarkEnd w:id="1"/>
    </w:p>
    <w:p w:rsidR="00DB5F65" w:rsidRPr="005A3487" w:rsidRDefault="00DB5F65" w:rsidP="005A3487">
      <w:pPr>
        <w:spacing w:after="0" w:line="240" w:lineRule="auto"/>
        <w:ind w:left="120"/>
        <w:jc w:val="center"/>
        <w:rPr>
          <w:sz w:val="26"/>
          <w:szCs w:val="26"/>
        </w:rPr>
      </w:pPr>
      <w:r w:rsidRPr="005A3487">
        <w:rPr>
          <w:rFonts w:ascii="Times New Roman" w:hAnsi="Times New Roman"/>
          <w:b/>
          <w:color w:val="000000"/>
          <w:sz w:val="26"/>
          <w:szCs w:val="26"/>
        </w:rPr>
        <w:t xml:space="preserve">МБОУ </w:t>
      </w:r>
      <w:proofErr w:type="spellStart"/>
      <w:r w:rsidRPr="005A3487">
        <w:rPr>
          <w:rFonts w:ascii="Times New Roman" w:hAnsi="Times New Roman"/>
          <w:b/>
          <w:color w:val="000000"/>
          <w:sz w:val="26"/>
          <w:szCs w:val="26"/>
        </w:rPr>
        <w:t>Кирсановская</w:t>
      </w:r>
      <w:proofErr w:type="spellEnd"/>
      <w:r w:rsidRPr="005A3487">
        <w:rPr>
          <w:rFonts w:ascii="Times New Roman" w:hAnsi="Times New Roman"/>
          <w:b/>
          <w:color w:val="000000"/>
          <w:sz w:val="26"/>
          <w:szCs w:val="26"/>
        </w:rPr>
        <w:t xml:space="preserve"> СОШ им. А.Н. Маслова</w:t>
      </w:r>
    </w:p>
    <w:p w:rsidR="00DB5F65" w:rsidRPr="005A3487" w:rsidRDefault="00DB5F65" w:rsidP="005A3487">
      <w:pPr>
        <w:spacing w:after="0" w:line="240" w:lineRule="auto"/>
        <w:ind w:left="120"/>
        <w:jc w:val="center"/>
        <w:rPr>
          <w:sz w:val="26"/>
          <w:szCs w:val="26"/>
        </w:rPr>
      </w:pPr>
    </w:p>
    <w:p w:rsidR="00DB5F65" w:rsidRDefault="00DB5F65" w:rsidP="005A3487">
      <w:pPr>
        <w:spacing w:after="0"/>
      </w:pPr>
    </w:p>
    <w:p w:rsidR="00DB5F65" w:rsidRDefault="00DB5F65" w:rsidP="00DB5F65">
      <w:pPr>
        <w:spacing w:after="0"/>
        <w:ind w:left="120"/>
      </w:pPr>
    </w:p>
    <w:p w:rsidR="00DB5F65" w:rsidRDefault="00DB5F65" w:rsidP="00DB5F65">
      <w:pPr>
        <w:spacing w:after="0"/>
        <w:ind w:left="120"/>
      </w:pPr>
    </w:p>
    <w:tbl>
      <w:tblPr>
        <w:tblW w:w="4113" w:type="dxa"/>
        <w:tblInd w:w="5424" w:type="dxa"/>
        <w:tblLook w:val="04A0"/>
      </w:tblPr>
      <w:tblGrid>
        <w:gridCol w:w="4113"/>
      </w:tblGrid>
      <w:tr w:rsidR="00DB5F65" w:rsidRPr="00982861" w:rsidTr="00DB5F65">
        <w:trPr>
          <w:trHeight w:val="2765"/>
        </w:trPr>
        <w:tc>
          <w:tcPr>
            <w:tcW w:w="4113" w:type="dxa"/>
          </w:tcPr>
          <w:p w:rsidR="00DB5F65" w:rsidRDefault="00DB5F65" w:rsidP="00DB5F65">
            <w:pPr>
              <w:autoSpaceDE w:val="0"/>
              <w:autoSpaceDN w:val="0"/>
              <w:spacing w:after="120"/>
              <w:ind w:right="-35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B5F65" w:rsidRPr="008944ED" w:rsidRDefault="00DB5F65" w:rsidP="00DB5F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Кирсановская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 им. А.Н. Маслова</w:t>
            </w:r>
          </w:p>
          <w:p w:rsidR="00DB5F65" w:rsidRDefault="00DB5F65" w:rsidP="00DB5F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B5F65" w:rsidRPr="008944ED" w:rsidRDefault="00DB5F65" w:rsidP="00DB5F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Кольцова Т.В.</w:t>
            </w:r>
          </w:p>
          <w:p w:rsidR="00DB5F65" w:rsidRDefault="00DB5F65" w:rsidP="00DB5F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130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B5F65" w:rsidRPr="0040209D" w:rsidRDefault="00DB5F65" w:rsidP="00DB5F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B5F65" w:rsidRPr="00982861" w:rsidRDefault="00DB5F65" w:rsidP="00DB5F65">
      <w:pPr>
        <w:spacing w:after="0"/>
        <w:ind w:left="120"/>
      </w:pPr>
    </w:p>
    <w:p w:rsidR="00DB5F65" w:rsidRPr="00982861" w:rsidRDefault="00DB5F65" w:rsidP="005A3487">
      <w:pPr>
        <w:spacing w:after="0"/>
      </w:pPr>
    </w:p>
    <w:p w:rsidR="00DB5F65" w:rsidRPr="00982861" w:rsidRDefault="00DB5F65" w:rsidP="00DB5F65">
      <w:pPr>
        <w:spacing w:after="0"/>
        <w:ind w:left="120"/>
      </w:pPr>
    </w:p>
    <w:p w:rsidR="00DB5F65" w:rsidRPr="00982861" w:rsidRDefault="00DB5F65" w:rsidP="00DB5F65">
      <w:pPr>
        <w:spacing w:after="0" w:line="408" w:lineRule="auto"/>
        <w:ind w:left="120"/>
        <w:jc w:val="center"/>
      </w:pPr>
      <w:r w:rsidRPr="00982861"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:rsidR="00DB5F65" w:rsidRPr="00982861" w:rsidRDefault="00DB5F65" w:rsidP="00DB5F65">
      <w:pPr>
        <w:spacing w:after="0" w:line="408" w:lineRule="auto"/>
        <w:ind w:left="120"/>
        <w:jc w:val="center"/>
      </w:pPr>
      <w:r w:rsidRPr="0098286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2861">
        <w:rPr>
          <w:rFonts w:ascii="Times New Roman" w:hAnsi="Times New Roman"/>
          <w:color w:val="000000"/>
          <w:sz w:val="28"/>
        </w:rPr>
        <w:t xml:space="preserve"> 5859735)</w:t>
      </w:r>
    </w:p>
    <w:p w:rsidR="00DB5F65" w:rsidRPr="00982861" w:rsidRDefault="00DB5F65" w:rsidP="00DB5F65">
      <w:pPr>
        <w:spacing w:after="0"/>
        <w:ind w:left="120"/>
        <w:jc w:val="center"/>
      </w:pPr>
    </w:p>
    <w:p w:rsidR="00DB5F65" w:rsidRPr="00982861" w:rsidRDefault="00DB5F65" w:rsidP="00DB5F65">
      <w:pPr>
        <w:spacing w:after="0" w:line="408" w:lineRule="auto"/>
        <w:ind w:left="120"/>
        <w:jc w:val="center"/>
        <w:rPr>
          <w:sz w:val="40"/>
          <w:szCs w:val="40"/>
        </w:rPr>
      </w:pPr>
      <w:bookmarkStart w:id="2" w:name="970c2c68-1e36-4960-bcb8-7221dc098791"/>
      <w:r w:rsidRPr="00982861">
        <w:rPr>
          <w:rFonts w:ascii="Times New Roman" w:hAnsi="Times New Roman"/>
          <w:b/>
          <w:color w:val="000000"/>
          <w:sz w:val="40"/>
          <w:szCs w:val="40"/>
        </w:rPr>
        <w:t>Читаем, считаем, наблюдаем</w:t>
      </w:r>
      <w:bookmarkEnd w:id="2"/>
    </w:p>
    <w:p w:rsidR="00DB5F65" w:rsidRPr="00982861" w:rsidRDefault="00DB5F65" w:rsidP="00DB5F65">
      <w:pPr>
        <w:spacing w:after="0" w:line="408" w:lineRule="auto"/>
        <w:ind w:left="120"/>
        <w:jc w:val="center"/>
        <w:rPr>
          <w:sz w:val="36"/>
          <w:szCs w:val="36"/>
        </w:rPr>
      </w:pPr>
      <w:r w:rsidRPr="00982861">
        <w:rPr>
          <w:rFonts w:ascii="Times New Roman" w:hAnsi="Times New Roman"/>
          <w:color w:val="000000"/>
          <w:sz w:val="36"/>
          <w:szCs w:val="36"/>
        </w:rPr>
        <w:t xml:space="preserve">для обучающихся </w:t>
      </w:r>
      <w:bookmarkStart w:id="3" w:name="31565a10-248e-4172-9c92-08c9b6556b67"/>
      <w:r w:rsidRPr="00982861">
        <w:rPr>
          <w:rFonts w:ascii="Times New Roman" w:hAnsi="Times New Roman"/>
          <w:color w:val="000000"/>
          <w:sz w:val="36"/>
          <w:szCs w:val="36"/>
        </w:rPr>
        <w:t xml:space="preserve">1-4 </w:t>
      </w:r>
      <w:bookmarkEnd w:id="3"/>
      <w:r w:rsidRPr="00982861">
        <w:rPr>
          <w:rFonts w:ascii="Times New Roman" w:hAnsi="Times New Roman"/>
          <w:color w:val="000000"/>
          <w:sz w:val="36"/>
          <w:szCs w:val="36"/>
        </w:rPr>
        <w:t xml:space="preserve">классов </w:t>
      </w:r>
    </w:p>
    <w:p w:rsidR="00DB5F65" w:rsidRPr="00982861" w:rsidRDefault="00DB5F65" w:rsidP="00DB5F65">
      <w:pPr>
        <w:spacing w:after="0"/>
        <w:ind w:left="120"/>
        <w:jc w:val="center"/>
      </w:pPr>
    </w:p>
    <w:p w:rsidR="00DB5F65" w:rsidRPr="00982861" w:rsidRDefault="00DB5F65" w:rsidP="00DB5F65">
      <w:pPr>
        <w:spacing w:after="0"/>
      </w:pPr>
    </w:p>
    <w:p w:rsidR="00DB5F65" w:rsidRDefault="00DB5F65" w:rsidP="00DB5F65">
      <w:pPr>
        <w:spacing w:after="0"/>
        <w:ind w:left="120"/>
        <w:jc w:val="center"/>
      </w:pPr>
    </w:p>
    <w:p w:rsidR="00DB5F65" w:rsidRDefault="00DB5F65" w:rsidP="00DB5F65">
      <w:pPr>
        <w:spacing w:after="0"/>
        <w:ind w:left="120"/>
        <w:jc w:val="center"/>
      </w:pPr>
    </w:p>
    <w:p w:rsidR="00DB5F65" w:rsidRPr="00982861" w:rsidRDefault="00DB5F65" w:rsidP="00DB5F65">
      <w:pPr>
        <w:spacing w:after="0"/>
        <w:ind w:left="120"/>
        <w:jc w:val="center"/>
      </w:pPr>
    </w:p>
    <w:p w:rsidR="00DB5F65" w:rsidRPr="00982861" w:rsidRDefault="00DB5F65" w:rsidP="00DB5F65">
      <w:pPr>
        <w:spacing w:after="0"/>
        <w:ind w:left="120"/>
        <w:jc w:val="center"/>
      </w:pPr>
    </w:p>
    <w:p w:rsidR="00DB5F65" w:rsidRPr="00982861" w:rsidRDefault="00DB5F65" w:rsidP="00DB5F65">
      <w:pPr>
        <w:spacing w:after="0"/>
        <w:ind w:left="120"/>
        <w:jc w:val="center"/>
      </w:pPr>
    </w:p>
    <w:p w:rsidR="005A3487" w:rsidRDefault="005A3487" w:rsidP="00DB5F65">
      <w:pPr>
        <w:spacing w:after="0"/>
        <w:ind w:left="120"/>
        <w:jc w:val="center"/>
      </w:pPr>
      <w:bookmarkStart w:id="4" w:name="f66a1026-5dea-45ac-b054-d2c19bbbe924"/>
    </w:p>
    <w:p w:rsidR="005A3487" w:rsidRDefault="005A3487" w:rsidP="00DB5F65">
      <w:pPr>
        <w:spacing w:after="0"/>
        <w:ind w:left="120"/>
        <w:jc w:val="center"/>
      </w:pPr>
    </w:p>
    <w:p w:rsidR="005A3487" w:rsidRDefault="005A3487" w:rsidP="00DB5F65">
      <w:pPr>
        <w:spacing w:after="0"/>
        <w:ind w:left="120"/>
        <w:jc w:val="center"/>
      </w:pPr>
    </w:p>
    <w:p w:rsidR="005A3487" w:rsidRDefault="005A3487" w:rsidP="00DB5F65">
      <w:pPr>
        <w:spacing w:after="0"/>
        <w:ind w:left="120"/>
        <w:jc w:val="center"/>
      </w:pPr>
    </w:p>
    <w:p w:rsidR="005A3487" w:rsidRDefault="005A3487" w:rsidP="00DB5F65">
      <w:pPr>
        <w:spacing w:after="0"/>
        <w:ind w:left="120"/>
        <w:jc w:val="center"/>
      </w:pPr>
    </w:p>
    <w:p w:rsidR="005A3487" w:rsidRDefault="005A3487" w:rsidP="00DB5F65">
      <w:pPr>
        <w:spacing w:after="0"/>
        <w:ind w:left="120"/>
        <w:jc w:val="center"/>
      </w:pPr>
    </w:p>
    <w:p w:rsidR="00DB5F65" w:rsidRPr="00982861" w:rsidRDefault="00DB5F65" w:rsidP="00DB5F65">
      <w:pPr>
        <w:spacing w:after="0"/>
        <w:ind w:left="120"/>
        <w:jc w:val="center"/>
      </w:pPr>
      <w:r w:rsidRPr="00982861">
        <w:rPr>
          <w:rFonts w:ascii="Times New Roman" w:hAnsi="Times New Roman"/>
          <w:b/>
          <w:color w:val="000000"/>
          <w:sz w:val="28"/>
        </w:rPr>
        <w:t xml:space="preserve">х. </w:t>
      </w:r>
      <w:proofErr w:type="spellStart"/>
      <w:r w:rsidRPr="00982861">
        <w:rPr>
          <w:rFonts w:ascii="Times New Roman" w:hAnsi="Times New Roman"/>
          <w:b/>
          <w:color w:val="000000"/>
          <w:sz w:val="28"/>
        </w:rPr>
        <w:t>Кирсановка</w:t>
      </w:r>
      <w:bookmarkEnd w:id="4"/>
      <w:proofErr w:type="spellEnd"/>
      <w:r w:rsidRPr="00982861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2c2f9892-2ac5-49bc-9474-208f7a1b8d2b"/>
      <w:r w:rsidRPr="00982861">
        <w:rPr>
          <w:rFonts w:ascii="Times New Roman" w:hAnsi="Times New Roman"/>
          <w:b/>
          <w:color w:val="000000"/>
          <w:sz w:val="28"/>
        </w:rPr>
        <w:t>2024 год</w:t>
      </w:r>
      <w:bookmarkEnd w:id="5"/>
    </w:p>
    <w:p w:rsidR="00391833" w:rsidRDefault="00391833" w:rsidP="008D447C">
      <w:pPr>
        <w:tabs>
          <w:tab w:val="left" w:pos="15309"/>
        </w:tabs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91833" w:rsidRDefault="00391833" w:rsidP="008D447C">
      <w:pPr>
        <w:tabs>
          <w:tab w:val="left" w:pos="15309"/>
        </w:tabs>
        <w:jc w:val="center"/>
        <w:rPr>
          <w:rFonts w:ascii="Times New Roman" w:hAnsi="Times New Roman"/>
          <w:sz w:val="24"/>
          <w:szCs w:val="24"/>
        </w:rPr>
      </w:pPr>
    </w:p>
    <w:p w:rsidR="00EB5F03" w:rsidRDefault="00EB5F03" w:rsidP="00EB5F03"/>
    <w:p w:rsidR="005A3487" w:rsidRDefault="005A3487" w:rsidP="00EB5F03"/>
    <w:p w:rsidR="001D0F93" w:rsidRPr="00DB5F65" w:rsidRDefault="001D0F93" w:rsidP="00245107">
      <w:pPr>
        <w:numPr>
          <w:ilvl w:val="0"/>
          <w:numId w:val="1"/>
        </w:numPr>
        <w:spacing w:after="0" w:line="360" w:lineRule="auto"/>
        <w:ind w:right="20"/>
        <w:jc w:val="center"/>
        <w:rPr>
          <w:rFonts w:ascii="Times New Roman" w:hAnsi="Times New Roman"/>
          <w:color w:val="191919"/>
          <w:sz w:val="28"/>
          <w:szCs w:val="24"/>
          <w:lang w:eastAsia="zh-CN"/>
        </w:rPr>
      </w:pPr>
      <w:r w:rsidRPr="009C2292">
        <w:rPr>
          <w:rFonts w:ascii="Times New Roman" w:hAnsi="Times New Roman"/>
          <w:b/>
          <w:sz w:val="28"/>
          <w:szCs w:val="24"/>
          <w:lang w:eastAsia="ar-SA"/>
        </w:rPr>
        <w:t>Пояснительная записка</w:t>
      </w:r>
    </w:p>
    <w:p w:rsidR="00DB5F65" w:rsidRPr="005A3487" w:rsidRDefault="00DB5F65" w:rsidP="005A3487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 xml:space="preserve">Программа курса внеурочной деятельности для  </w:t>
      </w:r>
      <w:r w:rsidR="005A3487" w:rsidRPr="005A3487">
        <w:rPr>
          <w:rFonts w:ascii="Times New Roman" w:hAnsi="Times New Roman"/>
          <w:sz w:val="26"/>
          <w:szCs w:val="26"/>
        </w:rPr>
        <w:t>1</w:t>
      </w:r>
      <w:r w:rsidRPr="005A3487">
        <w:rPr>
          <w:rFonts w:ascii="Times New Roman" w:hAnsi="Times New Roman"/>
          <w:sz w:val="26"/>
          <w:szCs w:val="26"/>
        </w:rPr>
        <w:t xml:space="preserve"> - 4 классов «Читаем, считаем, наблюдаем» разработана в соответствии:</w:t>
      </w:r>
    </w:p>
    <w:p w:rsidR="00DB5F65" w:rsidRPr="005A3487" w:rsidRDefault="00DB5F65" w:rsidP="005A3487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>- с требованиями Федерального государственного образовательного стандарта начального общего образования;</w:t>
      </w:r>
    </w:p>
    <w:p w:rsidR="00DB5F65" w:rsidRPr="005A3487" w:rsidRDefault="00DB5F65" w:rsidP="005A3487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>- с требования к основной образовательной программе начального общего образования;</w:t>
      </w:r>
    </w:p>
    <w:p w:rsidR="00DB5F65" w:rsidRPr="005A3487" w:rsidRDefault="00DB5F65" w:rsidP="005A3487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 xml:space="preserve">- на основе авторского курса программы  «Читаем, считаем, наблюдаем» </w:t>
      </w:r>
      <w:r w:rsidR="005A3487" w:rsidRPr="005A3487">
        <w:rPr>
          <w:rFonts w:ascii="Times New Roman" w:hAnsi="Times New Roman"/>
          <w:sz w:val="26"/>
          <w:szCs w:val="26"/>
        </w:rPr>
        <w:t>для 1</w:t>
      </w:r>
      <w:r w:rsidRPr="005A3487">
        <w:rPr>
          <w:rFonts w:ascii="Times New Roman" w:hAnsi="Times New Roman"/>
          <w:sz w:val="26"/>
          <w:szCs w:val="26"/>
        </w:rPr>
        <w:t>-4 классов (авторы-составители М.В. Буряк, С.А. Шейкина);</w:t>
      </w:r>
    </w:p>
    <w:p w:rsidR="00DB5F65" w:rsidRPr="005A3487" w:rsidRDefault="00DB5F65" w:rsidP="005A3487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 xml:space="preserve">- основной образовательной программы начального общего образования МБОУ  </w:t>
      </w:r>
      <w:proofErr w:type="spellStart"/>
      <w:r w:rsidRPr="005A3487">
        <w:rPr>
          <w:rFonts w:ascii="Times New Roman" w:hAnsi="Times New Roman"/>
          <w:sz w:val="26"/>
          <w:szCs w:val="26"/>
        </w:rPr>
        <w:t>Кирсановская</w:t>
      </w:r>
      <w:proofErr w:type="spellEnd"/>
      <w:r w:rsidRPr="005A3487">
        <w:rPr>
          <w:rFonts w:ascii="Times New Roman" w:hAnsi="Times New Roman"/>
          <w:sz w:val="26"/>
          <w:szCs w:val="26"/>
        </w:rPr>
        <w:t xml:space="preserve"> СОШ  им. А.Н. Маслова </w:t>
      </w:r>
    </w:p>
    <w:p w:rsidR="00DB5F65" w:rsidRPr="005A3487" w:rsidRDefault="00DB5F65" w:rsidP="005A3487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 xml:space="preserve">- положения о рабочей программе МБОУ  </w:t>
      </w:r>
      <w:proofErr w:type="spellStart"/>
      <w:r w:rsidRPr="005A3487">
        <w:rPr>
          <w:rFonts w:ascii="Times New Roman" w:hAnsi="Times New Roman"/>
          <w:sz w:val="26"/>
          <w:szCs w:val="26"/>
        </w:rPr>
        <w:t>Кирсановская</w:t>
      </w:r>
      <w:proofErr w:type="spellEnd"/>
      <w:r w:rsidRPr="005A3487">
        <w:rPr>
          <w:rFonts w:ascii="Times New Roman" w:hAnsi="Times New Roman"/>
          <w:sz w:val="26"/>
          <w:szCs w:val="26"/>
        </w:rPr>
        <w:t xml:space="preserve"> СОШ  им. А.Н. Маслова</w:t>
      </w:r>
    </w:p>
    <w:p w:rsidR="00986F06" w:rsidRPr="005A3487" w:rsidRDefault="00986F06" w:rsidP="005A3487">
      <w:pPr>
        <w:spacing w:after="0" w:line="240" w:lineRule="auto"/>
        <w:ind w:left="142" w:firstLine="709"/>
        <w:jc w:val="both"/>
        <w:rPr>
          <w:rFonts w:ascii="Times New Roman" w:hAnsi="Times New Roman"/>
          <w:color w:val="191919"/>
          <w:sz w:val="26"/>
          <w:szCs w:val="26"/>
          <w:lang w:eastAsia="zh-CN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Программа соответствует обновлённому федеральному государственному образовательному стандарту начального общего образования (приказ №286 Министерства просвещения РФ от 31.05.2021).</w:t>
      </w:r>
    </w:p>
    <w:p w:rsidR="0051328F" w:rsidRPr="005A3487" w:rsidRDefault="00B46F92" w:rsidP="005A3487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hAnsi="Times New Roman"/>
          <w:sz w:val="26"/>
          <w:szCs w:val="26"/>
        </w:rPr>
        <w:t xml:space="preserve">    Программа  </w:t>
      </w:r>
      <w:r w:rsidR="0051328F" w:rsidRPr="005A3487">
        <w:rPr>
          <w:rFonts w:ascii="Times New Roman" w:hAnsi="Times New Roman"/>
          <w:sz w:val="26"/>
          <w:szCs w:val="26"/>
        </w:rPr>
        <w:t>курса «</w:t>
      </w:r>
      <w:r w:rsidRPr="005A3487">
        <w:rPr>
          <w:rFonts w:ascii="Times New Roman" w:hAnsi="Times New Roman"/>
          <w:sz w:val="26"/>
          <w:szCs w:val="26"/>
        </w:rPr>
        <w:t>Читаем, считаем</w:t>
      </w:r>
      <w:proofErr w:type="gramStart"/>
      <w:r w:rsidRPr="005A3487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5A3487">
        <w:rPr>
          <w:rFonts w:ascii="Times New Roman" w:hAnsi="Times New Roman"/>
          <w:sz w:val="26"/>
          <w:szCs w:val="26"/>
        </w:rPr>
        <w:t xml:space="preserve"> наблюдаем</w:t>
      </w:r>
      <w:r w:rsidR="0051328F" w:rsidRPr="005A3487">
        <w:rPr>
          <w:rFonts w:ascii="Times New Roman" w:hAnsi="Times New Roman"/>
          <w:sz w:val="26"/>
          <w:szCs w:val="26"/>
        </w:rPr>
        <w:t xml:space="preserve">» разработана в соответствии с требованиями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№ 373, приказом Министерства образования и науки РФ № 1576 от 31.12.2015г. «О внесении изменений в ФГОС НОО, утвержденный Минобразования РФ от 6.10.2009 г. № 373», с учетом </w:t>
      </w:r>
      <w:proofErr w:type="spellStart"/>
      <w:r w:rsidR="0051328F" w:rsidRPr="005A3487">
        <w:rPr>
          <w:rFonts w:ascii="Times New Roman" w:hAnsi="Times New Roman"/>
          <w:sz w:val="26"/>
          <w:szCs w:val="26"/>
        </w:rPr>
        <w:t>межпредметных</w:t>
      </w:r>
      <w:proofErr w:type="spellEnd"/>
      <w:r w:rsidR="0051328F" w:rsidRPr="005A3487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51328F" w:rsidRPr="005A3487">
        <w:rPr>
          <w:rFonts w:ascii="Times New Roman" w:hAnsi="Times New Roman"/>
          <w:sz w:val="26"/>
          <w:szCs w:val="26"/>
        </w:rPr>
        <w:t>внутрипредметных</w:t>
      </w:r>
      <w:proofErr w:type="spellEnd"/>
      <w:r w:rsidR="0051328F" w:rsidRPr="005A3487">
        <w:rPr>
          <w:rFonts w:ascii="Times New Roman" w:hAnsi="Times New Roman"/>
          <w:sz w:val="26"/>
          <w:szCs w:val="26"/>
        </w:rPr>
        <w:t xml:space="preserve"> связей, логики учебного процесса и возрастных особенностей младших школьников.</w:t>
      </w:r>
    </w:p>
    <w:p w:rsidR="0051328F" w:rsidRDefault="0051328F" w:rsidP="005A3487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Программа «</w:t>
      </w:r>
      <w:r w:rsidR="00B46F92" w:rsidRPr="005A3487">
        <w:rPr>
          <w:rFonts w:ascii="Times New Roman" w:hAnsi="Times New Roman"/>
          <w:sz w:val="26"/>
          <w:szCs w:val="26"/>
        </w:rPr>
        <w:t>«Читаем, считаем</w:t>
      </w:r>
      <w:proofErr w:type="gramStart"/>
      <w:r w:rsidR="00B46F92" w:rsidRPr="005A3487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="00B46F92" w:rsidRPr="005A3487">
        <w:rPr>
          <w:rFonts w:ascii="Times New Roman" w:hAnsi="Times New Roman"/>
          <w:sz w:val="26"/>
          <w:szCs w:val="26"/>
        </w:rPr>
        <w:t xml:space="preserve"> наблюдаем»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составлена на основе авторского курса программы </w:t>
      </w:r>
      <w:r w:rsidR="00B46F92" w:rsidRPr="005A3487">
        <w:rPr>
          <w:rFonts w:ascii="Times New Roman" w:hAnsi="Times New Roman"/>
          <w:sz w:val="26"/>
          <w:szCs w:val="26"/>
        </w:rPr>
        <w:t>«Читаем, считаем , наблюдаем»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для 1-4 классов (авторы-составители М.В. Буряк, С.А. Шейкина).</w:t>
      </w:r>
      <w:r w:rsidR="00986F06"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46F92"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Программа </w:t>
      </w:r>
      <w:r w:rsidR="00B46F92" w:rsidRPr="005A3487">
        <w:rPr>
          <w:rFonts w:ascii="Times New Roman" w:hAnsi="Times New Roman"/>
          <w:sz w:val="26"/>
          <w:szCs w:val="26"/>
        </w:rPr>
        <w:t>«Читаем, считаем</w:t>
      </w:r>
      <w:proofErr w:type="gramStart"/>
      <w:r w:rsidR="00B46F92" w:rsidRPr="005A3487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="00B46F92" w:rsidRPr="005A3487">
        <w:rPr>
          <w:rFonts w:ascii="Times New Roman" w:hAnsi="Times New Roman"/>
          <w:sz w:val="26"/>
          <w:szCs w:val="26"/>
        </w:rPr>
        <w:t xml:space="preserve"> наблюдаем» </w:t>
      </w:r>
      <w:r w:rsidR="00B46F92"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учитывает возрастные, </w:t>
      </w:r>
      <w:proofErr w:type="spellStart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общеучебные</w:t>
      </w:r>
      <w:proofErr w:type="spellEnd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психологические особенности младшего школьника.</w:t>
      </w:r>
    </w:p>
    <w:p w:rsidR="005A3487" w:rsidRPr="005A3487" w:rsidRDefault="005A3487" w:rsidP="005A3487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1328F" w:rsidRPr="005A3487" w:rsidRDefault="0051328F" w:rsidP="005A348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b/>
          <w:sz w:val="26"/>
          <w:szCs w:val="26"/>
        </w:rPr>
        <w:t>Актуальность спецкурса</w:t>
      </w:r>
      <w:r w:rsidRPr="005A3487">
        <w:rPr>
          <w:rFonts w:ascii="Times New Roman" w:hAnsi="Times New Roman"/>
          <w:sz w:val="26"/>
          <w:szCs w:val="26"/>
        </w:rPr>
        <w:t>:</w:t>
      </w:r>
    </w:p>
    <w:p w:rsidR="0051328F" w:rsidRPr="005A3487" w:rsidRDefault="0051328F" w:rsidP="005A34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>курс формирует умения, необходимые для решения жизненных задач;</w:t>
      </w:r>
    </w:p>
    <w:p w:rsidR="0051328F" w:rsidRPr="005A3487" w:rsidRDefault="0051328F" w:rsidP="005A34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 xml:space="preserve"> умения быстро адаптироваться к изменению условий; </w:t>
      </w:r>
    </w:p>
    <w:p w:rsidR="0051328F" w:rsidRPr="005A3487" w:rsidRDefault="0051328F" w:rsidP="005A34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>быть способным находить решения из конфликтных ситуаций;</w:t>
      </w:r>
    </w:p>
    <w:p w:rsidR="0051328F" w:rsidRPr="005A3487" w:rsidRDefault="0051328F" w:rsidP="005A34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 xml:space="preserve">знать и применять правила относительно своей же безопасности в отношении своей личности; </w:t>
      </w:r>
    </w:p>
    <w:p w:rsidR="0051328F" w:rsidRPr="005A3487" w:rsidRDefault="0051328F" w:rsidP="005A34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 xml:space="preserve">готовность быть способным и ориентированным в ценностях современного общества, а также </w:t>
      </w:r>
      <w:proofErr w:type="gramStart"/>
      <w:r w:rsidRPr="005A3487">
        <w:rPr>
          <w:rFonts w:ascii="Times New Roman" w:hAnsi="Times New Roman"/>
          <w:sz w:val="26"/>
          <w:szCs w:val="26"/>
        </w:rPr>
        <w:t>ориентирован</w:t>
      </w:r>
      <w:proofErr w:type="gramEnd"/>
      <w:r w:rsidRPr="005A3487">
        <w:rPr>
          <w:rFonts w:ascii="Times New Roman" w:hAnsi="Times New Roman"/>
          <w:sz w:val="26"/>
          <w:szCs w:val="26"/>
        </w:rPr>
        <w:t xml:space="preserve"> на успешное прохождение международного исследования PISSA.</w:t>
      </w:r>
    </w:p>
    <w:p w:rsidR="00313A93" w:rsidRPr="005A3487" w:rsidRDefault="00313A93" w:rsidP="005A348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 xml:space="preserve">     Формирование функциональной грамотности у младших школьников, как </w:t>
      </w:r>
      <w:proofErr w:type="gramStart"/>
      <w:r w:rsidRPr="005A3487">
        <w:rPr>
          <w:rFonts w:ascii="Times New Roman" w:hAnsi="Times New Roman"/>
          <w:sz w:val="26"/>
          <w:szCs w:val="26"/>
        </w:rPr>
        <w:t>правило</w:t>
      </w:r>
      <w:proofErr w:type="gramEnd"/>
      <w:r w:rsidRPr="005A3487">
        <w:rPr>
          <w:rFonts w:ascii="Times New Roman" w:hAnsi="Times New Roman"/>
          <w:sz w:val="26"/>
          <w:szCs w:val="26"/>
        </w:rPr>
        <w:t xml:space="preserve"> ведется по четырём направлениям: читательская, математическая, финансовая и естественно – научная.</w:t>
      </w:r>
    </w:p>
    <w:p w:rsidR="005020EB" w:rsidRPr="005A3487" w:rsidRDefault="005020EB" w:rsidP="005A34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Цель программы:</w:t>
      </w:r>
    </w:p>
    <w:p w:rsidR="005020EB" w:rsidRPr="005A3487" w:rsidRDefault="005020EB" w:rsidP="005A34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создавать условия для развития функциональной грамотности.</w:t>
      </w:r>
    </w:p>
    <w:p w:rsidR="005A3487" w:rsidRDefault="005A3487" w:rsidP="005A348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5A3487" w:rsidRDefault="005A3487" w:rsidP="005A348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5A3487" w:rsidRDefault="005A3487" w:rsidP="005A348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5020EB" w:rsidRPr="005A3487" w:rsidRDefault="00313A93" w:rsidP="005A348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lastRenderedPageBreak/>
        <w:t>Цели и з</w:t>
      </w:r>
      <w:r w:rsidR="005020EB" w:rsidRPr="005A348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адачи блоков курса: </w:t>
      </w:r>
    </w:p>
    <w:p w:rsidR="005020EB" w:rsidRPr="005A3487" w:rsidRDefault="005020EB" w:rsidP="005A34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«Читательская грамотность»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</w:p>
    <w:p w:rsidR="00313A93" w:rsidRPr="005A3487" w:rsidRDefault="00313A93" w:rsidP="005A34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Целью –</w:t>
      </w:r>
    </w:p>
    <w:p w:rsidR="00313A93" w:rsidRPr="005A3487" w:rsidRDefault="00313A93" w:rsidP="005A348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является развитие способности учащихся к осмыслению письменных текстов и рефлексией на них,</w:t>
      </w:r>
    </w:p>
    <w:p w:rsidR="00313A93" w:rsidRPr="005A3487" w:rsidRDefault="00313A93" w:rsidP="005A348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использования их содержания для достижения собственных целей, </w:t>
      </w:r>
    </w:p>
    <w:p w:rsidR="00313A93" w:rsidRPr="005A3487" w:rsidRDefault="00313A93" w:rsidP="005A348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313A93" w:rsidRPr="005A3487" w:rsidRDefault="00313A93" w:rsidP="00313A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Задачи -</w:t>
      </w:r>
    </w:p>
    <w:p w:rsidR="005020EB" w:rsidRPr="005A3487" w:rsidRDefault="005020EB" w:rsidP="0024510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находить необходимую информацию в прочитанных текстах;</w:t>
      </w:r>
    </w:p>
    <w:p w:rsidR="005020EB" w:rsidRPr="005A3487" w:rsidRDefault="005020EB" w:rsidP="0024510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задавать вопросы по содержанию прочитанных текстов;</w:t>
      </w:r>
    </w:p>
    <w:p w:rsidR="005020EB" w:rsidRPr="005A3487" w:rsidRDefault="005020EB" w:rsidP="0024510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5020EB" w:rsidRPr="005A3487" w:rsidRDefault="005020EB" w:rsidP="005020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«Математическая грамотность» -</w:t>
      </w:r>
    </w:p>
    <w:p w:rsidR="00313A93" w:rsidRPr="005A3487" w:rsidRDefault="00313A93" w:rsidP="005020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Целью </w:t>
      </w:r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–</w:t>
      </w:r>
    </w:p>
    <w:p w:rsidR="00E22D8C" w:rsidRPr="005A3487" w:rsidRDefault="00313A93" w:rsidP="0024510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является формирование у обучающихся способности определять и понимать роль математики в мире, в котором они живут, </w:t>
      </w:r>
    </w:p>
    <w:p w:rsidR="00313A93" w:rsidRPr="005A3487" w:rsidRDefault="00313A93" w:rsidP="0024510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313A93" w:rsidRPr="005A3487" w:rsidRDefault="00E22D8C" w:rsidP="00E22D8C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Задачи:</w:t>
      </w:r>
    </w:p>
    <w:p w:rsidR="005020EB" w:rsidRPr="005A3487" w:rsidRDefault="005020EB" w:rsidP="002451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способность проводить математические рассуждения;</w:t>
      </w:r>
    </w:p>
    <w:p w:rsidR="005020EB" w:rsidRPr="005A3487" w:rsidRDefault="005020EB" w:rsidP="002451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5020EB" w:rsidRPr="005A3487" w:rsidRDefault="005020EB" w:rsidP="002451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5020EB" w:rsidRPr="005A3487" w:rsidRDefault="005020EB" w:rsidP="005020E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«Финансовая грамотность» - </w:t>
      </w:r>
    </w:p>
    <w:p w:rsidR="00E22D8C" w:rsidRPr="005A3487" w:rsidRDefault="00E22D8C" w:rsidP="005020E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Целью –</w:t>
      </w:r>
    </w:p>
    <w:p w:rsidR="00E22D8C" w:rsidRPr="005A3487" w:rsidRDefault="00E22D8C" w:rsidP="0024510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является развитие экономического образа мышления, воспитание ответственности нравственного поведения в области экономических отношений в семье, </w:t>
      </w:r>
    </w:p>
    <w:p w:rsidR="00E22D8C" w:rsidRPr="005A3487" w:rsidRDefault="00E22D8C" w:rsidP="0024510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опыта применения полученных знаний и умений для решения элементарных вопросов в области экономики семьи.</w:t>
      </w:r>
    </w:p>
    <w:p w:rsidR="00E22D8C" w:rsidRPr="005A3487" w:rsidRDefault="00E22D8C" w:rsidP="00E22D8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Задачи:</w:t>
      </w:r>
    </w:p>
    <w:p w:rsidR="005020EB" w:rsidRPr="005A3487" w:rsidRDefault="005020EB" w:rsidP="002451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представление о семейных расходах и доходах;</w:t>
      </w:r>
    </w:p>
    <w:p w:rsidR="005020EB" w:rsidRPr="005A3487" w:rsidRDefault="005020EB" w:rsidP="002451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проводить простейшие расчеты семейного бюджета; </w:t>
      </w:r>
    </w:p>
    <w:p w:rsidR="005020EB" w:rsidRPr="005A3487" w:rsidRDefault="005020EB" w:rsidP="002451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представление о различных видах семейных доходов;</w:t>
      </w:r>
    </w:p>
    <w:p w:rsidR="005020EB" w:rsidRPr="005A3487" w:rsidRDefault="005020EB" w:rsidP="002451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представление о различных видах семейных расходов;</w:t>
      </w:r>
    </w:p>
    <w:p w:rsidR="005020EB" w:rsidRPr="005A3487" w:rsidRDefault="005020EB" w:rsidP="002451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представление о способах экономии семейного бюджета.</w:t>
      </w:r>
    </w:p>
    <w:p w:rsidR="00A56FDA" w:rsidRPr="005A3487" w:rsidRDefault="00A56FDA" w:rsidP="00A56FD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«</w:t>
      </w:r>
      <w:proofErr w:type="spellStart"/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Етественно-научная</w:t>
      </w:r>
      <w:proofErr w:type="spellEnd"/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грамотность» -</w:t>
      </w:r>
    </w:p>
    <w:p w:rsidR="00E22D8C" w:rsidRPr="005A3487" w:rsidRDefault="00E22D8C" w:rsidP="00A56FD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Целью –</w:t>
      </w:r>
    </w:p>
    <w:p w:rsidR="00E22D8C" w:rsidRPr="005A3487" w:rsidRDefault="00E22D8C" w:rsidP="0024510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является формирование у обучающихся способности использовать </w:t>
      </w:r>
      <w:proofErr w:type="spellStart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естественно-научные</w:t>
      </w:r>
      <w:proofErr w:type="spellEnd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E22D8C" w:rsidRPr="005A3487" w:rsidRDefault="00E22D8C" w:rsidP="00A56FD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>Задачи:</w:t>
      </w:r>
    </w:p>
    <w:p w:rsidR="00A56FDA" w:rsidRPr="005A3487" w:rsidRDefault="00A56FDA" w:rsidP="0024510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способность осваивать и использовать </w:t>
      </w:r>
      <w:proofErr w:type="spellStart"/>
      <w:proofErr w:type="gramStart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естественно-научные</w:t>
      </w:r>
      <w:proofErr w:type="spellEnd"/>
      <w:proofErr w:type="gramEnd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естественно-научных</w:t>
      </w:r>
      <w:proofErr w:type="spellEnd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явлений и формулирования основанных на научных доказательствах выводов;</w:t>
      </w:r>
    </w:p>
    <w:p w:rsidR="00A56FDA" w:rsidRPr="005A3487" w:rsidRDefault="00A56FDA" w:rsidP="002451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способность понимать основные; особенности естествознания как формы человеческого познания.</w:t>
      </w:r>
    </w:p>
    <w:p w:rsidR="00313A93" w:rsidRPr="005A3487" w:rsidRDefault="00313A93" w:rsidP="00313A93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56FDA" w:rsidRPr="005A3487" w:rsidRDefault="00B46F92" w:rsidP="00313A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b/>
          <w:sz w:val="26"/>
          <w:szCs w:val="26"/>
        </w:rPr>
        <w:t xml:space="preserve">Общая характеристика  </w:t>
      </w:r>
      <w:r w:rsidR="00A56FDA" w:rsidRPr="005A3487">
        <w:rPr>
          <w:rFonts w:ascii="Times New Roman" w:hAnsi="Times New Roman"/>
          <w:b/>
          <w:sz w:val="26"/>
          <w:szCs w:val="26"/>
        </w:rPr>
        <w:t xml:space="preserve">курса </w:t>
      </w:r>
      <w:r w:rsidR="00A56FDA" w:rsidRPr="005A3487">
        <w:rPr>
          <w:rFonts w:ascii="Times New Roman" w:hAnsi="Times New Roman"/>
          <w:sz w:val="26"/>
          <w:szCs w:val="26"/>
        </w:rPr>
        <w:t xml:space="preserve"> </w:t>
      </w:r>
      <w:r w:rsidRPr="005A3487">
        <w:rPr>
          <w:rFonts w:ascii="Times New Roman" w:hAnsi="Times New Roman"/>
          <w:b/>
          <w:sz w:val="26"/>
          <w:szCs w:val="26"/>
        </w:rPr>
        <w:t>«Читаем, считаем</w:t>
      </w:r>
      <w:proofErr w:type="gramStart"/>
      <w:r w:rsidRPr="005A3487">
        <w:rPr>
          <w:rFonts w:ascii="Times New Roman" w:hAnsi="Times New Roman"/>
          <w:b/>
          <w:sz w:val="26"/>
          <w:szCs w:val="26"/>
        </w:rPr>
        <w:t xml:space="preserve"> ,</w:t>
      </w:r>
      <w:proofErr w:type="gramEnd"/>
      <w:r w:rsidRPr="005A3487">
        <w:rPr>
          <w:rFonts w:ascii="Times New Roman" w:hAnsi="Times New Roman"/>
          <w:b/>
          <w:sz w:val="26"/>
          <w:szCs w:val="26"/>
        </w:rPr>
        <w:t xml:space="preserve"> наблюдаем»</w:t>
      </w:r>
      <w:r w:rsidRPr="005A3487">
        <w:rPr>
          <w:rFonts w:ascii="Times New Roman" w:hAnsi="Times New Roman"/>
          <w:sz w:val="26"/>
          <w:szCs w:val="26"/>
        </w:rPr>
        <w:t xml:space="preserve"> </w:t>
      </w:r>
      <w:r w:rsidR="00A56FDA" w:rsidRPr="005A3487">
        <w:rPr>
          <w:rFonts w:ascii="Times New Roman" w:hAnsi="Times New Roman"/>
          <w:sz w:val="26"/>
          <w:szCs w:val="26"/>
        </w:rPr>
        <w:t xml:space="preserve">  </w:t>
      </w:r>
      <w:r w:rsidR="00313A93" w:rsidRPr="005A3487">
        <w:rPr>
          <w:rFonts w:ascii="Times New Roman" w:hAnsi="Times New Roman"/>
          <w:sz w:val="26"/>
          <w:szCs w:val="26"/>
        </w:rPr>
        <w:t xml:space="preserve">   </w:t>
      </w:r>
      <w:r w:rsidR="00A56FDA" w:rsidRPr="005A3487">
        <w:rPr>
          <w:rFonts w:ascii="Times New Roman" w:hAnsi="Times New Roman"/>
          <w:sz w:val="26"/>
          <w:szCs w:val="26"/>
        </w:rPr>
        <w:t>Функциональная грамотность – это способность и умение самостоятельно искать, анализировать, обрабатывать и усваивать необходимую информацию из различных источников. В современном обществе каждому человеку приходится постоянно иметь дело с огромным потоком информации, чтобы уверенно ориентироваться этом потоке, необходимо иметь элементарные навыки работы с информацией, такие как: поиск, анализ, обработка, хранение, использование и применение информации в максимально рациональной форме.</w:t>
      </w:r>
      <w:r w:rsidR="00313A93" w:rsidRPr="005A3487">
        <w:rPr>
          <w:rFonts w:ascii="Times New Roman" w:hAnsi="Times New Roman"/>
          <w:sz w:val="26"/>
          <w:szCs w:val="26"/>
        </w:rPr>
        <w:t xml:space="preserve"> </w:t>
      </w:r>
      <w:r w:rsidR="00E22D8C" w:rsidRPr="005A3487">
        <w:rPr>
          <w:rFonts w:ascii="Times New Roman" w:hAnsi="Times New Roman"/>
          <w:sz w:val="26"/>
          <w:szCs w:val="26"/>
        </w:rPr>
        <w:t>Для того чтобы у обучающихся 3-4классов процесс формирования функциональной грамотности проходил качественно, в тренажерах для детей собраны задания различных видов: диаграммы, графики, опыты, задания на сравнение, анализ и классификацию. Выполнение заданий будет способствовать развитию у детей произвольного внимания, познавательных интересов и потребностей, увеличению словарного запаса, умению использовать различные средства коммуникации для грамотного изложения с</w:t>
      </w:r>
      <w:r w:rsidR="002D3434" w:rsidRPr="005A3487">
        <w:rPr>
          <w:rFonts w:ascii="Times New Roman" w:hAnsi="Times New Roman"/>
          <w:sz w:val="26"/>
          <w:szCs w:val="26"/>
        </w:rPr>
        <w:t>в</w:t>
      </w:r>
      <w:r w:rsidR="00E22D8C" w:rsidRPr="005A3487">
        <w:rPr>
          <w:rFonts w:ascii="Times New Roman" w:hAnsi="Times New Roman"/>
          <w:sz w:val="26"/>
          <w:szCs w:val="26"/>
        </w:rPr>
        <w:t>оих мыслей в устной и письменной форме.</w:t>
      </w:r>
    </w:p>
    <w:p w:rsidR="002D3434" w:rsidRPr="005A3487" w:rsidRDefault="002D3434" w:rsidP="00313A9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56FDA" w:rsidRPr="005A3487" w:rsidRDefault="00B46F92" w:rsidP="002D343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A3487">
        <w:rPr>
          <w:rFonts w:ascii="Times New Roman" w:hAnsi="Times New Roman"/>
          <w:b/>
          <w:sz w:val="26"/>
          <w:szCs w:val="26"/>
        </w:rPr>
        <w:t>Место  курса «Читаем, считаем</w:t>
      </w:r>
      <w:proofErr w:type="gramStart"/>
      <w:r w:rsidRPr="005A3487">
        <w:rPr>
          <w:rFonts w:ascii="Times New Roman" w:hAnsi="Times New Roman"/>
          <w:b/>
          <w:sz w:val="26"/>
          <w:szCs w:val="26"/>
        </w:rPr>
        <w:t xml:space="preserve"> ,</w:t>
      </w:r>
      <w:proofErr w:type="gramEnd"/>
      <w:r w:rsidRPr="005A3487">
        <w:rPr>
          <w:rFonts w:ascii="Times New Roman" w:hAnsi="Times New Roman"/>
          <w:b/>
          <w:sz w:val="26"/>
          <w:szCs w:val="26"/>
        </w:rPr>
        <w:t xml:space="preserve"> наблюдаем»   </w:t>
      </w:r>
      <w:r w:rsidR="002D3434" w:rsidRPr="005A3487">
        <w:rPr>
          <w:rFonts w:ascii="Times New Roman" w:hAnsi="Times New Roman"/>
          <w:b/>
          <w:sz w:val="26"/>
          <w:szCs w:val="26"/>
        </w:rPr>
        <w:t xml:space="preserve">в учебном плане МБОУ  </w:t>
      </w:r>
      <w:proofErr w:type="spellStart"/>
      <w:r w:rsidRPr="005A3487">
        <w:rPr>
          <w:rFonts w:ascii="Times New Roman" w:hAnsi="Times New Roman"/>
          <w:b/>
          <w:sz w:val="26"/>
          <w:szCs w:val="26"/>
        </w:rPr>
        <w:t>Кирсановская</w:t>
      </w:r>
      <w:proofErr w:type="spellEnd"/>
      <w:r w:rsidRPr="005A3487">
        <w:rPr>
          <w:rFonts w:ascii="Times New Roman" w:hAnsi="Times New Roman"/>
          <w:b/>
          <w:sz w:val="26"/>
          <w:szCs w:val="26"/>
        </w:rPr>
        <w:t xml:space="preserve"> СОШ им. А.Н. Маслова </w:t>
      </w:r>
    </w:p>
    <w:p w:rsidR="002D3434" w:rsidRPr="005A3487" w:rsidRDefault="002D3434" w:rsidP="002D34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hAnsi="Times New Roman"/>
          <w:sz w:val="26"/>
          <w:szCs w:val="26"/>
        </w:rPr>
        <w:t xml:space="preserve">        </w:t>
      </w:r>
      <w:r w:rsidR="00B46F92" w:rsidRPr="005A3487">
        <w:rPr>
          <w:rFonts w:ascii="Times New Roman" w:hAnsi="Times New Roman"/>
          <w:sz w:val="26"/>
          <w:szCs w:val="26"/>
        </w:rPr>
        <w:t xml:space="preserve">На изучение данного  </w:t>
      </w:r>
      <w:r w:rsidRPr="005A3487">
        <w:rPr>
          <w:rFonts w:ascii="Times New Roman" w:hAnsi="Times New Roman"/>
          <w:sz w:val="26"/>
          <w:szCs w:val="26"/>
        </w:rPr>
        <w:t xml:space="preserve">курса в учебном плане МБОУ </w:t>
      </w:r>
      <w:proofErr w:type="spellStart"/>
      <w:r w:rsidR="00B46F92" w:rsidRPr="005A3487">
        <w:rPr>
          <w:rFonts w:ascii="Times New Roman" w:hAnsi="Times New Roman"/>
          <w:sz w:val="26"/>
          <w:szCs w:val="26"/>
        </w:rPr>
        <w:t>Кирсановская</w:t>
      </w:r>
      <w:proofErr w:type="spellEnd"/>
      <w:r w:rsidR="00B46F92" w:rsidRPr="005A3487">
        <w:rPr>
          <w:rFonts w:ascii="Times New Roman" w:hAnsi="Times New Roman"/>
          <w:sz w:val="26"/>
          <w:szCs w:val="26"/>
        </w:rPr>
        <w:t xml:space="preserve"> СОШ им. А.Н. Маслова</w:t>
      </w:r>
      <w:r w:rsidR="00B46F92" w:rsidRPr="005A3487">
        <w:rPr>
          <w:rFonts w:ascii="Times New Roman" w:hAnsi="Times New Roman"/>
          <w:b/>
          <w:sz w:val="26"/>
          <w:szCs w:val="26"/>
        </w:rPr>
        <w:t xml:space="preserve">   </w:t>
      </w:r>
      <w:r w:rsidR="00CA5427" w:rsidRPr="005A3487">
        <w:rPr>
          <w:rFonts w:ascii="Times New Roman" w:hAnsi="Times New Roman"/>
          <w:sz w:val="26"/>
          <w:szCs w:val="26"/>
        </w:rPr>
        <w:t>отводится 34</w:t>
      </w:r>
      <w:r w:rsidRPr="005A3487">
        <w:rPr>
          <w:rFonts w:ascii="Times New Roman" w:hAnsi="Times New Roman"/>
          <w:sz w:val="26"/>
          <w:szCs w:val="26"/>
        </w:rPr>
        <w:t xml:space="preserve"> ч. (из </w:t>
      </w:r>
      <w:r w:rsidR="00CA5427" w:rsidRPr="005A3487">
        <w:rPr>
          <w:rFonts w:ascii="Times New Roman" w:hAnsi="Times New Roman"/>
          <w:sz w:val="26"/>
          <w:szCs w:val="26"/>
        </w:rPr>
        <w:t xml:space="preserve">расчёта 1 ч. в неделю, всего 34 </w:t>
      </w:r>
      <w:r w:rsidRPr="005A3487">
        <w:rPr>
          <w:rFonts w:ascii="Times New Roman" w:hAnsi="Times New Roman"/>
          <w:sz w:val="26"/>
          <w:szCs w:val="26"/>
        </w:rPr>
        <w:t xml:space="preserve">недели, </w:t>
      </w:r>
      <w:r w:rsidR="00B46F92" w:rsidRPr="005A3487">
        <w:rPr>
          <w:rFonts w:ascii="Times New Roman" w:hAnsi="Times New Roman"/>
          <w:sz w:val="26"/>
          <w:szCs w:val="26"/>
        </w:rPr>
        <w:t>1-4</w:t>
      </w:r>
      <w:r w:rsidR="00B46F92"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класс – 33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часа).</w:t>
      </w:r>
    </w:p>
    <w:p w:rsidR="002D3434" w:rsidRPr="005A3487" w:rsidRDefault="002D3434" w:rsidP="002D3434">
      <w:pPr>
        <w:spacing w:after="0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 xml:space="preserve">Модуль «Читательская грамотность» - 8,5 ч. в год. </w:t>
      </w:r>
    </w:p>
    <w:p w:rsidR="002D3434" w:rsidRPr="005A3487" w:rsidRDefault="002D3434" w:rsidP="002D3434">
      <w:pPr>
        <w:spacing w:after="0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 xml:space="preserve">Модуль «Математическая грамотность» - 8,5 ч. в год. </w:t>
      </w:r>
    </w:p>
    <w:p w:rsidR="002D3434" w:rsidRPr="005A3487" w:rsidRDefault="002D3434" w:rsidP="002D3434">
      <w:pPr>
        <w:spacing w:after="0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 xml:space="preserve">Модуль «Естественнонаучная грамотность» - 8,5 ч. в год. </w:t>
      </w:r>
    </w:p>
    <w:p w:rsidR="002D3434" w:rsidRPr="005A3487" w:rsidRDefault="002D3434" w:rsidP="002D3434">
      <w:pPr>
        <w:spacing w:after="0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>Модуль</w:t>
      </w:r>
      <w:r w:rsidR="00B46F92" w:rsidRPr="005A3487">
        <w:rPr>
          <w:rFonts w:ascii="Times New Roman" w:hAnsi="Times New Roman"/>
          <w:sz w:val="26"/>
          <w:szCs w:val="26"/>
        </w:rPr>
        <w:t xml:space="preserve"> «Финансовая грамотность» - 7,5 </w:t>
      </w:r>
      <w:r w:rsidRPr="005A3487">
        <w:rPr>
          <w:rFonts w:ascii="Times New Roman" w:hAnsi="Times New Roman"/>
          <w:sz w:val="26"/>
          <w:szCs w:val="26"/>
        </w:rPr>
        <w:t xml:space="preserve">ч. в год. </w:t>
      </w:r>
    </w:p>
    <w:p w:rsidR="002D3434" w:rsidRPr="005A3487" w:rsidRDefault="00B46F92" w:rsidP="002D3434">
      <w:pPr>
        <w:spacing w:after="0"/>
        <w:rPr>
          <w:rFonts w:ascii="Times New Roman" w:hAnsi="Times New Roman"/>
          <w:sz w:val="26"/>
          <w:szCs w:val="26"/>
        </w:rPr>
      </w:pPr>
      <w:r w:rsidRPr="005A3487">
        <w:rPr>
          <w:rFonts w:ascii="Times New Roman" w:hAnsi="Times New Roman"/>
          <w:sz w:val="26"/>
          <w:szCs w:val="26"/>
        </w:rPr>
        <w:t>Всего – 33</w:t>
      </w:r>
      <w:r w:rsidR="002D3434" w:rsidRPr="005A3487">
        <w:rPr>
          <w:rFonts w:ascii="Times New Roman" w:hAnsi="Times New Roman"/>
          <w:sz w:val="26"/>
          <w:szCs w:val="26"/>
        </w:rPr>
        <w:t xml:space="preserve"> ч. в год </w:t>
      </w:r>
    </w:p>
    <w:p w:rsidR="002D3434" w:rsidRPr="005A3487" w:rsidRDefault="002D3434" w:rsidP="002D34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Формы организации занятий:</w:t>
      </w:r>
    </w:p>
    <w:p w:rsidR="002D3434" w:rsidRPr="005A3487" w:rsidRDefault="002D3434" w:rsidP="00245107">
      <w:pPr>
        <w:numPr>
          <w:ilvl w:val="0"/>
          <w:numId w:val="12"/>
        </w:numPr>
        <w:spacing w:before="30" w:after="30" w:line="240" w:lineRule="auto"/>
        <w:ind w:left="360" w:right="45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Предметные недели;</w:t>
      </w:r>
    </w:p>
    <w:p w:rsidR="002D3434" w:rsidRPr="005A3487" w:rsidRDefault="002D3434" w:rsidP="00245107">
      <w:pPr>
        <w:numPr>
          <w:ilvl w:val="0"/>
          <w:numId w:val="12"/>
        </w:numPr>
        <w:spacing w:before="30" w:after="30" w:line="240" w:lineRule="auto"/>
        <w:ind w:left="360" w:right="45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Библиотечные уроки;</w:t>
      </w:r>
    </w:p>
    <w:p w:rsidR="002D3434" w:rsidRPr="005A3487" w:rsidRDefault="002D3434" w:rsidP="00245107">
      <w:pPr>
        <w:numPr>
          <w:ilvl w:val="0"/>
          <w:numId w:val="12"/>
        </w:numPr>
        <w:spacing w:before="30" w:after="30" w:line="240" w:lineRule="auto"/>
        <w:ind w:left="360" w:right="45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Деловые беседы;</w:t>
      </w:r>
    </w:p>
    <w:p w:rsidR="002D3434" w:rsidRPr="005A3487" w:rsidRDefault="002D3434" w:rsidP="00245107">
      <w:pPr>
        <w:numPr>
          <w:ilvl w:val="0"/>
          <w:numId w:val="12"/>
        </w:numPr>
        <w:spacing w:before="30" w:after="30" w:line="240" w:lineRule="auto"/>
        <w:ind w:left="360" w:right="45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Практические упражнения</w:t>
      </w:r>
    </w:p>
    <w:p w:rsidR="002D3434" w:rsidRPr="005A3487" w:rsidRDefault="002D3434" w:rsidP="002D3434">
      <w:pPr>
        <w:spacing w:before="30" w:after="30" w:line="240" w:lineRule="auto"/>
        <w:ind w:right="450"/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  <w:t>ПЛАНИРУЕМЫЕ РЕЗУЛЬТАТЫ</w:t>
      </w:r>
    </w:p>
    <w:p w:rsidR="00161EF0" w:rsidRPr="005A3487" w:rsidRDefault="00161EF0" w:rsidP="00161EF0">
      <w:pPr>
        <w:spacing w:after="0" w:line="240" w:lineRule="auto"/>
        <w:ind w:right="62" w:firstLine="8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Программа обеспечивает достижение следующих личностных, </w:t>
      </w:r>
      <w:proofErr w:type="spellStart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метапредметных</w:t>
      </w:r>
      <w:proofErr w:type="spellEnd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результатов.</w:t>
      </w:r>
    </w:p>
    <w:p w:rsidR="00161EF0" w:rsidRPr="005A3487" w:rsidRDefault="00161EF0" w:rsidP="00161EF0">
      <w:pPr>
        <w:spacing w:after="0" w:line="240" w:lineRule="auto"/>
        <w:ind w:right="62" w:firstLine="8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Личностные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результаты изучения курса:</w:t>
      </w:r>
    </w:p>
    <w:p w:rsidR="00161EF0" w:rsidRPr="005A3487" w:rsidRDefault="00161EF0" w:rsidP="00245107">
      <w:pPr>
        <w:numPr>
          <w:ilvl w:val="0"/>
          <w:numId w:val="13"/>
        </w:numPr>
        <w:spacing w:after="0" w:line="240" w:lineRule="auto"/>
        <w:ind w:right="6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161EF0" w:rsidRPr="005A3487" w:rsidRDefault="00161EF0" w:rsidP="00245107">
      <w:pPr>
        <w:numPr>
          <w:ilvl w:val="0"/>
          <w:numId w:val="13"/>
        </w:numPr>
        <w:spacing w:after="0" w:line="240" w:lineRule="auto"/>
        <w:ind w:right="6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161EF0" w:rsidRPr="005A3487" w:rsidRDefault="00161EF0" w:rsidP="00245107">
      <w:pPr>
        <w:numPr>
          <w:ilvl w:val="0"/>
          <w:numId w:val="13"/>
        </w:numPr>
        <w:spacing w:after="0" w:line="240" w:lineRule="auto"/>
        <w:ind w:right="6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осознавать личную ответственность за свои поступки;</w:t>
      </w:r>
    </w:p>
    <w:p w:rsidR="00161EF0" w:rsidRPr="005A3487" w:rsidRDefault="00161EF0" w:rsidP="00245107">
      <w:pPr>
        <w:numPr>
          <w:ilvl w:val="0"/>
          <w:numId w:val="13"/>
        </w:numPr>
        <w:spacing w:after="0" w:line="240" w:lineRule="auto"/>
        <w:ind w:right="6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-уметь сотрудничать </w:t>
      </w:r>
      <w:proofErr w:type="gramStart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</w:t>
      </w:r>
      <w:proofErr w:type="gramEnd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взрослыми и сверстниками в различных ситуациях.</w:t>
      </w:r>
      <w:r w:rsidRPr="005A3487">
        <w:rPr>
          <w:rFonts w:ascii="Times New Roman" w:eastAsia="Times New Roman" w:hAnsi="Times New Roman"/>
          <w:noProof/>
          <w:color w:val="000000"/>
          <w:sz w:val="26"/>
          <w:szCs w:val="26"/>
          <w:bdr w:val="single" w:sz="2" w:space="0" w:color="000000" w:frame="1"/>
          <w:lang w:eastAsia="ru-RU"/>
        </w:rPr>
        <w:drawing>
          <wp:inline distT="0" distB="0" distL="0" distR="0">
            <wp:extent cx="142875" cy="28575"/>
            <wp:effectExtent l="19050" t="0" r="9525" b="0"/>
            <wp:docPr id="1" name="Рисунок 1" descr="https://nsportal.ru/sites/default/files/docpreview_image/2022/10/04/programma_funktsionalnaya_gramotnost_1-4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10/04/programma_funktsionalnaya_gramotnost_1-4.docx_image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F0" w:rsidRPr="005A3487" w:rsidRDefault="00161EF0" w:rsidP="00161EF0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5A3487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Метапредметные</w:t>
      </w:r>
      <w:proofErr w:type="spellEnd"/>
      <w:r w:rsidRPr="005A3487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результаты изучения курса:</w:t>
      </w:r>
    </w:p>
    <w:p w:rsidR="00161EF0" w:rsidRPr="005A3487" w:rsidRDefault="00161EF0" w:rsidP="00161EF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Познавательные:</w:t>
      </w:r>
    </w:p>
    <w:p w:rsidR="00161EF0" w:rsidRPr="005A3487" w:rsidRDefault="00161EF0" w:rsidP="0024510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осваивать способы решения проблем творческого и поискового характера: работа над проектами и исследованиями;</w:t>
      </w:r>
    </w:p>
    <w:p w:rsidR="00161EF0" w:rsidRPr="005A3487" w:rsidRDefault="00161EF0" w:rsidP="0024510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использовать различные способы поиска, сбора, обработки, анализа и представления информации;</w:t>
      </w:r>
    </w:p>
    <w:p w:rsidR="00161EF0" w:rsidRPr="005A3487" w:rsidRDefault="00161EF0" w:rsidP="0024510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  <w:r w:rsidRPr="005A3487">
        <w:rPr>
          <w:rFonts w:ascii="Times New Roman" w:eastAsia="Times New Roman" w:hAnsi="Times New Roman"/>
          <w:noProof/>
          <w:color w:val="000000"/>
          <w:sz w:val="26"/>
          <w:szCs w:val="26"/>
          <w:bdr w:val="single" w:sz="2" w:space="0" w:color="000000" w:frame="1"/>
          <w:lang w:eastAsia="ru-RU"/>
        </w:rPr>
        <w:drawing>
          <wp:inline distT="0" distB="0" distL="0" distR="0">
            <wp:extent cx="19050" cy="19050"/>
            <wp:effectExtent l="19050" t="0" r="0" b="0"/>
            <wp:docPr id="2" name="Рисунок 2" descr="https://nsportal.ru/sites/default/files/docpreview_image/2022/10/04/programma_funktsionalnaya_gramotnost_1-4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10/04/programma_funktsionalnaya_gramotnost_1-4.docx_ima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F0" w:rsidRPr="005A3487" w:rsidRDefault="00161EF0" w:rsidP="00245107">
      <w:pPr>
        <w:numPr>
          <w:ilvl w:val="0"/>
          <w:numId w:val="14"/>
        </w:numPr>
        <w:spacing w:after="0" w:line="240" w:lineRule="auto"/>
        <w:ind w:right="1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использовать знаково-символические средства, в том числе моделирование;</w:t>
      </w:r>
    </w:p>
    <w:p w:rsidR="00161EF0" w:rsidRPr="005A3487" w:rsidRDefault="00161EF0" w:rsidP="0024510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ориентироваться в своей системе знаний: отличать новое от уже </w:t>
      </w:r>
      <w:proofErr w:type="gramStart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известного</w:t>
      </w:r>
      <w:proofErr w:type="gramEnd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161EF0" w:rsidRPr="005A3487" w:rsidRDefault="00161EF0" w:rsidP="0024510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делать предварительный отбор источников информации: ориентироваться в потоке информации;</w:t>
      </w:r>
    </w:p>
    <w:p w:rsidR="00161EF0" w:rsidRPr="005A3487" w:rsidRDefault="00161EF0" w:rsidP="0024510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161EF0" w:rsidRPr="005A3487" w:rsidRDefault="00161EF0" w:rsidP="0024510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перерабатывать полученную информацию: сравнивать и группировать объекты;</w:t>
      </w:r>
    </w:p>
    <w:p w:rsidR="00161EF0" w:rsidRPr="005A3487" w:rsidRDefault="00161EF0" w:rsidP="0024510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преобразовывать информацию из одной формы в другую.</w:t>
      </w:r>
    </w:p>
    <w:p w:rsidR="00161EF0" w:rsidRPr="005A3487" w:rsidRDefault="00161EF0" w:rsidP="00161EF0">
      <w:pPr>
        <w:spacing w:after="0" w:line="240" w:lineRule="auto"/>
        <w:ind w:left="38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Регулятивные:</w:t>
      </w:r>
    </w:p>
    <w:p w:rsidR="00161EF0" w:rsidRPr="005A3487" w:rsidRDefault="00161EF0" w:rsidP="0024510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проявлять познавательную и творческую инициативу;</w:t>
      </w:r>
    </w:p>
    <w:p w:rsidR="00161EF0" w:rsidRPr="005A3487" w:rsidRDefault="00161EF0" w:rsidP="0024510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принимать и сохранять учебную цель и задачу, планировать ее реализацию, в том числе во внутреннем плане;</w:t>
      </w:r>
    </w:p>
    <w:p w:rsidR="00161EF0" w:rsidRPr="005A3487" w:rsidRDefault="00161EF0" w:rsidP="0024510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контролировать и оценивать свои действия, вносить соответствующие коррективы в их выполнение;</w:t>
      </w:r>
    </w:p>
    <w:p w:rsidR="00161EF0" w:rsidRPr="005A3487" w:rsidRDefault="00161EF0" w:rsidP="0024510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уметь отличать правильно выполненное задание от неверного;</w:t>
      </w:r>
      <w:r w:rsidRPr="005A3487">
        <w:rPr>
          <w:rFonts w:ascii="Times New Roman" w:eastAsia="Times New Roman" w:hAnsi="Times New Roman"/>
          <w:noProof/>
          <w:color w:val="000000"/>
          <w:sz w:val="26"/>
          <w:szCs w:val="26"/>
          <w:bdr w:val="single" w:sz="2" w:space="0" w:color="000000" w:frame="1"/>
          <w:lang w:eastAsia="ru-RU"/>
        </w:rPr>
        <w:drawing>
          <wp:inline distT="0" distB="0" distL="0" distR="0">
            <wp:extent cx="180975" cy="180975"/>
            <wp:effectExtent l="19050" t="0" r="9525" b="0"/>
            <wp:docPr id="3" name="Рисунок 3" descr="https://nsportal.ru/sites/default/files/docpreview_image/2022/10/04/programma_funktsionalnaya_gramotnost_1-4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2/10/04/programma_funktsionalnaya_gramotnost_1-4.docx_image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оценивать правильность выполнения действий: самооценка и </w:t>
      </w:r>
      <w:proofErr w:type="spellStart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взаимооценка</w:t>
      </w:r>
      <w:proofErr w:type="spellEnd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знакомство с критериями оценивания.</w:t>
      </w:r>
    </w:p>
    <w:p w:rsidR="00161EF0" w:rsidRPr="005A3487" w:rsidRDefault="00161EF0" w:rsidP="00161EF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Коммуникативные:</w:t>
      </w:r>
    </w:p>
    <w:p w:rsidR="00161EF0" w:rsidRPr="005A3487" w:rsidRDefault="00161EF0" w:rsidP="00161E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161EF0" w:rsidRPr="005A3487" w:rsidRDefault="00161EF0" w:rsidP="0024510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слушать и понимать речь других;</w:t>
      </w:r>
    </w:p>
    <w:p w:rsidR="00161EF0" w:rsidRPr="005A3487" w:rsidRDefault="00161EF0" w:rsidP="0024510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совместно договариваться о правилах работы в группе;</w:t>
      </w:r>
    </w:p>
    <w:p w:rsidR="00161EF0" w:rsidRPr="005A3487" w:rsidRDefault="00161EF0" w:rsidP="0024510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доносить свою позицию до других: оформлять свою мысль в устной и письменной речи (на уровне одного предложения или небольшого текста); </w:t>
      </w:r>
      <w:r w:rsidRPr="005A3487">
        <w:rPr>
          <w:rFonts w:ascii="Times New Roman" w:eastAsia="Times New Roman" w:hAnsi="Times New Roman"/>
          <w:noProof/>
          <w:color w:val="000000"/>
          <w:sz w:val="26"/>
          <w:szCs w:val="26"/>
          <w:bdr w:val="single" w:sz="2" w:space="0" w:color="000000" w:frame="1"/>
          <w:lang w:eastAsia="ru-RU"/>
        </w:rPr>
        <w:drawing>
          <wp:inline distT="0" distB="0" distL="0" distR="0">
            <wp:extent cx="66675" cy="28575"/>
            <wp:effectExtent l="19050" t="0" r="9525" b="0"/>
            <wp:docPr id="4" name="Рисунок 4" descr="https://nsportal.ru/sites/default/files/docpreview_image/2022/10/04/programma_funktsionalnaya_gramotnost_1-4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2/10/04/programma_funktsionalnaya_gramotnost_1-4.docx_imag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F0" w:rsidRPr="005A3487" w:rsidRDefault="00161EF0" w:rsidP="0024510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учиться выполнять различные роли в группе (лидера, исполнителя, критика).</w:t>
      </w:r>
    </w:p>
    <w:p w:rsidR="00B46F92" w:rsidRPr="005A3487" w:rsidRDefault="00B46F92" w:rsidP="00161EF0">
      <w:pPr>
        <w:spacing w:after="0" w:line="240" w:lineRule="auto"/>
        <w:ind w:right="12" w:firstLine="1416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161EF0" w:rsidRPr="005A3487" w:rsidRDefault="00161EF0" w:rsidP="00161EF0">
      <w:pPr>
        <w:spacing w:after="0" w:line="240" w:lineRule="auto"/>
        <w:ind w:right="12" w:firstLine="141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Предметные результаты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изучения блока </w:t>
      </w:r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«Читательская грамотность»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:rsidR="00161EF0" w:rsidRPr="005A3487" w:rsidRDefault="00161EF0" w:rsidP="0024510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161EF0" w:rsidRPr="005A3487" w:rsidRDefault="00161EF0" w:rsidP="0024510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находить необходимую информацию в прочитанных текстах;</w:t>
      </w:r>
    </w:p>
    <w:p w:rsidR="00161EF0" w:rsidRPr="005A3487" w:rsidRDefault="00161EF0" w:rsidP="0024510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задавать вопросы по содержанию прочитанных текстов;</w:t>
      </w:r>
    </w:p>
    <w:p w:rsidR="00161EF0" w:rsidRPr="005A3487" w:rsidRDefault="00161EF0" w:rsidP="0024510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161EF0" w:rsidRPr="005A3487" w:rsidRDefault="00161EF0" w:rsidP="00161E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Предметные результаты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изучения блока </w:t>
      </w:r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«</w:t>
      </w:r>
      <w:proofErr w:type="spellStart"/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Етественно-научная</w:t>
      </w:r>
      <w:proofErr w:type="spellEnd"/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грамотность»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  <w:r w:rsidRPr="005A3487">
        <w:rPr>
          <w:rFonts w:ascii="Times New Roman" w:eastAsia="Times New Roman" w:hAnsi="Times New Roman"/>
          <w:noProof/>
          <w:color w:val="000000"/>
          <w:sz w:val="26"/>
          <w:szCs w:val="26"/>
          <w:bdr w:val="single" w:sz="2" w:space="0" w:color="000000" w:frame="1"/>
          <w:lang w:eastAsia="ru-RU"/>
        </w:rPr>
        <w:drawing>
          <wp:inline distT="0" distB="0" distL="0" distR="0">
            <wp:extent cx="9525" cy="19050"/>
            <wp:effectExtent l="19050" t="0" r="9525" b="0"/>
            <wp:docPr id="5" name="Рисунок 5" descr="https://nsportal.ru/sites/default/files/docpreview_image/2022/10/04/programma_funktsionalnaya_gramotnost_1-4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2/10/04/programma_funktsionalnaya_gramotnost_1-4.docx_image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F0" w:rsidRPr="005A3487" w:rsidRDefault="00161EF0" w:rsidP="0024510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способность осваивать и использовать </w:t>
      </w:r>
      <w:proofErr w:type="spellStart"/>
      <w:proofErr w:type="gramStart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естественно-научные</w:t>
      </w:r>
      <w:proofErr w:type="spellEnd"/>
      <w:proofErr w:type="gramEnd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естественно-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научных</w:t>
      </w:r>
      <w:proofErr w:type="spellEnd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явлений и формулирования основанных на научных доказательствах выводов;</w:t>
      </w:r>
    </w:p>
    <w:p w:rsidR="00161EF0" w:rsidRPr="005A3487" w:rsidRDefault="00161EF0" w:rsidP="0024510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способность понимать основные; особенности естествознания как формы человеческого познания.</w:t>
      </w:r>
    </w:p>
    <w:p w:rsidR="00161EF0" w:rsidRPr="005A3487" w:rsidRDefault="00161EF0" w:rsidP="00161EF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Предметные результаты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изучения блока </w:t>
      </w:r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«Математическая грамотность»:</w:t>
      </w:r>
    </w:p>
    <w:p w:rsidR="00161EF0" w:rsidRPr="005A3487" w:rsidRDefault="00161EF0" w:rsidP="0024510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способность формулировать, применять и интерпретировать математику в разнообразных контекстах;</w:t>
      </w:r>
    </w:p>
    <w:p w:rsidR="00161EF0" w:rsidRPr="005A3487" w:rsidRDefault="00161EF0" w:rsidP="0024510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способность проводить математические рассуждения</w:t>
      </w:r>
    </w:p>
    <w:p w:rsidR="00161EF0" w:rsidRPr="005A3487" w:rsidRDefault="00161EF0" w:rsidP="0024510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161EF0" w:rsidRPr="005A3487" w:rsidRDefault="00161EF0" w:rsidP="0024510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161EF0" w:rsidRPr="005A3487" w:rsidRDefault="00161EF0" w:rsidP="00161EF0">
      <w:pPr>
        <w:spacing w:after="0" w:line="240" w:lineRule="auto"/>
        <w:ind w:firstLine="1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Предметные результаты</w:t>
      </w: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изучения блока </w:t>
      </w:r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«Финансовая грамотность»:</w:t>
      </w:r>
    </w:p>
    <w:p w:rsidR="00161EF0" w:rsidRPr="005A3487" w:rsidRDefault="00161EF0" w:rsidP="002451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понимание и правильное использование финансовых терминов;</w:t>
      </w:r>
    </w:p>
    <w:p w:rsidR="00161EF0" w:rsidRPr="005A3487" w:rsidRDefault="00161EF0" w:rsidP="002451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представление о семейных расходах и доходах;</w:t>
      </w:r>
    </w:p>
    <w:p w:rsidR="00161EF0" w:rsidRPr="005A3487" w:rsidRDefault="00161EF0" w:rsidP="002451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проводить простейшие расчеты семейного бюджета; </w:t>
      </w:r>
      <w:r w:rsidRPr="005A3487">
        <w:rPr>
          <w:rFonts w:ascii="Times New Roman" w:eastAsia="Times New Roman" w:hAnsi="Times New Roman"/>
          <w:noProof/>
          <w:color w:val="000000"/>
          <w:sz w:val="26"/>
          <w:szCs w:val="26"/>
          <w:bdr w:val="single" w:sz="2" w:space="0" w:color="000000" w:frame="1"/>
          <w:lang w:eastAsia="ru-RU"/>
        </w:rPr>
        <w:drawing>
          <wp:inline distT="0" distB="0" distL="0" distR="0">
            <wp:extent cx="180975" cy="180975"/>
            <wp:effectExtent l="19050" t="0" r="9525" b="0"/>
            <wp:docPr id="12" name="Рисунок 11" descr="https://nsportal.ru/sites/default/files/docpreview_image/2022/10/04/programma_funktsionalnaya_gramotnost_1-4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docpreview_image/2022/10/04/programma_funktsionalnaya_gramotnost_1-4.docx_image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F0" w:rsidRPr="005A3487" w:rsidRDefault="00161EF0" w:rsidP="002451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представление о различных видах семейных доходов;</w:t>
      </w:r>
    </w:p>
    <w:p w:rsidR="00161EF0" w:rsidRPr="005A3487" w:rsidRDefault="00161EF0" w:rsidP="002451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представление о различных видах семейных расходов;</w:t>
      </w:r>
    </w:p>
    <w:p w:rsidR="00161EF0" w:rsidRPr="005A3487" w:rsidRDefault="00161EF0" w:rsidP="0024510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представление о способах экономии семейного бюджета.</w:t>
      </w:r>
    </w:p>
    <w:p w:rsidR="00161EF0" w:rsidRPr="005A3487" w:rsidRDefault="00161EF0" w:rsidP="00161EF0">
      <w:pPr>
        <w:spacing w:after="0" w:line="240" w:lineRule="auto"/>
        <w:ind w:right="528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ОЦЕНКА ДОСТИЖЕНИЯ ПЛАНИРУЕМЫХ РЕЗУЛЬТАТОВ</w:t>
      </w:r>
    </w:p>
    <w:p w:rsidR="00161EF0" w:rsidRPr="005A3487" w:rsidRDefault="00161EF0" w:rsidP="00161EF0">
      <w:pPr>
        <w:spacing w:after="0" w:line="240" w:lineRule="auto"/>
        <w:ind w:right="528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Обучение ведется на </w:t>
      </w:r>
      <w:proofErr w:type="spellStart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безотметочной</w:t>
      </w:r>
      <w:proofErr w:type="spellEnd"/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основе.</w:t>
      </w:r>
    </w:p>
    <w:p w:rsidR="00161EF0" w:rsidRPr="005A3487" w:rsidRDefault="00161EF0" w:rsidP="00161EF0">
      <w:pPr>
        <w:spacing w:after="0" w:line="240" w:lineRule="auto"/>
        <w:ind w:right="528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Для оценки эффективности занятий можно использовать следующие показатели:</w:t>
      </w:r>
      <w:r w:rsidRPr="005A3487">
        <w:rPr>
          <w:rFonts w:ascii="Times New Roman" w:eastAsia="Times New Roman" w:hAnsi="Times New Roman"/>
          <w:noProof/>
          <w:color w:val="000000"/>
          <w:sz w:val="26"/>
          <w:szCs w:val="26"/>
          <w:bdr w:val="single" w:sz="2" w:space="0" w:color="000000" w:frame="1"/>
          <w:lang w:eastAsia="ru-RU"/>
        </w:rPr>
        <w:drawing>
          <wp:inline distT="0" distB="0" distL="0" distR="0">
            <wp:extent cx="9525" cy="19050"/>
            <wp:effectExtent l="19050" t="0" r="9525" b="0"/>
            <wp:docPr id="13" name="Рисунок 12" descr="https://nsportal.ru/sites/default/files/docpreview_image/2022/10/04/programma_funktsionalnaya_gramotnost_1-4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2/10/04/programma_funktsionalnaya_gramotnost_1-4.docx_image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F0" w:rsidRPr="005A3487" w:rsidRDefault="00161EF0" w:rsidP="00245107">
      <w:pPr>
        <w:numPr>
          <w:ilvl w:val="0"/>
          <w:numId w:val="21"/>
        </w:numPr>
        <w:spacing w:after="0" w:line="240" w:lineRule="auto"/>
        <w:ind w:right="52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степень помощи, которую оказывает учитель учащимся при выполнении заданий;</w:t>
      </w:r>
    </w:p>
    <w:p w:rsidR="00161EF0" w:rsidRPr="005A3487" w:rsidRDefault="00161EF0" w:rsidP="00245107">
      <w:pPr>
        <w:numPr>
          <w:ilvl w:val="0"/>
          <w:numId w:val="21"/>
        </w:numPr>
        <w:spacing w:after="0" w:line="240" w:lineRule="auto"/>
        <w:ind w:right="52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161EF0" w:rsidRPr="005A3487" w:rsidRDefault="00161EF0" w:rsidP="00245107">
      <w:pPr>
        <w:numPr>
          <w:ilvl w:val="0"/>
          <w:numId w:val="21"/>
        </w:numPr>
        <w:spacing w:after="0" w:line="240" w:lineRule="auto"/>
        <w:ind w:right="52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161EF0" w:rsidRPr="005A3487" w:rsidRDefault="00161EF0" w:rsidP="00245107">
      <w:pPr>
        <w:numPr>
          <w:ilvl w:val="0"/>
          <w:numId w:val="21"/>
        </w:numPr>
        <w:spacing w:after="0" w:line="240" w:lineRule="auto"/>
        <w:ind w:right="52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A34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1A3082" w:rsidRDefault="001A3082" w:rsidP="001A3082">
      <w:pPr>
        <w:spacing w:after="0" w:line="240" w:lineRule="auto"/>
        <w:ind w:right="52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1A3082" w:rsidRPr="000A3C79" w:rsidRDefault="001A3082" w:rsidP="001A3082">
      <w:pPr>
        <w:spacing w:after="0" w:line="240" w:lineRule="auto"/>
        <w:ind w:right="528"/>
        <w:jc w:val="both"/>
        <w:rPr>
          <w:rFonts w:eastAsia="Times New Roman"/>
          <w:color w:val="000000"/>
          <w:lang w:eastAsia="ru-RU"/>
        </w:rPr>
      </w:pPr>
    </w:p>
    <w:p w:rsidR="00161EF0" w:rsidRDefault="00161EF0" w:rsidP="00161EF0">
      <w:pPr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Тематическое планирование</w:t>
      </w:r>
      <w:r w:rsidR="001A308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1-4</w:t>
      </w:r>
      <w:r w:rsidR="00CA5427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класс (34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ч)</w:t>
      </w:r>
    </w:p>
    <w:p w:rsidR="001A3082" w:rsidRPr="000A3C79" w:rsidRDefault="001A3082" w:rsidP="00161EF0">
      <w:pPr>
        <w:spacing w:after="0" w:line="240" w:lineRule="auto"/>
        <w:ind w:right="528"/>
        <w:jc w:val="center"/>
        <w:rPr>
          <w:rFonts w:eastAsia="Times New Roman"/>
          <w:color w:val="000000"/>
          <w:lang w:eastAsia="ru-RU"/>
        </w:rPr>
      </w:pPr>
    </w:p>
    <w:tbl>
      <w:tblPr>
        <w:tblW w:w="1037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4"/>
        <w:gridCol w:w="2927"/>
        <w:gridCol w:w="1171"/>
        <w:gridCol w:w="3206"/>
        <w:gridCol w:w="2228"/>
      </w:tblGrid>
      <w:tr w:rsidR="00161EF0" w:rsidRPr="000A3C79" w:rsidTr="0039183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52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176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52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 внеурочной деятельности</w:t>
            </w:r>
          </w:p>
        </w:tc>
      </w:tr>
      <w:tr w:rsidR="00161EF0" w:rsidRPr="000A3C79" w:rsidTr="0039183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дождевого червяка.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Кальций.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Сколько весит облако?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Хлеб, всему голова.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мел.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мыло.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свечи.</w:t>
            </w:r>
          </w:p>
          <w:p w:rsidR="00161EF0" w:rsidRPr="000A3C79" w:rsidRDefault="00161EF0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Магнит.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61EF0" w:rsidRPr="000A3C79" w:rsidRDefault="00161EF0" w:rsidP="001A308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61EF0" w:rsidRPr="000A3C79" w:rsidRDefault="00161EF0" w:rsidP="001A308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61EF0" w:rsidRPr="000A3C79" w:rsidRDefault="00161EF0" w:rsidP="001A3082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61EF0" w:rsidRPr="000A3C79" w:rsidTr="0039183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39183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proofErr w:type="gram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Дождевые черви.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Полезный кальций.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облака.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хлеб и дрожжи.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Интересное вещество мел.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 интересно мыло и как оно «работает»?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свечи.</w:t>
            </w:r>
          </w:p>
          <w:p w:rsidR="00161EF0" w:rsidRPr="000A3C79" w:rsidRDefault="00161EF0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Магнит.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61EF0" w:rsidRPr="000A3C79" w:rsidRDefault="00161EF0" w:rsidP="001A308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61EF0" w:rsidRPr="000A3C79" w:rsidRDefault="00161EF0" w:rsidP="001A308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61EF0" w:rsidRPr="000A3C79" w:rsidRDefault="00161EF0" w:rsidP="001A3082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61EF0" w:rsidRPr="000A3C79" w:rsidTr="0039183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39183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«бюджет»?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Семейный бюджет.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Зарплата.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Пенсия и социальные пособия.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Наследство, вклад выигрыш.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что тратятся семейные деньги? Виды расходов.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что тратятся семейные деньги? Обязательные платежи.</w:t>
            </w:r>
          </w:p>
          <w:p w:rsidR="00161EF0" w:rsidRPr="000A3C79" w:rsidRDefault="00161EF0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сэкономить семейные деньги?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61EF0" w:rsidRPr="000A3C79" w:rsidRDefault="00161EF0" w:rsidP="001A308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61EF0" w:rsidRPr="000A3C79" w:rsidRDefault="00161EF0" w:rsidP="001A308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61EF0" w:rsidRPr="000A3C79" w:rsidRDefault="00161EF0" w:rsidP="001A3082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61EF0" w:rsidRPr="000A3C79" w:rsidTr="0039183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39183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1A3082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и доходы бюджета.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Планируем семейный бюджет.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семейный доход.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Пенсии и пособия.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случайные (нерегулярные) доходы.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расходы.</w:t>
            </w:r>
          </w:p>
          <w:p w:rsidR="00161EF0" w:rsidRPr="000A3C79" w:rsidRDefault="00161EF0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обязательные платежи.</w:t>
            </w:r>
          </w:p>
          <w:p w:rsidR="00161EF0" w:rsidRPr="000A3C79" w:rsidRDefault="00161EF0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сэкономленные деньги.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61EF0" w:rsidRPr="000A3C79" w:rsidRDefault="00161EF0" w:rsidP="001A308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61EF0" w:rsidRPr="000A3C79" w:rsidRDefault="00161EF0" w:rsidP="001A308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61EF0" w:rsidRPr="000A3C79" w:rsidRDefault="00161EF0" w:rsidP="001A3082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61EF0" w:rsidRPr="000A3C79" w:rsidTr="0039183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39183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Проверочные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CA5427" w:rsidP="001A3082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Проверь себя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39183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3</w:t>
            </w:r>
            <w:r w:rsidR="00CA542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1A308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</w:tbl>
    <w:p w:rsidR="001A3082" w:rsidRDefault="001A3082" w:rsidP="00161EF0">
      <w:pPr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1A3082" w:rsidRDefault="001A3082" w:rsidP="00161EF0">
      <w:pPr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161EF0" w:rsidRDefault="00161EF0" w:rsidP="00161EF0">
      <w:pPr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Календа</w:t>
      </w:r>
      <w:r w:rsidR="001A308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рно-тематическое планирование (1-4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класс)</w:t>
      </w:r>
    </w:p>
    <w:p w:rsidR="001A3082" w:rsidRPr="000A3C79" w:rsidRDefault="001A3082" w:rsidP="00161EF0">
      <w:pPr>
        <w:spacing w:after="0" w:line="240" w:lineRule="auto"/>
        <w:ind w:right="528"/>
        <w:jc w:val="center"/>
        <w:rPr>
          <w:rFonts w:eastAsia="Times New Roman"/>
          <w:color w:val="000000"/>
          <w:lang w:eastAsia="ru-RU"/>
        </w:rPr>
      </w:pPr>
    </w:p>
    <w:tbl>
      <w:tblPr>
        <w:tblW w:w="10149" w:type="dxa"/>
        <w:tblInd w:w="-1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4601"/>
        <w:gridCol w:w="708"/>
        <w:gridCol w:w="1134"/>
        <w:gridCol w:w="1134"/>
        <w:gridCol w:w="2001"/>
      </w:tblGrid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3082" w:rsidRPr="000A3C79" w:rsidRDefault="001A3082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3082" w:rsidRPr="000A3C79" w:rsidRDefault="001A3082" w:rsidP="001A30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дождевого червяка.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02.09.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Кальций.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Сколько весит облако?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Хлеб, всему голова.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мел.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мыло.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свечи.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Магнит.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Дождевые черви.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Полезный кальций.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облака.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хлеб и дрожжи.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Интересное вещество мел.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 интересно мыло и как оно «работает»?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свечи.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Магнит.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Проверь себя.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1A3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«бюджет»?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  <w:r w:rsidR="001A3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Зарплата.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  <w:r w:rsidR="001A3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Пенсия и социальные пособия.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1A3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Наследство, вклад выигрыш.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1A3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что тратятся семейные деньги? Виды расходов.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что тратятся семейные деньги? Обязательные платежи.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  <w:r w:rsidR="001A3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сэкономить семейные деньги?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1A3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и доходы бюджета.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Планируем семейный бюджет.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  <w:r w:rsidR="001A3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семейный доход.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1A3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Пенсии и пособия.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CA542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</w:t>
            </w:r>
            <w:r w:rsidR="001A3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случайные (нерегулярные) доходы.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расходы.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  <w:r w:rsidR="001A3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обязательные платежи.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 w:rsidR="001A3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CA5427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сэкономленные деньги.</w:t>
            </w:r>
            <w:r w:rsidR="00B46F92"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B46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CA5427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27" w:rsidRDefault="00CA5427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427" w:rsidRPr="000A3C79" w:rsidRDefault="00CA5427" w:rsidP="001A30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Проверь себя.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427" w:rsidRPr="000A3C79" w:rsidRDefault="00CA5427" w:rsidP="00DB5F65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427" w:rsidRPr="000A3C79" w:rsidRDefault="00CA5427" w:rsidP="00DB5F65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427" w:rsidRPr="000A3C79" w:rsidRDefault="00CA5427" w:rsidP="00DB5F65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427" w:rsidRDefault="00CA5427" w:rsidP="001A308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</w:tr>
      <w:tr w:rsidR="001A3082" w:rsidRPr="000A3C79" w:rsidTr="001A308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ind w:right="22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ind w:right="22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1A3082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CA54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1A3082" w:rsidP="00CA5427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A54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82" w:rsidRPr="000A3C79" w:rsidRDefault="00B46F92" w:rsidP="001A3082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A54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082" w:rsidRPr="000A3C79" w:rsidRDefault="001A3082" w:rsidP="001A3082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6FDA" w:rsidRPr="002D3434" w:rsidRDefault="00A56FDA" w:rsidP="00A56FD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5A3487" w:rsidRDefault="005A3487" w:rsidP="00986F0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3487" w:rsidRDefault="005A3487" w:rsidP="00986F0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3487" w:rsidRDefault="005A3487" w:rsidP="00986F0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3487" w:rsidRDefault="005A3487" w:rsidP="00986F0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3487" w:rsidRDefault="005A3487" w:rsidP="00986F0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86F06" w:rsidRDefault="00986F06" w:rsidP="00986F0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Литература:</w:t>
      </w:r>
    </w:p>
    <w:p w:rsidR="00986F06" w:rsidRPr="00986F06" w:rsidRDefault="00986F06" w:rsidP="00986F06">
      <w:pPr>
        <w:spacing w:after="0"/>
        <w:rPr>
          <w:rFonts w:ascii="Times New Roman" w:hAnsi="Times New Roman"/>
          <w:sz w:val="24"/>
          <w:szCs w:val="24"/>
        </w:rPr>
      </w:pPr>
      <w:r w:rsidRPr="00986F0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Учение с увлечением. Функциональная деятельность Тренажёр для школьников. 3 класс.</w:t>
      </w:r>
      <w:r w:rsidR="00134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«Планета», 202</w:t>
      </w:r>
      <w:r w:rsidR="00134A40">
        <w:rPr>
          <w:rFonts w:ascii="Times New Roman" w:hAnsi="Times New Roman"/>
          <w:sz w:val="24"/>
          <w:szCs w:val="24"/>
        </w:rPr>
        <w:t>2.</w:t>
      </w:r>
    </w:p>
    <w:p w:rsidR="00986F06" w:rsidRPr="00B72A21" w:rsidRDefault="00986F06" w:rsidP="00986F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72A21">
        <w:rPr>
          <w:rFonts w:ascii="Times New Roman" w:hAnsi="Times New Roman"/>
          <w:sz w:val="24"/>
          <w:szCs w:val="24"/>
        </w:rPr>
        <w:t xml:space="preserve">. </w:t>
      </w:r>
      <w:r w:rsidR="00DD788F">
        <w:rPr>
          <w:rFonts w:ascii="Times New Roman" w:hAnsi="Times New Roman"/>
          <w:sz w:val="24"/>
          <w:szCs w:val="24"/>
        </w:rPr>
        <w:t>Финансовая грамотность</w:t>
      </w:r>
      <w:proofErr w:type="gramStart"/>
      <w:r w:rsidR="00DD788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DD788F">
        <w:rPr>
          <w:rFonts w:ascii="Times New Roman" w:hAnsi="Times New Roman"/>
          <w:sz w:val="24"/>
          <w:szCs w:val="24"/>
        </w:rPr>
        <w:t xml:space="preserve"> Учимся разумному финансовому поведению . Юлия </w:t>
      </w:r>
      <w:proofErr w:type="spellStart"/>
      <w:r w:rsidR="00DD788F">
        <w:rPr>
          <w:rFonts w:ascii="Times New Roman" w:hAnsi="Times New Roman"/>
          <w:sz w:val="24"/>
          <w:szCs w:val="24"/>
        </w:rPr>
        <w:t>Корлюгова</w:t>
      </w:r>
      <w:proofErr w:type="spellEnd"/>
      <w:r w:rsidR="00DD788F">
        <w:rPr>
          <w:rFonts w:ascii="Times New Roman" w:hAnsi="Times New Roman"/>
          <w:sz w:val="24"/>
          <w:szCs w:val="24"/>
        </w:rPr>
        <w:t xml:space="preserve">, Елена </w:t>
      </w:r>
      <w:proofErr w:type="spellStart"/>
      <w:r w:rsidR="00DD788F">
        <w:rPr>
          <w:rFonts w:ascii="Times New Roman" w:hAnsi="Times New Roman"/>
          <w:sz w:val="24"/>
          <w:szCs w:val="24"/>
        </w:rPr>
        <w:t>Гоппе</w:t>
      </w:r>
      <w:proofErr w:type="spellEnd"/>
      <w:r w:rsidR="00DD788F">
        <w:rPr>
          <w:rFonts w:ascii="Times New Roman" w:hAnsi="Times New Roman"/>
          <w:sz w:val="24"/>
          <w:szCs w:val="24"/>
        </w:rPr>
        <w:t>.</w:t>
      </w:r>
      <w:r w:rsidRPr="00B72A21">
        <w:rPr>
          <w:rFonts w:ascii="Times New Roman" w:hAnsi="Times New Roman"/>
          <w:sz w:val="24"/>
          <w:szCs w:val="24"/>
        </w:rPr>
        <w:t xml:space="preserve"> </w:t>
      </w:r>
    </w:p>
    <w:p w:rsidR="00986F06" w:rsidRPr="00B72A21" w:rsidRDefault="00986F06" w:rsidP="00986F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72A21">
        <w:rPr>
          <w:rFonts w:ascii="Times New Roman" w:hAnsi="Times New Roman"/>
          <w:sz w:val="24"/>
          <w:szCs w:val="24"/>
        </w:rPr>
        <w:t xml:space="preserve">.С. Федин Финансовая грамотность: материалы для учащихся 2-3 классов в 2 частях/ Учимся разумному финансовому поведению/. М.:ВАКО,2020 </w:t>
      </w:r>
    </w:p>
    <w:p w:rsidR="00986F06" w:rsidRPr="00B72A21" w:rsidRDefault="00986F06" w:rsidP="00986F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72A21">
        <w:rPr>
          <w:rFonts w:ascii="Times New Roman" w:hAnsi="Times New Roman"/>
          <w:sz w:val="24"/>
          <w:szCs w:val="24"/>
        </w:rPr>
        <w:t xml:space="preserve">. Сборник математических задач «Основы финансовой грамотности» в 3 томах. Т.1 для 1-4 классов/составители </w:t>
      </w:r>
      <w:proofErr w:type="gramStart"/>
      <w:r w:rsidRPr="00B72A21">
        <w:rPr>
          <w:rFonts w:ascii="Times New Roman" w:hAnsi="Times New Roman"/>
          <w:sz w:val="24"/>
          <w:szCs w:val="24"/>
        </w:rPr>
        <w:t>:Н</w:t>
      </w:r>
      <w:proofErr w:type="gramEnd"/>
      <w:r w:rsidRPr="00B72A21">
        <w:rPr>
          <w:rFonts w:ascii="Times New Roman" w:hAnsi="Times New Roman"/>
          <w:sz w:val="24"/>
          <w:szCs w:val="24"/>
        </w:rPr>
        <w:t xml:space="preserve">.П. </w:t>
      </w:r>
      <w:proofErr w:type="spellStart"/>
      <w:r w:rsidRPr="00B72A21">
        <w:rPr>
          <w:rFonts w:ascii="Times New Roman" w:hAnsi="Times New Roman"/>
          <w:sz w:val="24"/>
          <w:szCs w:val="24"/>
        </w:rPr>
        <w:t>Моторо</w:t>
      </w:r>
      <w:proofErr w:type="spellEnd"/>
      <w:r w:rsidRPr="00B72A21">
        <w:rPr>
          <w:rFonts w:ascii="Times New Roman" w:hAnsi="Times New Roman"/>
          <w:sz w:val="24"/>
          <w:szCs w:val="24"/>
        </w:rPr>
        <w:t>, Н.В. Новожилова,-Москва,2019.</w:t>
      </w:r>
    </w:p>
    <w:p w:rsidR="005020EB" w:rsidRPr="000A3C79" w:rsidRDefault="005020EB" w:rsidP="005020EB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5020EB" w:rsidRPr="000A3C79" w:rsidRDefault="005020EB" w:rsidP="005020EB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5020EB" w:rsidRPr="005020EB" w:rsidRDefault="005020EB" w:rsidP="005020EB">
      <w:pPr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51328F" w:rsidRPr="0051328F" w:rsidRDefault="0051328F" w:rsidP="0051328F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460E2" w:rsidRPr="0051328F" w:rsidRDefault="00C460E2" w:rsidP="0051328F">
      <w:pPr>
        <w:spacing w:after="0" w:line="240" w:lineRule="auto"/>
        <w:ind w:right="20"/>
        <w:rPr>
          <w:rFonts w:ascii="Times New Roman" w:hAnsi="Times New Roman"/>
          <w:b/>
          <w:sz w:val="28"/>
          <w:szCs w:val="28"/>
          <w:lang w:eastAsia="ar-SA"/>
        </w:rPr>
      </w:pPr>
    </w:p>
    <w:p w:rsidR="00C460E2" w:rsidRDefault="00C460E2" w:rsidP="0051328F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C460E2" w:rsidRDefault="00C460E2" w:rsidP="00C460E2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C460E2" w:rsidRDefault="00C460E2" w:rsidP="00C460E2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C460E2" w:rsidRDefault="00C460E2" w:rsidP="00C460E2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C460E2" w:rsidRDefault="00C460E2" w:rsidP="00C460E2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C460E2" w:rsidRPr="009C2292" w:rsidRDefault="00C460E2" w:rsidP="00C460E2">
      <w:pPr>
        <w:spacing w:after="0" w:line="360" w:lineRule="auto"/>
        <w:ind w:right="20"/>
        <w:jc w:val="center"/>
        <w:rPr>
          <w:rFonts w:ascii="Times New Roman" w:hAnsi="Times New Roman"/>
          <w:color w:val="191919"/>
          <w:sz w:val="28"/>
          <w:szCs w:val="24"/>
          <w:lang w:eastAsia="zh-CN"/>
        </w:rPr>
      </w:pP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В основу </w:t>
      </w:r>
      <w:r w:rsidRPr="009C2292">
        <w:rPr>
          <w:rFonts w:ascii="ff6" w:eastAsia="Times New Roman" w:hAnsi="ff6"/>
          <w:color w:val="000000"/>
          <w:sz w:val="95"/>
          <w:lang w:eastAsia="ru-RU"/>
        </w:rPr>
        <w:t xml:space="preserve">внеурочной деятельности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«Занимательная математика» для </w:t>
      </w:r>
      <w:r w:rsidRPr="009C2292">
        <w:rPr>
          <w:rFonts w:ascii="ff2" w:eastAsia="Times New Roman" w:hAnsi="ff2"/>
          <w:color w:val="000000"/>
          <w:sz w:val="95"/>
          <w:lang w:eastAsia="ru-RU"/>
        </w:rPr>
        <w:t xml:space="preserve">3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класса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положена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программа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авторов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М.И.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Моро,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М.А.Бантовой,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Г.В.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proofErr w:type="spell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Бельтюковой</w:t>
      </w:r>
      <w:proofErr w:type="spell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,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С.И.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Волковой,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С.В.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Степановой,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рекомендованной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МО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и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науки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РФ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proofErr w:type="gram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в</w:t>
      </w:r>
      <w:proofErr w:type="gram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proofErr w:type="gram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соответствии</w:t>
      </w:r>
      <w:proofErr w:type="gram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с требованиями ФГОС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В основу </w:t>
      </w:r>
      <w:r w:rsidRPr="009C2292">
        <w:rPr>
          <w:rFonts w:ascii="ff6" w:eastAsia="Times New Roman" w:hAnsi="ff6"/>
          <w:color w:val="000000"/>
          <w:sz w:val="95"/>
          <w:lang w:eastAsia="ru-RU"/>
        </w:rPr>
        <w:t xml:space="preserve">внеурочной деятельности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«Занимательная математика» для </w:t>
      </w:r>
      <w:r w:rsidRPr="009C2292">
        <w:rPr>
          <w:rFonts w:ascii="ff2" w:eastAsia="Times New Roman" w:hAnsi="ff2"/>
          <w:color w:val="000000"/>
          <w:sz w:val="95"/>
          <w:lang w:eastAsia="ru-RU"/>
        </w:rPr>
        <w:t xml:space="preserve">3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класса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положена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программа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авторов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М.И.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Моро,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М.А.Бантовой,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Г.В.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proofErr w:type="spell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Бельтюковой</w:t>
      </w:r>
      <w:proofErr w:type="spell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,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С.И.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Волковой,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С.В.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Степановой,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рекомендованной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МО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и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науки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РФ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proofErr w:type="gram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в</w:t>
      </w:r>
      <w:proofErr w:type="gram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proofErr w:type="gram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соответствии</w:t>
      </w:r>
      <w:proofErr w:type="gram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с требованиями ФГОС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В основу </w:t>
      </w:r>
      <w:r w:rsidRPr="009C2292">
        <w:rPr>
          <w:rFonts w:ascii="ff6" w:eastAsia="Times New Roman" w:hAnsi="ff6"/>
          <w:color w:val="000000"/>
          <w:sz w:val="95"/>
          <w:lang w:eastAsia="ru-RU"/>
        </w:rPr>
        <w:t xml:space="preserve">внеурочной деятельности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«Занимательная математика» для </w:t>
      </w:r>
      <w:r w:rsidRPr="009C2292">
        <w:rPr>
          <w:rFonts w:ascii="ff2" w:eastAsia="Times New Roman" w:hAnsi="ff2"/>
          <w:color w:val="000000"/>
          <w:sz w:val="95"/>
          <w:lang w:eastAsia="ru-RU"/>
        </w:rPr>
        <w:t xml:space="preserve">3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класса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положена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программа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авторов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М.И.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Моро,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М.А.Бантовой,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Г.В.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proofErr w:type="spell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Бельтюковой</w:t>
      </w:r>
      <w:proofErr w:type="spell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,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С.И.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Волковой,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С.В.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Степановой,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рекомендованной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МО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и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науки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РФ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proofErr w:type="gram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в</w:t>
      </w:r>
      <w:proofErr w:type="gram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proofErr w:type="gram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соответствии</w:t>
      </w:r>
      <w:proofErr w:type="gram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с требованиями ФГОС </w:t>
      </w:r>
    </w:p>
    <w:sectPr w:rsidR="009C2292" w:rsidRPr="009C2292" w:rsidSect="00391833">
      <w:footerReference w:type="even" r:id="rId14"/>
      <w:footerReference w:type="default" r:id="rId15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551" w:rsidRDefault="005C1551">
      <w:r>
        <w:separator/>
      </w:r>
    </w:p>
  </w:endnote>
  <w:endnote w:type="continuationSeparator" w:id="0">
    <w:p w:rsidR="005C1551" w:rsidRDefault="005C1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65" w:rsidRDefault="00DB5F65" w:rsidP="005655D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B5F65" w:rsidRDefault="00DB5F65" w:rsidP="0062013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65" w:rsidRDefault="00DB5F65" w:rsidP="005655D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A3487">
      <w:rPr>
        <w:rStyle w:val="ac"/>
        <w:noProof/>
      </w:rPr>
      <w:t>2</w:t>
    </w:r>
    <w:r>
      <w:rPr>
        <w:rStyle w:val="ac"/>
      </w:rPr>
      <w:fldChar w:fldCharType="end"/>
    </w:r>
  </w:p>
  <w:p w:rsidR="00DB5F65" w:rsidRDefault="00DB5F65" w:rsidP="0062013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551" w:rsidRDefault="005C1551">
      <w:r>
        <w:separator/>
      </w:r>
    </w:p>
  </w:footnote>
  <w:footnote w:type="continuationSeparator" w:id="0">
    <w:p w:rsidR="005C1551" w:rsidRDefault="005C15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E7C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7794F"/>
    <w:multiLevelType w:val="multilevel"/>
    <w:tmpl w:val="372849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921AE"/>
    <w:multiLevelType w:val="multilevel"/>
    <w:tmpl w:val="70168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F446B"/>
    <w:multiLevelType w:val="multilevel"/>
    <w:tmpl w:val="22F0D2F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041D4"/>
    <w:multiLevelType w:val="multilevel"/>
    <w:tmpl w:val="4BD6D1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B5B09"/>
    <w:multiLevelType w:val="multilevel"/>
    <w:tmpl w:val="5DD089F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E71E78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E302F6"/>
    <w:multiLevelType w:val="multilevel"/>
    <w:tmpl w:val="8304D4C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7506D1"/>
    <w:multiLevelType w:val="multilevel"/>
    <w:tmpl w:val="54F83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4B5015"/>
    <w:multiLevelType w:val="multilevel"/>
    <w:tmpl w:val="02C8F8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973731"/>
    <w:multiLevelType w:val="multilevel"/>
    <w:tmpl w:val="04D8537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4D13F6"/>
    <w:multiLevelType w:val="multilevel"/>
    <w:tmpl w:val="FEBC1E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A823B6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B41283"/>
    <w:multiLevelType w:val="multilevel"/>
    <w:tmpl w:val="E4AC4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1B420F"/>
    <w:multiLevelType w:val="multilevel"/>
    <w:tmpl w:val="00A052E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D40800"/>
    <w:multiLevelType w:val="multilevel"/>
    <w:tmpl w:val="17EE47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9B1843"/>
    <w:multiLevelType w:val="multilevel"/>
    <w:tmpl w:val="11764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EC4AC6"/>
    <w:multiLevelType w:val="multilevel"/>
    <w:tmpl w:val="A5761DE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0F56D3"/>
    <w:multiLevelType w:val="multilevel"/>
    <w:tmpl w:val="67A229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FE1AA1"/>
    <w:multiLevelType w:val="multilevel"/>
    <w:tmpl w:val="84AE7C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3F414B"/>
    <w:multiLevelType w:val="multilevel"/>
    <w:tmpl w:val="3C665F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F34DDA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E850474"/>
    <w:multiLevelType w:val="multilevel"/>
    <w:tmpl w:val="299002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ECF3046"/>
    <w:multiLevelType w:val="hybridMultilevel"/>
    <w:tmpl w:val="6C50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025138"/>
    <w:multiLevelType w:val="multilevel"/>
    <w:tmpl w:val="4A8442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F500382"/>
    <w:multiLevelType w:val="multilevel"/>
    <w:tmpl w:val="A886CC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0C02BA7"/>
    <w:multiLevelType w:val="multilevel"/>
    <w:tmpl w:val="E076B2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2152B2C"/>
    <w:multiLevelType w:val="multilevel"/>
    <w:tmpl w:val="C6FC25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653972"/>
    <w:multiLevelType w:val="multilevel"/>
    <w:tmpl w:val="2522E1A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69010B9"/>
    <w:multiLevelType w:val="multilevel"/>
    <w:tmpl w:val="668A4AD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BE47CFE"/>
    <w:multiLevelType w:val="multilevel"/>
    <w:tmpl w:val="02EC70F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1C679A"/>
    <w:multiLevelType w:val="multilevel"/>
    <w:tmpl w:val="9B70A1C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FAB7D04"/>
    <w:multiLevelType w:val="multilevel"/>
    <w:tmpl w:val="AE02104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FF929CE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0D75D28"/>
    <w:multiLevelType w:val="multilevel"/>
    <w:tmpl w:val="FF04FF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224490E"/>
    <w:multiLevelType w:val="multilevel"/>
    <w:tmpl w:val="EAB23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38F27BE"/>
    <w:multiLevelType w:val="multilevel"/>
    <w:tmpl w:val="B20E4D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4D4544D"/>
    <w:multiLevelType w:val="multilevel"/>
    <w:tmpl w:val="9E28071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6A16E8C"/>
    <w:multiLevelType w:val="multilevel"/>
    <w:tmpl w:val="8556AD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949581C"/>
    <w:multiLevelType w:val="multilevel"/>
    <w:tmpl w:val="CE46126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D546F18"/>
    <w:multiLevelType w:val="multilevel"/>
    <w:tmpl w:val="862A929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D5E0A4C"/>
    <w:multiLevelType w:val="multilevel"/>
    <w:tmpl w:val="5F1622D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0096D3F"/>
    <w:multiLevelType w:val="multilevel"/>
    <w:tmpl w:val="CEA07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2586F6B"/>
    <w:multiLevelType w:val="hybridMultilevel"/>
    <w:tmpl w:val="8774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28F3834"/>
    <w:multiLevelType w:val="multilevel"/>
    <w:tmpl w:val="9F725BB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55350AE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873342E"/>
    <w:multiLevelType w:val="multilevel"/>
    <w:tmpl w:val="1ADCCD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AD75550"/>
    <w:multiLevelType w:val="hybridMultilevel"/>
    <w:tmpl w:val="5E4ABD2C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8">
    <w:nsid w:val="4BD43C35"/>
    <w:multiLevelType w:val="hybridMultilevel"/>
    <w:tmpl w:val="1280F7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>
    <w:nsid w:val="4C854B93"/>
    <w:multiLevelType w:val="hybridMultilevel"/>
    <w:tmpl w:val="F5AA11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>
    <w:nsid w:val="510C0E18"/>
    <w:multiLevelType w:val="multilevel"/>
    <w:tmpl w:val="C68A1A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8572E3"/>
    <w:multiLevelType w:val="multilevel"/>
    <w:tmpl w:val="65F273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40F0271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4521EBC"/>
    <w:multiLevelType w:val="multilevel"/>
    <w:tmpl w:val="8E82B1F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8E336ED"/>
    <w:multiLevelType w:val="hybridMultilevel"/>
    <w:tmpl w:val="52AC26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5BBE62E2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BED6F8B"/>
    <w:multiLevelType w:val="multilevel"/>
    <w:tmpl w:val="DBAA841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E16418A"/>
    <w:multiLevelType w:val="multilevel"/>
    <w:tmpl w:val="36364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E941244"/>
    <w:multiLevelType w:val="multilevel"/>
    <w:tmpl w:val="E744C3C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F8960DB"/>
    <w:multiLevelType w:val="hybridMultilevel"/>
    <w:tmpl w:val="E6B8E7F2"/>
    <w:lvl w:ilvl="0" w:tplc="FA24C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10756C"/>
    <w:multiLevelType w:val="multilevel"/>
    <w:tmpl w:val="1184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2BF77D5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4501429"/>
    <w:multiLevelType w:val="multilevel"/>
    <w:tmpl w:val="589826A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69063FC"/>
    <w:multiLevelType w:val="multilevel"/>
    <w:tmpl w:val="E8BE48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72D7B7B"/>
    <w:multiLevelType w:val="multilevel"/>
    <w:tmpl w:val="F0800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82F328C"/>
    <w:multiLevelType w:val="multilevel"/>
    <w:tmpl w:val="BF5EEA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8607E5A"/>
    <w:multiLevelType w:val="multilevel"/>
    <w:tmpl w:val="4740D8E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9A23F0D"/>
    <w:multiLevelType w:val="multilevel"/>
    <w:tmpl w:val="1766190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C3B64D8"/>
    <w:multiLevelType w:val="multilevel"/>
    <w:tmpl w:val="E2FC8A1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F322549"/>
    <w:multiLevelType w:val="multilevel"/>
    <w:tmpl w:val="3DB0F13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F933025"/>
    <w:multiLevelType w:val="hybridMultilevel"/>
    <w:tmpl w:val="53463E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1">
    <w:nsid w:val="702E6179"/>
    <w:multiLevelType w:val="hybridMultilevel"/>
    <w:tmpl w:val="3F562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3C35F9F"/>
    <w:multiLevelType w:val="multilevel"/>
    <w:tmpl w:val="3BE4EB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44D7C9C"/>
    <w:multiLevelType w:val="multilevel"/>
    <w:tmpl w:val="5E8694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57C6AF1"/>
    <w:multiLevelType w:val="multilevel"/>
    <w:tmpl w:val="C5B2D4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6020517"/>
    <w:multiLevelType w:val="multilevel"/>
    <w:tmpl w:val="D932D9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7553DAE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2C789D"/>
    <w:multiLevelType w:val="hybridMultilevel"/>
    <w:tmpl w:val="6DEA3ED6"/>
    <w:lvl w:ilvl="0" w:tplc="12F80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7B1D6A1D"/>
    <w:multiLevelType w:val="multilevel"/>
    <w:tmpl w:val="5CDC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B7B7C3B"/>
    <w:multiLevelType w:val="hybridMultilevel"/>
    <w:tmpl w:val="61B6F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D4509AD"/>
    <w:multiLevelType w:val="multilevel"/>
    <w:tmpl w:val="CA4C5C4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E65468B"/>
    <w:multiLevelType w:val="multilevel"/>
    <w:tmpl w:val="F26CA57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EF836EE"/>
    <w:multiLevelType w:val="multilevel"/>
    <w:tmpl w:val="2A601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EFE23CF"/>
    <w:multiLevelType w:val="multilevel"/>
    <w:tmpl w:val="F02C5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FF95106"/>
    <w:multiLevelType w:val="hybridMultilevel"/>
    <w:tmpl w:val="4D70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8"/>
  </w:num>
  <w:num w:numId="3">
    <w:abstractNumId w:val="71"/>
  </w:num>
  <w:num w:numId="4">
    <w:abstractNumId w:val="54"/>
  </w:num>
  <w:num w:numId="5">
    <w:abstractNumId w:val="47"/>
  </w:num>
  <w:num w:numId="6">
    <w:abstractNumId w:val="43"/>
  </w:num>
  <w:num w:numId="7">
    <w:abstractNumId w:val="49"/>
  </w:num>
  <w:num w:numId="8">
    <w:abstractNumId w:val="70"/>
  </w:num>
  <w:num w:numId="9">
    <w:abstractNumId w:val="84"/>
  </w:num>
  <w:num w:numId="10">
    <w:abstractNumId w:val="79"/>
  </w:num>
  <w:num w:numId="11">
    <w:abstractNumId w:val="23"/>
  </w:num>
  <w:num w:numId="12">
    <w:abstractNumId w:val="52"/>
  </w:num>
  <w:num w:numId="13">
    <w:abstractNumId w:val="21"/>
  </w:num>
  <w:num w:numId="14">
    <w:abstractNumId w:val="61"/>
  </w:num>
  <w:num w:numId="15">
    <w:abstractNumId w:val="55"/>
  </w:num>
  <w:num w:numId="16">
    <w:abstractNumId w:val="76"/>
  </w:num>
  <w:num w:numId="17">
    <w:abstractNumId w:val="0"/>
  </w:num>
  <w:num w:numId="18">
    <w:abstractNumId w:val="12"/>
  </w:num>
  <w:num w:numId="19">
    <w:abstractNumId w:val="33"/>
  </w:num>
  <w:num w:numId="20">
    <w:abstractNumId w:val="45"/>
  </w:num>
  <w:num w:numId="21">
    <w:abstractNumId w:val="6"/>
  </w:num>
  <w:num w:numId="22">
    <w:abstractNumId w:val="60"/>
  </w:num>
  <w:num w:numId="23">
    <w:abstractNumId w:val="64"/>
  </w:num>
  <w:num w:numId="24">
    <w:abstractNumId w:val="57"/>
  </w:num>
  <w:num w:numId="25">
    <w:abstractNumId w:val="73"/>
  </w:num>
  <w:num w:numId="26">
    <w:abstractNumId w:val="51"/>
  </w:num>
  <w:num w:numId="27">
    <w:abstractNumId w:val="24"/>
  </w:num>
  <w:num w:numId="28">
    <w:abstractNumId w:val="36"/>
  </w:num>
  <w:num w:numId="29">
    <w:abstractNumId w:val="42"/>
  </w:num>
  <w:num w:numId="30">
    <w:abstractNumId w:val="20"/>
  </w:num>
  <w:num w:numId="31">
    <w:abstractNumId w:val="1"/>
  </w:num>
  <w:num w:numId="32">
    <w:abstractNumId w:val="50"/>
  </w:num>
  <w:num w:numId="33">
    <w:abstractNumId w:val="8"/>
  </w:num>
  <w:num w:numId="34">
    <w:abstractNumId w:val="11"/>
  </w:num>
  <w:num w:numId="35">
    <w:abstractNumId w:val="26"/>
  </w:num>
  <w:num w:numId="36">
    <w:abstractNumId w:val="41"/>
  </w:num>
  <w:num w:numId="37">
    <w:abstractNumId w:val="38"/>
  </w:num>
  <w:num w:numId="38">
    <w:abstractNumId w:val="53"/>
  </w:num>
  <w:num w:numId="39">
    <w:abstractNumId w:val="22"/>
  </w:num>
  <w:num w:numId="40">
    <w:abstractNumId w:val="39"/>
  </w:num>
  <w:num w:numId="41">
    <w:abstractNumId w:val="69"/>
  </w:num>
  <w:num w:numId="42">
    <w:abstractNumId w:val="62"/>
  </w:num>
  <w:num w:numId="43">
    <w:abstractNumId w:val="17"/>
  </w:num>
  <w:num w:numId="44">
    <w:abstractNumId w:val="30"/>
  </w:num>
  <w:num w:numId="45">
    <w:abstractNumId w:val="10"/>
  </w:num>
  <w:num w:numId="46">
    <w:abstractNumId w:val="32"/>
  </w:num>
  <w:num w:numId="47">
    <w:abstractNumId w:val="5"/>
  </w:num>
  <w:num w:numId="48">
    <w:abstractNumId w:val="7"/>
  </w:num>
  <w:num w:numId="49">
    <w:abstractNumId w:val="31"/>
  </w:num>
  <w:num w:numId="50">
    <w:abstractNumId w:val="66"/>
  </w:num>
  <w:num w:numId="51">
    <w:abstractNumId w:val="68"/>
  </w:num>
  <w:num w:numId="52">
    <w:abstractNumId w:val="56"/>
  </w:num>
  <w:num w:numId="53">
    <w:abstractNumId w:val="67"/>
  </w:num>
  <w:num w:numId="54">
    <w:abstractNumId w:val="3"/>
  </w:num>
  <w:num w:numId="55">
    <w:abstractNumId w:val="80"/>
  </w:num>
  <w:num w:numId="56">
    <w:abstractNumId w:val="78"/>
  </w:num>
  <w:num w:numId="57">
    <w:abstractNumId w:val="2"/>
  </w:num>
  <w:num w:numId="58">
    <w:abstractNumId w:val="16"/>
  </w:num>
  <w:num w:numId="59">
    <w:abstractNumId w:val="83"/>
  </w:num>
  <w:num w:numId="60">
    <w:abstractNumId w:val="82"/>
  </w:num>
  <w:num w:numId="61">
    <w:abstractNumId w:val="4"/>
  </w:num>
  <w:num w:numId="62">
    <w:abstractNumId w:val="35"/>
  </w:num>
  <w:num w:numId="63">
    <w:abstractNumId w:val="27"/>
  </w:num>
  <w:num w:numId="64">
    <w:abstractNumId w:val="13"/>
  </w:num>
  <w:num w:numId="65">
    <w:abstractNumId w:val="19"/>
  </w:num>
  <w:num w:numId="66">
    <w:abstractNumId w:val="72"/>
  </w:num>
  <w:num w:numId="67">
    <w:abstractNumId w:val="18"/>
  </w:num>
  <w:num w:numId="68">
    <w:abstractNumId w:val="25"/>
  </w:num>
  <w:num w:numId="69">
    <w:abstractNumId w:val="34"/>
  </w:num>
  <w:num w:numId="70">
    <w:abstractNumId w:val="15"/>
  </w:num>
  <w:num w:numId="71">
    <w:abstractNumId w:val="75"/>
  </w:num>
  <w:num w:numId="72">
    <w:abstractNumId w:val="46"/>
  </w:num>
  <w:num w:numId="73">
    <w:abstractNumId w:val="74"/>
  </w:num>
  <w:num w:numId="74">
    <w:abstractNumId w:val="63"/>
  </w:num>
  <w:num w:numId="75">
    <w:abstractNumId w:val="14"/>
  </w:num>
  <w:num w:numId="76">
    <w:abstractNumId w:val="65"/>
  </w:num>
  <w:num w:numId="77">
    <w:abstractNumId w:val="40"/>
  </w:num>
  <w:num w:numId="78">
    <w:abstractNumId w:val="28"/>
  </w:num>
  <w:num w:numId="79">
    <w:abstractNumId w:val="81"/>
  </w:num>
  <w:num w:numId="80">
    <w:abstractNumId w:val="58"/>
  </w:num>
  <w:num w:numId="81">
    <w:abstractNumId w:val="9"/>
  </w:num>
  <w:num w:numId="82">
    <w:abstractNumId w:val="29"/>
  </w:num>
  <w:num w:numId="83">
    <w:abstractNumId w:val="37"/>
  </w:num>
  <w:num w:numId="84">
    <w:abstractNumId w:val="44"/>
  </w:num>
  <w:num w:numId="85">
    <w:abstractNumId w:val="77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AE9"/>
    <w:rsid w:val="00010C69"/>
    <w:rsid w:val="00017ADF"/>
    <w:rsid w:val="0002608A"/>
    <w:rsid w:val="00030D2B"/>
    <w:rsid w:val="00051D50"/>
    <w:rsid w:val="00062170"/>
    <w:rsid w:val="00065E98"/>
    <w:rsid w:val="000A6965"/>
    <w:rsid w:val="000B00D1"/>
    <w:rsid w:val="000B5C8D"/>
    <w:rsid w:val="000D7529"/>
    <w:rsid w:val="000E2B06"/>
    <w:rsid w:val="00121472"/>
    <w:rsid w:val="00134A40"/>
    <w:rsid w:val="00136EC3"/>
    <w:rsid w:val="00146FEC"/>
    <w:rsid w:val="00161EF0"/>
    <w:rsid w:val="00174997"/>
    <w:rsid w:val="001749A4"/>
    <w:rsid w:val="001A3082"/>
    <w:rsid w:val="001B7EEC"/>
    <w:rsid w:val="001D0F93"/>
    <w:rsid w:val="001F0F6E"/>
    <w:rsid w:val="001F5ACA"/>
    <w:rsid w:val="00220B95"/>
    <w:rsid w:val="00225A63"/>
    <w:rsid w:val="00226284"/>
    <w:rsid w:val="002278E7"/>
    <w:rsid w:val="0024429B"/>
    <w:rsid w:val="00245107"/>
    <w:rsid w:val="00291A10"/>
    <w:rsid w:val="002951B9"/>
    <w:rsid w:val="002A42E3"/>
    <w:rsid w:val="002A4E39"/>
    <w:rsid w:val="002D3434"/>
    <w:rsid w:val="002E304A"/>
    <w:rsid w:val="002F6FE9"/>
    <w:rsid w:val="00311EDD"/>
    <w:rsid w:val="00313A93"/>
    <w:rsid w:val="003400FD"/>
    <w:rsid w:val="00353198"/>
    <w:rsid w:val="003714DA"/>
    <w:rsid w:val="00376B1D"/>
    <w:rsid w:val="00387E0E"/>
    <w:rsid w:val="00391833"/>
    <w:rsid w:val="00397BA0"/>
    <w:rsid w:val="003C55FA"/>
    <w:rsid w:val="003D65C4"/>
    <w:rsid w:val="00402DC3"/>
    <w:rsid w:val="004223D3"/>
    <w:rsid w:val="0046730B"/>
    <w:rsid w:val="004A4A63"/>
    <w:rsid w:val="004A5419"/>
    <w:rsid w:val="004B494F"/>
    <w:rsid w:val="004B609F"/>
    <w:rsid w:val="005020EB"/>
    <w:rsid w:val="0051328F"/>
    <w:rsid w:val="0051348B"/>
    <w:rsid w:val="00515D9F"/>
    <w:rsid w:val="0052024F"/>
    <w:rsid w:val="00531E1B"/>
    <w:rsid w:val="00555BC5"/>
    <w:rsid w:val="00562E92"/>
    <w:rsid w:val="005655D9"/>
    <w:rsid w:val="005A3487"/>
    <w:rsid w:val="005A7184"/>
    <w:rsid w:val="005B124F"/>
    <w:rsid w:val="005B246C"/>
    <w:rsid w:val="005B51C1"/>
    <w:rsid w:val="005C1551"/>
    <w:rsid w:val="00600951"/>
    <w:rsid w:val="00601B80"/>
    <w:rsid w:val="00606FE6"/>
    <w:rsid w:val="00617E97"/>
    <w:rsid w:val="00620136"/>
    <w:rsid w:val="00643D68"/>
    <w:rsid w:val="0064694F"/>
    <w:rsid w:val="00651907"/>
    <w:rsid w:val="00660AE1"/>
    <w:rsid w:val="006714BA"/>
    <w:rsid w:val="00681005"/>
    <w:rsid w:val="00682EAE"/>
    <w:rsid w:val="0069786F"/>
    <w:rsid w:val="006A0189"/>
    <w:rsid w:val="006B7B5F"/>
    <w:rsid w:val="00723B25"/>
    <w:rsid w:val="00760E88"/>
    <w:rsid w:val="00795438"/>
    <w:rsid w:val="007959D2"/>
    <w:rsid w:val="00797A2B"/>
    <w:rsid w:val="007A006C"/>
    <w:rsid w:val="007A191F"/>
    <w:rsid w:val="007D5640"/>
    <w:rsid w:val="008027A7"/>
    <w:rsid w:val="00807656"/>
    <w:rsid w:val="0081690B"/>
    <w:rsid w:val="008560E2"/>
    <w:rsid w:val="0089121F"/>
    <w:rsid w:val="008D447C"/>
    <w:rsid w:val="008D50DB"/>
    <w:rsid w:val="009226F1"/>
    <w:rsid w:val="00926A24"/>
    <w:rsid w:val="00933DDA"/>
    <w:rsid w:val="00943CDE"/>
    <w:rsid w:val="0095094A"/>
    <w:rsid w:val="009638C2"/>
    <w:rsid w:val="00966237"/>
    <w:rsid w:val="009758AC"/>
    <w:rsid w:val="00983662"/>
    <w:rsid w:val="00986F06"/>
    <w:rsid w:val="009A725C"/>
    <w:rsid w:val="009C2292"/>
    <w:rsid w:val="009D4AEC"/>
    <w:rsid w:val="009E4790"/>
    <w:rsid w:val="00A14D58"/>
    <w:rsid w:val="00A47A36"/>
    <w:rsid w:val="00A5385F"/>
    <w:rsid w:val="00A56FDA"/>
    <w:rsid w:val="00A6789C"/>
    <w:rsid w:val="00A90D70"/>
    <w:rsid w:val="00A931FE"/>
    <w:rsid w:val="00AA0A4D"/>
    <w:rsid w:val="00AB37F9"/>
    <w:rsid w:val="00AC1FE9"/>
    <w:rsid w:val="00AC53BB"/>
    <w:rsid w:val="00AC5695"/>
    <w:rsid w:val="00AD0E7D"/>
    <w:rsid w:val="00AD6745"/>
    <w:rsid w:val="00AE348B"/>
    <w:rsid w:val="00AE7795"/>
    <w:rsid w:val="00B0332A"/>
    <w:rsid w:val="00B217CE"/>
    <w:rsid w:val="00B340E4"/>
    <w:rsid w:val="00B46F92"/>
    <w:rsid w:val="00B51AFB"/>
    <w:rsid w:val="00B61154"/>
    <w:rsid w:val="00B85BF2"/>
    <w:rsid w:val="00B900D1"/>
    <w:rsid w:val="00B9644C"/>
    <w:rsid w:val="00BD5B6C"/>
    <w:rsid w:val="00C007D8"/>
    <w:rsid w:val="00C12E99"/>
    <w:rsid w:val="00C30944"/>
    <w:rsid w:val="00C37592"/>
    <w:rsid w:val="00C460E2"/>
    <w:rsid w:val="00C61C3E"/>
    <w:rsid w:val="00C64E6B"/>
    <w:rsid w:val="00C82248"/>
    <w:rsid w:val="00C901F2"/>
    <w:rsid w:val="00CA5427"/>
    <w:rsid w:val="00CA707F"/>
    <w:rsid w:val="00CE4DBC"/>
    <w:rsid w:val="00D027DB"/>
    <w:rsid w:val="00D05F29"/>
    <w:rsid w:val="00D23C6A"/>
    <w:rsid w:val="00D409D9"/>
    <w:rsid w:val="00D93248"/>
    <w:rsid w:val="00DA0D52"/>
    <w:rsid w:val="00DB2AE9"/>
    <w:rsid w:val="00DB5F65"/>
    <w:rsid w:val="00DD4C44"/>
    <w:rsid w:val="00DD788F"/>
    <w:rsid w:val="00DF61D7"/>
    <w:rsid w:val="00DF6B2C"/>
    <w:rsid w:val="00E03F4A"/>
    <w:rsid w:val="00E152C3"/>
    <w:rsid w:val="00E155C1"/>
    <w:rsid w:val="00E16F07"/>
    <w:rsid w:val="00E16F2D"/>
    <w:rsid w:val="00E22D8C"/>
    <w:rsid w:val="00E33484"/>
    <w:rsid w:val="00E474E0"/>
    <w:rsid w:val="00E54E3D"/>
    <w:rsid w:val="00E87AC0"/>
    <w:rsid w:val="00EA716C"/>
    <w:rsid w:val="00EB5F03"/>
    <w:rsid w:val="00EC431B"/>
    <w:rsid w:val="00F15C73"/>
    <w:rsid w:val="00F33D13"/>
    <w:rsid w:val="00F550F5"/>
    <w:rsid w:val="00F55F06"/>
    <w:rsid w:val="00F6205C"/>
    <w:rsid w:val="00F8669B"/>
    <w:rsid w:val="00F97B35"/>
    <w:rsid w:val="00FA3DA6"/>
    <w:rsid w:val="00FA649E"/>
    <w:rsid w:val="00FD1F30"/>
    <w:rsid w:val="00FF685B"/>
    <w:rsid w:val="00FF6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AE9"/>
    <w:rPr>
      <w:lang w:eastAsia="en-US"/>
    </w:rPr>
  </w:style>
  <w:style w:type="character" w:customStyle="1" w:styleId="NoSpacingChar2">
    <w:name w:val="No Spacing Char2"/>
    <w:link w:val="1"/>
    <w:uiPriority w:val="99"/>
    <w:locked/>
    <w:rsid w:val="00DB2AE9"/>
    <w:rPr>
      <w:rFonts w:eastAsia="Times New Roman"/>
      <w:sz w:val="24"/>
      <w:lang w:val="ru-RU" w:eastAsia="ru-RU"/>
    </w:rPr>
  </w:style>
  <w:style w:type="paragraph" w:customStyle="1" w:styleId="1">
    <w:name w:val="Без интервала1"/>
    <w:link w:val="NoSpacingChar2"/>
    <w:uiPriority w:val="99"/>
    <w:rsid w:val="00DB2AE9"/>
    <w:rPr>
      <w:rFonts w:eastAsia="Times New Roman"/>
      <w:sz w:val="24"/>
      <w:szCs w:val="24"/>
    </w:rPr>
  </w:style>
  <w:style w:type="character" w:customStyle="1" w:styleId="a4">
    <w:name w:val="Основной текст_"/>
    <w:basedOn w:val="a0"/>
    <w:link w:val="10"/>
    <w:uiPriority w:val="99"/>
    <w:locked/>
    <w:rsid w:val="00DB2AE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4"/>
    <w:uiPriority w:val="99"/>
    <w:rsid w:val="00DB2AE9"/>
    <w:pPr>
      <w:shd w:val="clear" w:color="auto" w:fill="FFFFFF"/>
      <w:spacing w:before="120" w:after="0" w:line="25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Сноска_"/>
    <w:basedOn w:val="a0"/>
    <w:link w:val="a6"/>
    <w:uiPriority w:val="99"/>
    <w:locked/>
    <w:rsid w:val="00DB2AE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DB2AE9"/>
    <w:pPr>
      <w:shd w:val="clear" w:color="auto" w:fill="FFFFFF"/>
      <w:spacing w:after="0" w:line="211" w:lineRule="exact"/>
      <w:ind w:firstLine="420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11">
    <w:name w:val="Заголовок №1_"/>
    <w:basedOn w:val="a0"/>
    <w:link w:val="12"/>
    <w:uiPriority w:val="99"/>
    <w:locked/>
    <w:rsid w:val="00DB2AE9"/>
    <w:rPr>
      <w:rFonts w:ascii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B2AE9"/>
    <w:pPr>
      <w:shd w:val="clear" w:color="auto" w:fill="FFFFFF"/>
      <w:spacing w:after="0" w:line="259" w:lineRule="exact"/>
      <w:ind w:firstLine="380"/>
      <w:jc w:val="both"/>
      <w:outlineLvl w:val="0"/>
    </w:pPr>
    <w:rPr>
      <w:rFonts w:ascii="Times New Roman" w:eastAsia="Times New Roman" w:hAnsi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DB2AE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B2AE9"/>
    <w:pPr>
      <w:shd w:val="clear" w:color="auto" w:fill="FFFFFF"/>
      <w:spacing w:after="0" w:line="254" w:lineRule="exact"/>
      <w:ind w:firstLine="38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7">
    <w:name w:val="Основной текст + Полужирный"/>
    <w:basedOn w:val="a4"/>
    <w:uiPriority w:val="99"/>
    <w:rsid w:val="00DB2AE9"/>
    <w:rPr>
      <w:rFonts w:ascii="Times New Roman" w:hAnsi="Times New Roman" w:cs="Times New Roman"/>
      <w:b/>
      <w:bCs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11pt">
    <w:name w:val="Основной текст + 11 pt"/>
    <w:aliases w:val="Полужирный,Курсив"/>
    <w:basedOn w:val="a4"/>
    <w:uiPriority w:val="99"/>
    <w:rsid w:val="00DB2AE9"/>
    <w:rPr>
      <w:rFonts w:ascii="Times New Roman" w:hAnsi="Times New Roman" w:cs="Times New Roman"/>
      <w:b/>
      <w:bCs/>
      <w:i/>
      <w:iCs/>
      <w:spacing w:val="0"/>
      <w:sz w:val="22"/>
      <w:szCs w:val="22"/>
      <w:u w:val="none"/>
      <w:effect w:val="none"/>
      <w:shd w:val="clear" w:color="auto" w:fill="FFFFFF"/>
    </w:rPr>
  </w:style>
  <w:style w:type="table" w:styleId="a8">
    <w:name w:val="Table Grid"/>
    <w:basedOn w:val="a1"/>
    <w:uiPriority w:val="59"/>
    <w:rsid w:val="00DB2A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B2AE9"/>
    <w:pPr>
      <w:ind w:left="720"/>
      <w:contextualSpacing/>
    </w:pPr>
  </w:style>
  <w:style w:type="paragraph" w:styleId="aa">
    <w:name w:val="footer"/>
    <w:basedOn w:val="a"/>
    <w:link w:val="ab"/>
    <w:uiPriority w:val="99"/>
    <w:rsid w:val="006201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DF6B2C"/>
    <w:rPr>
      <w:rFonts w:cs="Times New Roman"/>
      <w:lang w:eastAsia="en-US"/>
    </w:rPr>
  </w:style>
  <w:style w:type="character" w:styleId="ac">
    <w:name w:val="page number"/>
    <w:basedOn w:val="a0"/>
    <w:uiPriority w:val="99"/>
    <w:rsid w:val="00620136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A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191F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semiHidden/>
    <w:unhideWhenUsed/>
    <w:rsid w:val="002A4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A42E3"/>
    <w:rPr>
      <w:lang w:eastAsia="en-US"/>
    </w:rPr>
  </w:style>
  <w:style w:type="paragraph" w:styleId="af1">
    <w:name w:val="Normal (Web)"/>
    <w:basedOn w:val="a"/>
    <w:uiPriority w:val="99"/>
    <w:unhideWhenUsed/>
    <w:rsid w:val="00EB5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_"/>
    <w:basedOn w:val="a0"/>
    <w:rsid w:val="009C2292"/>
  </w:style>
  <w:style w:type="character" w:customStyle="1" w:styleId="ff6">
    <w:name w:val="ff6"/>
    <w:basedOn w:val="a0"/>
    <w:rsid w:val="009C2292"/>
  </w:style>
  <w:style w:type="character" w:customStyle="1" w:styleId="ff2">
    <w:name w:val="ff2"/>
    <w:basedOn w:val="a0"/>
    <w:rsid w:val="009C2292"/>
  </w:style>
  <w:style w:type="character" w:customStyle="1" w:styleId="ff1">
    <w:name w:val="ff1"/>
    <w:basedOn w:val="a0"/>
    <w:rsid w:val="00795438"/>
  </w:style>
  <w:style w:type="paragraph" w:customStyle="1" w:styleId="Default">
    <w:name w:val="Default"/>
    <w:rsid w:val="00643D6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74</cp:revision>
  <cp:lastPrinted>2024-09-19T18:09:00Z</cp:lastPrinted>
  <dcterms:created xsi:type="dcterms:W3CDTF">2015-02-01T16:20:00Z</dcterms:created>
  <dcterms:modified xsi:type="dcterms:W3CDTF">2024-09-19T18:10:00Z</dcterms:modified>
</cp:coreProperties>
</file>