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677" w:rsidRDefault="004E6677" w:rsidP="004E667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Справочная информация</w:t>
      </w:r>
    </w:p>
    <w:p w:rsidR="004E6677" w:rsidRDefault="004E6677" w:rsidP="004E667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 созданных в коррекционных школах Ростовской области ресурсах получения профессионального обучения</w:t>
      </w:r>
    </w:p>
    <w:p w:rsidR="004E6677" w:rsidRDefault="004E6677" w:rsidP="004E667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рамках мероприятий по поддержке образования для детей с ограниченными возможностями здоровья регионального проекта «Современная школа» национального проекта «Образование» в 2019 году</w:t>
      </w:r>
    </w:p>
    <w:p w:rsidR="004E6677" w:rsidRDefault="004E6677" w:rsidP="004E667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4E6677" w:rsidRDefault="004E6677" w:rsidP="004E66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В целях реализации в 2019 году мероприятия по поддержке образования детей с ограниченными возможностями здоровья федерального проекта «Современная школа» между Министерством просвещения Российской Федерации и Правительством Ростовской области заключено соглашение о предоставлении субсидии из федерального бюджета бюджету Ростовской области на реализацию мероприятия «Поддержка образования детей с ограниченными возможностями здоровья» федерального проекта «Современная школа» национального проекта «Образование от 09.02.2019 № 073-08-2019-454 на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сумму 42 156,94 тыс. рублей, в том числе федеральный бюджет 41 313,8 тыс. рублей.</w:t>
      </w:r>
    </w:p>
    <w:p w:rsidR="004E6677" w:rsidRDefault="004E6677" w:rsidP="004E66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Обновление материально-технической базы проведено в 10 организациях, осуществляющих образовательную деятельность исключительно по адаптированным общеобразовательным программам: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ГКОУ РО «Азовская специальная школа № 7», ГКОУ РО «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Волгодонская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специальная школа-интернат «Восхождение», ГКОУ РО «Николаевская специальная школа-интернат», ГКОУ РО «Ростовская специальная школа-интернат № 38», ГКОУ РО «Ростовская специальная школ-интернат № 41», ГКОУ РО «Ростовская специальная школа-интернат № 42», ГКОУ РО «Ростовская специальная школа-интернат № 48», ГКОУ РО «Ростовский областной центр образования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неслышащих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учащихся», ГКОУ РО «Таганрогская специальная школа № 19», ГКОУ РО «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Шахтинская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специальная школа-интернат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№ 16», в том числе оснащение современным оборудованием:</w:t>
      </w:r>
    </w:p>
    <w:p w:rsidR="004E6677" w:rsidRDefault="004E6677" w:rsidP="004E66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трудовых мастерских для реализации предметной области «Технология» (для внедрения современных программ трудового и профессионального обучения в коррекционных школах по востребованным на рынке труда профессиям);</w:t>
      </w:r>
    </w:p>
    <w:p w:rsidR="004E6677" w:rsidRDefault="004E6677" w:rsidP="004E66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учебных кабинетов по предметной области «История и обществознание», «Русский язык и литература», «Биологи», «Химия», «Физика», компьютерных классов;</w:t>
      </w:r>
    </w:p>
    <w:p w:rsidR="004E6677" w:rsidRDefault="004E6677" w:rsidP="004E66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диагностическими комплексами, коррекционно-развивающими и дидактическими средствами кабинетов педагога-психолога, учителя-дефектолога, учителя-логопеда, сенсорных комнат, залов для занятий лечебной физкультурой;</w:t>
      </w:r>
    </w:p>
    <w:p w:rsidR="004E6677" w:rsidRDefault="004E6677" w:rsidP="004E66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для реализации программ дополнительного образования обучающихся с ограниченными возможностями здоровья по направлениям «Робототехника», «Декоративно-прикладное искусство», «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Фотовидеодело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>».</w:t>
      </w:r>
    </w:p>
    <w:p w:rsidR="004E6677" w:rsidRDefault="004E6677" w:rsidP="004E66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 рамках реализации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мероприятия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по поддержке образования обучающихся с ограниченными возможностями здоровья обновлена материально-</w:t>
      </w:r>
      <w:r>
        <w:rPr>
          <w:rFonts w:ascii="TimesNewRomanPSMT" w:hAnsi="TimesNewRomanPSMT" w:cs="TimesNewRomanPSMT"/>
          <w:sz w:val="28"/>
          <w:szCs w:val="28"/>
        </w:rPr>
        <w:lastRenderedPageBreak/>
        <w:t>техническая база школьных мастерских по 6 профилям трудового и профессионального обучения:</w:t>
      </w:r>
    </w:p>
    <w:p w:rsidR="004E6677" w:rsidRDefault="004E6677" w:rsidP="004E66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«Обувное дело» - 1 мастерская в ГКОУ РО Ростовской школе-интернате № 41;</w:t>
      </w:r>
    </w:p>
    <w:p w:rsidR="004E6677" w:rsidRDefault="004E6677" w:rsidP="004E66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«Швейно-вязально-вышивальное дело» - 1 мастерская в ГКОУ РО «Таганрогская специальная школа № 19»;</w:t>
      </w:r>
    </w:p>
    <w:p w:rsidR="004E6677" w:rsidRDefault="004E6677" w:rsidP="004E66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«Агропромышленный профиль» - 1 мастерская в ГКОУ РО «Николаевская специальная школа-интернат»;</w:t>
      </w:r>
    </w:p>
    <w:p w:rsidR="004E6677" w:rsidRDefault="004E6677" w:rsidP="004E66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«Поварское дело» - 2 мастерских: в ГКОУ РО Азовской школе № 7, ГКОУ РО «Таганрогская специальная школа № 19»;</w:t>
      </w:r>
    </w:p>
    <w:p w:rsidR="004E6677" w:rsidRDefault="004E6677" w:rsidP="004E66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«Гончарное дело» – 3 мастерских: в ГКОУ РО Ростовской школе-интернате № 41, ГКОУ РО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Шахтинской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специальной школе-интернате № 16, ГКОУ РО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Волгодонской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специальной школе-интернате «Восхождение»;</w:t>
      </w:r>
    </w:p>
    <w:p w:rsidR="004E6677" w:rsidRDefault="004E6677" w:rsidP="004E66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«Картонажно-переплетное дело» - 4 мастерских: в ГКОУ РО Азовской школе № 7, ГКОУ РО Ростовской школе-интернате № 41; ГКОУ РО Ростовской школе-интернате № 42, ГКОУ РО РОЦОНУ.</w:t>
      </w:r>
    </w:p>
    <w:p w:rsidR="003B4DD4" w:rsidRDefault="004E6677" w:rsidP="004E6677">
      <w:pPr>
        <w:jc w:val="both"/>
      </w:pPr>
      <w:r>
        <w:rPr>
          <w:rFonts w:ascii="TimesNewRomanPSMT" w:hAnsi="TimesNewRomanPSMT" w:cs="TimesNewRomanPSMT"/>
          <w:sz w:val="28"/>
          <w:szCs w:val="28"/>
        </w:rPr>
        <w:t>Подробная информация размещена на официальных сайтах учреждений.</w:t>
      </w:r>
      <w:bookmarkStart w:id="0" w:name="_GoBack"/>
      <w:bookmarkEnd w:id="0"/>
    </w:p>
    <w:sectPr w:rsidR="003B4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677"/>
    <w:rsid w:val="003B4DD4"/>
    <w:rsid w:val="004E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2020-03-12T11:18:00Z</dcterms:created>
  <dcterms:modified xsi:type="dcterms:W3CDTF">2020-03-12T11:19:00Z</dcterms:modified>
</cp:coreProperties>
</file>