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F6" w:rsidRPr="005C542E" w:rsidRDefault="008C4DF6" w:rsidP="008C4DF6">
      <w:pPr>
        <w:pStyle w:val="Default"/>
        <w:pageBreakBefore/>
        <w:jc w:val="center"/>
      </w:pPr>
      <w:r>
        <w:t xml:space="preserve">                                                                      </w:t>
      </w:r>
      <w:r w:rsidRPr="005C542E">
        <w:t>Приложение</w:t>
      </w:r>
      <w:r>
        <w:t xml:space="preserve"> 1</w:t>
      </w:r>
      <w:r w:rsidRPr="005C542E">
        <w:t xml:space="preserve"> </w:t>
      </w:r>
    </w:p>
    <w:p w:rsidR="008C4DF6" w:rsidRPr="005C542E" w:rsidRDefault="008C4DF6" w:rsidP="008C4DF6">
      <w:pPr>
        <w:pStyle w:val="Default"/>
        <w:jc w:val="right"/>
      </w:pPr>
      <w:r w:rsidRPr="005C542E">
        <w:t xml:space="preserve">к приказу от 18.09.2025 № 202 </w:t>
      </w:r>
    </w:p>
    <w:p w:rsidR="005C542E" w:rsidRDefault="005C542E" w:rsidP="008C4DF6">
      <w:pPr>
        <w:pStyle w:val="Default"/>
        <w:jc w:val="right"/>
      </w:pPr>
    </w:p>
    <w:p w:rsidR="005C542E" w:rsidRDefault="005C542E" w:rsidP="005C542E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НОРМАТИВНАЯ ДОКУМЕНТАЦИЯ ШТАБА ВОСПИТАТЕЛЬНОЙ РАБОТЫ </w:t>
      </w:r>
    </w:p>
    <w:p w:rsidR="005C542E" w:rsidRDefault="005C542E" w:rsidP="005C542E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Положение о ШВР, разработанное с учетом особенностей образовательной организации и муниципального образования. Положение о ШВР утверждает директор образовательной организации. При смене руководителя образовательной организации положение изменяется. </w:t>
      </w:r>
    </w:p>
    <w:p w:rsidR="005C542E" w:rsidRDefault="005C542E" w:rsidP="005C542E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Приказ «О деятельности ШВР в 2025/2026 учебном году» утвержденный 18.09.2025 г. (ежегодно в начале учебного года издается приказ, подписанный директором образовательной организации). </w:t>
      </w:r>
    </w:p>
    <w:p w:rsidR="005C542E" w:rsidRDefault="005C542E" w:rsidP="005C542E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Приложения к приказу, описанному в пункте 2: </w:t>
      </w:r>
    </w:p>
    <w:p w:rsidR="00876095" w:rsidRDefault="00876095" w:rsidP="005C542E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>-приложение 1 –Нормативная документация ШВР</w:t>
      </w:r>
    </w:p>
    <w:p w:rsidR="005C542E" w:rsidRDefault="005C542E" w:rsidP="005C542E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6095">
        <w:rPr>
          <w:sz w:val="28"/>
          <w:szCs w:val="28"/>
        </w:rPr>
        <w:t>-</w:t>
      </w:r>
      <w:r>
        <w:rPr>
          <w:sz w:val="28"/>
          <w:szCs w:val="28"/>
        </w:rPr>
        <w:t xml:space="preserve">приложение 2 – «Состав ШВР общеобразовательной организации в 2025/2026 учебном году»; </w:t>
      </w:r>
    </w:p>
    <w:p w:rsidR="00876095" w:rsidRDefault="00876095" w:rsidP="005C542E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>-приложение 3- Положение о ШВР МБОУ Кирсановская СОШ им. А.Н. Маслова</w:t>
      </w:r>
      <w:bookmarkStart w:id="0" w:name="_GoBack"/>
      <w:bookmarkEnd w:id="0"/>
    </w:p>
    <w:p w:rsidR="005C542E" w:rsidRDefault="00876095" w:rsidP="005C542E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>-приложение 4</w:t>
      </w:r>
      <w:r w:rsidR="005C542E">
        <w:rPr>
          <w:sz w:val="28"/>
          <w:szCs w:val="28"/>
        </w:rPr>
        <w:t xml:space="preserve"> – «План заседаний ШВР общеобразовательной организации в 2025/2026 учебном году». </w:t>
      </w:r>
    </w:p>
    <w:p w:rsidR="005C542E" w:rsidRDefault="005C542E" w:rsidP="005C542E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 Анализ деятельности ШВР общеобразовательной организации за предыдущий год функционирования ШВР. </w:t>
      </w:r>
    </w:p>
    <w:p w:rsidR="005C542E" w:rsidRDefault="005C542E" w:rsidP="005C54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Протоколы заседаний ШВР ведутся в прошитом, пронумерованном журнале. Журнал ведется секретарем ШВР (в момент заседания ШВР). В протоколах заседаний ШВР отражается рассмотрение всех вопросов воспитательного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профилактического) характера. При анализе протоколов заседания ШВР должна прослеживаться логика проведенных мероприятий в отношение несовершеннолетнего/семьи с данными представленными узкопрофильными специалистами (педагогом-психологом и др.). </w:t>
      </w:r>
    </w:p>
    <w:p w:rsidR="005C542E" w:rsidRDefault="005C542E" w:rsidP="005C542E">
      <w:pPr>
        <w:pStyle w:val="Default"/>
        <w:rPr>
          <w:sz w:val="28"/>
          <w:szCs w:val="28"/>
        </w:rPr>
      </w:pPr>
    </w:p>
    <w:p w:rsidR="005C542E" w:rsidRPr="005C542E" w:rsidRDefault="008C4DF6" w:rsidP="008C4DF6">
      <w:pPr>
        <w:pStyle w:val="Default"/>
        <w:pageBreakBefore/>
        <w:jc w:val="center"/>
      </w:pPr>
      <w:r>
        <w:lastRenderedPageBreak/>
        <w:t xml:space="preserve">                                                                      </w:t>
      </w:r>
      <w:r w:rsidR="005C542E" w:rsidRPr="005C542E">
        <w:t xml:space="preserve">Приложение 2 </w:t>
      </w:r>
    </w:p>
    <w:p w:rsidR="005C542E" w:rsidRPr="005C542E" w:rsidRDefault="005C542E" w:rsidP="005C542E">
      <w:pPr>
        <w:pStyle w:val="Default"/>
        <w:jc w:val="right"/>
      </w:pPr>
      <w:r w:rsidRPr="005C542E">
        <w:t xml:space="preserve">к приказу от 18.09.2025 № 202 </w:t>
      </w:r>
    </w:p>
    <w:p w:rsidR="005C542E" w:rsidRDefault="005C542E" w:rsidP="005C542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ШВР МБОУ Кирсановская СОШ имени А.Н. Маслова </w:t>
      </w:r>
    </w:p>
    <w:p w:rsidR="005C542E" w:rsidRDefault="005C542E" w:rsidP="005C54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ШВР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 xml:space="preserve">иректор МБОУ Кирсановская СОШ им. А.Н. Маслова – Кольцова Татьяна Викторовна </w:t>
      </w:r>
    </w:p>
    <w:p w:rsidR="005C542E" w:rsidRDefault="005C542E" w:rsidP="005C54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Члены ШВР: </w:t>
      </w:r>
    </w:p>
    <w:p w:rsidR="005C542E" w:rsidRDefault="005C542E" w:rsidP="005C54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1.Заместитель директора по ВР, руководитель МО классных руководителей, классный руководитель 6 класса - Семеренко Галина Васильевна </w:t>
      </w:r>
    </w:p>
    <w:p w:rsidR="005C542E" w:rsidRDefault="005C542E" w:rsidP="005C54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2.Советник руководителя общеобразовательной организации по воспитательной работе и работе с детскими объединениями, классный руководитель 1-3 класса–Дробилко Елена Александровна </w:t>
      </w:r>
    </w:p>
    <w:p w:rsidR="005C542E" w:rsidRDefault="005C542E" w:rsidP="005C54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3.Педагог-психолог, классный руководитель 5 класса </w:t>
      </w:r>
      <w:proofErr w:type="gramStart"/>
      <w:r>
        <w:rPr>
          <w:sz w:val="28"/>
          <w:szCs w:val="28"/>
        </w:rPr>
        <w:t>–Ц</w:t>
      </w:r>
      <w:proofErr w:type="gramEnd"/>
      <w:r>
        <w:rPr>
          <w:sz w:val="28"/>
          <w:szCs w:val="28"/>
        </w:rPr>
        <w:t xml:space="preserve">ыбина Наталья Анатольевна </w:t>
      </w:r>
    </w:p>
    <w:p w:rsidR="005C542E" w:rsidRDefault="005C542E" w:rsidP="005C54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4.Руководитель спортивного клуба «Патриот», классный руководитель 9 класса-</w:t>
      </w:r>
      <w:proofErr w:type="spellStart"/>
      <w:r>
        <w:rPr>
          <w:sz w:val="28"/>
          <w:szCs w:val="28"/>
        </w:rPr>
        <w:t>ТройченкоМарина</w:t>
      </w:r>
      <w:proofErr w:type="spellEnd"/>
      <w:r>
        <w:rPr>
          <w:sz w:val="28"/>
          <w:szCs w:val="28"/>
        </w:rPr>
        <w:t xml:space="preserve"> Александровна </w:t>
      </w:r>
    </w:p>
    <w:p w:rsidR="005C542E" w:rsidRDefault="005C542E" w:rsidP="005C54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5.Классный руководитель 2-4 классов – </w:t>
      </w:r>
      <w:proofErr w:type="spellStart"/>
      <w:r>
        <w:rPr>
          <w:sz w:val="28"/>
          <w:szCs w:val="28"/>
        </w:rPr>
        <w:t>Зражаева</w:t>
      </w:r>
      <w:proofErr w:type="spellEnd"/>
      <w:r>
        <w:rPr>
          <w:sz w:val="28"/>
          <w:szCs w:val="28"/>
        </w:rPr>
        <w:t xml:space="preserve"> Марина Николаевна </w:t>
      </w:r>
    </w:p>
    <w:p w:rsidR="005C542E" w:rsidRDefault="005C542E" w:rsidP="005C54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6.Классный руководитель 7 класса </w:t>
      </w:r>
      <w:proofErr w:type="gramStart"/>
      <w:r>
        <w:rPr>
          <w:sz w:val="28"/>
          <w:szCs w:val="28"/>
        </w:rPr>
        <w:t>–Б</w:t>
      </w:r>
      <w:proofErr w:type="gramEnd"/>
      <w:r>
        <w:rPr>
          <w:sz w:val="28"/>
          <w:szCs w:val="28"/>
        </w:rPr>
        <w:t xml:space="preserve">олдырева Оксана Викторовна </w:t>
      </w:r>
    </w:p>
    <w:p w:rsidR="005C542E" w:rsidRDefault="005C542E" w:rsidP="005C54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7.Руководитель волонтёрского отряд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Бородаенко М.А. </w:t>
      </w:r>
    </w:p>
    <w:p w:rsidR="0063333A" w:rsidRPr="005C542E" w:rsidRDefault="005C542E" w:rsidP="005C54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8.Классный руководитель 8</w:t>
      </w:r>
      <w:r w:rsidRPr="005C542E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gramStart"/>
      <w:r w:rsidRPr="005C542E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5C542E">
        <w:rPr>
          <w:rFonts w:ascii="Times New Roman" w:hAnsi="Times New Roman" w:cs="Times New Roman"/>
          <w:sz w:val="28"/>
          <w:szCs w:val="28"/>
        </w:rPr>
        <w:t>робилко Ольга Петровна</w:t>
      </w:r>
    </w:p>
    <w:sectPr w:rsidR="0063333A" w:rsidRPr="005C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2E"/>
    <w:rsid w:val="005C542E"/>
    <w:rsid w:val="0063333A"/>
    <w:rsid w:val="00876095"/>
    <w:rsid w:val="008C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4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4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operator</cp:lastModifiedBy>
  <cp:revision>2</cp:revision>
  <dcterms:created xsi:type="dcterms:W3CDTF">2008-01-01T12:56:00Z</dcterms:created>
  <dcterms:modified xsi:type="dcterms:W3CDTF">2025-09-25T08:24:00Z</dcterms:modified>
</cp:coreProperties>
</file>