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CC" w:rsidRPr="005D188A" w:rsidRDefault="005D188A" w:rsidP="005D18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188A">
        <w:rPr>
          <w:rFonts w:ascii="Times New Roman" w:hAnsi="Times New Roman" w:cs="Times New Roman"/>
          <w:b/>
          <w:sz w:val="28"/>
          <w:szCs w:val="28"/>
        </w:rPr>
        <w:t xml:space="preserve">Нормативная база </w:t>
      </w:r>
      <w:r w:rsidR="00FA69CC" w:rsidRPr="005D188A">
        <w:rPr>
          <w:rFonts w:ascii="Times New Roman" w:hAnsi="Times New Roman" w:cs="Times New Roman"/>
          <w:b/>
          <w:sz w:val="28"/>
          <w:szCs w:val="28"/>
        </w:rPr>
        <w:t xml:space="preserve"> по ФГОС детей с ОВЗ</w:t>
      </w:r>
      <w:bookmarkEnd w:id="0"/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В настоящее время  тема инклюзии в России  является актуальной. Проблемы ее внедрения в школы  выясняли специалисты </w:t>
      </w:r>
      <w:proofErr w:type="gramStart"/>
      <w:r w:rsidRPr="005D188A">
        <w:rPr>
          <w:rFonts w:ascii="Times New Roman" w:hAnsi="Times New Roman" w:cs="Times New Roman"/>
          <w:sz w:val="28"/>
          <w:szCs w:val="28"/>
        </w:rPr>
        <w:t>Центра независимого мониторинга исполнения указов Президента</w:t>
      </w:r>
      <w:proofErr w:type="gramEnd"/>
      <w:r w:rsidRPr="005D188A">
        <w:rPr>
          <w:rFonts w:ascii="Times New Roman" w:hAnsi="Times New Roman" w:cs="Times New Roman"/>
          <w:sz w:val="28"/>
          <w:szCs w:val="28"/>
        </w:rPr>
        <w:t xml:space="preserve"> РФ «Народная экспертиза» Общероссийского народного фронта (ОНФ) в ходе экспертного опроса в 85 субъектах РФ. Практически все респонденты отметили в  числе положительных моментов последовательного внедрения инклюзии в школы повышение качества обучения детей с ОВЗ, успешную адаптацию их к социуму.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Вместе с тем эксперты отметили и объективные риски: возможное ухудшение качества образования здоровых детей, увеличение нагрузки на педагогов школ.  По мнению участников опроса, основные проблемы, заключаются в дефиците специалистов — </w:t>
      </w:r>
      <w:proofErr w:type="spellStart"/>
      <w:r w:rsidRPr="005D188A">
        <w:rPr>
          <w:rFonts w:ascii="Times New Roman" w:hAnsi="Times New Roman" w:cs="Times New Roman"/>
          <w:sz w:val="28"/>
          <w:szCs w:val="28"/>
        </w:rPr>
        <w:t>тьютеров</w:t>
      </w:r>
      <w:proofErr w:type="spellEnd"/>
      <w:r w:rsidRPr="005D188A">
        <w:rPr>
          <w:rFonts w:ascii="Times New Roman" w:hAnsi="Times New Roman" w:cs="Times New Roman"/>
          <w:sz w:val="28"/>
          <w:szCs w:val="28"/>
        </w:rPr>
        <w:t>, логопедов, психологов, дефектологов, а также в отсутствии программ преподавания совместного обучения здоровых детей и детей с ОВЗ.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Эксперты ОНФ также считают, что внедрение инклюзивного образования для детей-инвалидов проходит неэффективно,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«Предполагалось, что дети-инвалиды и дети с ограниченными возможностями здоровья смогут вписаться в общий образовательный процесс в обычных школах, и такое решение заодно снимет проблему их социализации. На практике же получилось, что ребенка выдернули из коррекционной школы, а качественного образования ему гарантировать не смогли, потому что ответственность за детей легла главным образом на плечи рядового учителя, не умеющего правильно работать с такими учениками. При этом сами коррекционные учреждения стали закрывать», — отметила  член Центрального штаба ОНФ Любовь Духанина.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Главная же проблема, как считают эксперты Центра,  содержится в отсутствии “общего концептуального понимания системы (федеральной модели) внедрения инклюзивного образования” и отсутствие региональных “дорожных карт”.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88A">
        <w:rPr>
          <w:rFonts w:ascii="Times New Roman" w:hAnsi="Times New Roman" w:cs="Times New Roman"/>
          <w:b/>
          <w:sz w:val="28"/>
          <w:szCs w:val="28"/>
        </w:rPr>
        <w:t>Нормативная база и полезные материалы по ФГОС детей с ОВЗ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В настоящее  время </w:t>
      </w:r>
      <w:proofErr w:type="spellStart"/>
      <w:r w:rsidRPr="005D188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188A">
        <w:rPr>
          <w:rFonts w:ascii="Times New Roman" w:hAnsi="Times New Roman" w:cs="Times New Roman"/>
          <w:sz w:val="28"/>
          <w:szCs w:val="28"/>
        </w:rPr>
        <w:t xml:space="preserve"> России принято ряд нормативных документов по вопросам инклюзивного образования, ряд документов находятся пока в формате проектов. Это: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1.Концепция Федерального государственного образовательного стандарта для </w:t>
      </w:r>
      <w:proofErr w:type="gramStart"/>
      <w:r w:rsidRPr="005D18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188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2.Приказ Министерства образования и науки Российской Федерации от 19.12.2014 № 1599 «Об утверждении федерального </w:t>
      </w:r>
      <w:proofErr w:type="spellStart"/>
      <w:r w:rsidRPr="005D188A">
        <w:rPr>
          <w:rFonts w:ascii="Times New Roman" w:hAnsi="Times New Roman" w:cs="Times New Roman"/>
          <w:sz w:val="28"/>
          <w:szCs w:val="28"/>
        </w:rPr>
        <w:t>государтвеннного</w:t>
      </w:r>
      <w:proofErr w:type="spellEnd"/>
      <w:r w:rsidRPr="005D188A">
        <w:rPr>
          <w:rFonts w:ascii="Times New Roman" w:hAnsi="Times New Roman" w:cs="Times New Roman"/>
          <w:sz w:val="28"/>
          <w:szCs w:val="28"/>
        </w:rPr>
        <w:t xml:space="preserve"> образовательного стандарта образования </w:t>
      </w:r>
      <w:proofErr w:type="gramStart"/>
      <w:r w:rsidRPr="005D18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188A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3.Приказ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5D18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188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4.Требования к условиям реализации основной образовательной программы на основе федеральных государственных образовательных стандартов начального общего </w:t>
      </w:r>
      <w:r w:rsidRPr="005D188A">
        <w:rPr>
          <w:rFonts w:ascii="Times New Roman" w:hAnsi="Times New Roman" w:cs="Times New Roman"/>
          <w:sz w:val="28"/>
          <w:szCs w:val="28"/>
        </w:rPr>
        <w:lastRenderedPageBreak/>
        <w:t>образования для детей с ограниченными возможностями здоровья (проекты РПГУ им. А.И. Герцена):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глухих детей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слабослышащих и позднооглохших детей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слепых детей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слабовидящих детей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детей с тяжелыми нарушениями речи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детей с нарушением опорно-двигательного аппарата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детей с задержкой психического развития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умственно отсталых детей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— для детей с расстройствами аутистического спектра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5.Рекомендации по осуществлению государственного контроля качества образования детей с ограниченными возможностями здоровь</w:t>
      </w:r>
      <w:proofErr w:type="gramStart"/>
      <w:r w:rsidRPr="005D188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D188A">
        <w:rPr>
          <w:rFonts w:ascii="Times New Roman" w:hAnsi="Times New Roman" w:cs="Times New Roman"/>
          <w:sz w:val="28"/>
          <w:szCs w:val="28"/>
        </w:rPr>
        <w:t>проект, разработанный в рамках государственного контракта от 07.08.2013 № 07.027.11.0015)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6.Проекты адаптированных основных общеобразовательных программ в редакции от 30.03.2015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7.Письмо </w:t>
      </w:r>
      <w:proofErr w:type="spellStart"/>
      <w:r w:rsidRPr="005D188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188A">
        <w:rPr>
          <w:rFonts w:ascii="Times New Roman" w:hAnsi="Times New Roman" w:cs="Times New Roman"/>
          <w:sz w:val="28"/>
          <w:szCs w:val="28"/>
        </w:rPr>
        <w:t xml:space="preserve"> России от 28.10.2014 г. №. № ВК-2270/07 «О сохранении системы специализированного коррекционного образования»</w:t>
      </w:r>
    </w:p>
    <w:p w:rsidR="00FA69CC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 xml:space="preserve">8.Письмо </w:t>
      </w:r>
      <w:proofErr w:type="spellStart"/>
      <w:r w:rsidRPr="005D188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188A">
        <w:rPr>
          <w:rFonts w:ascii="Times New Roman" w:hAnsi="Times New Roman" w:cs="Times New Roman"/>
          <w:sz w:val="28"/>
          <w:szCs w:val="28"/>
        </w:rPr>
        <w:t xml:space="preserve"> России от 10.02.2015 N ВК-268/07 «О совершенствовании деятельности центров психолого-педагогической, медицинской и социальной помощи» (вместе с «Рекомендациями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психолого-педагогической, медицинской и социальной помощи»)</w:t>
      </w:r>
    </w:p>
    <w:p w:rsidR="00532839" w:rsidRPr="005D188A" w:rsidRDefault="00FA69CC" w:rsidP="005D1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88A">
        <w:rPr>
          <w:rFonts w:ascii="Times New Roman" w:hAnsi="Times New Roman" w:cs="Times New Roman"/>
          <w:sz w:val="28"/>
          <w:szCs w:val="28"/>
        </w:rPr>
        <w:t>9.Правовое регулирование инклюзивного образования в Федеральном законе «Об образовании в РФ» — статья</w:t>
      </w:r>
    </w:p>
    <w:sectPr w:rsidR="00532839" w:rsidRPr="005D188A" w:rsidSect="005D08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0559"/>
    <w:rsid w:val="001D0559"/>
    <w:rsid w:val="00532839"/>
    <w:rsid w:val="005D0892"/>
    <w:rsid w:val="005D188A"/>
    <w:rsid w:val="005F40E7"/>
    <w:rsid w:val="009A77DE"/>
    <w:rsid w:val="009F40A1"/>
    <w:rsid w:val="00A85E84"/>
    <w:rsid w:val="00FA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Учитель</cp:lastModifiedBy>
  <cp:revision>3</cp:revision>
  <cp:lastPrinted>2017-09-07T10:15:00Z</cp:lastPrinted>
  <dcterms:created xsi:type="dcterms:W3CDTF">2017-02-17T12:43:00Z</dcterms:created>
  <dcterms:modified xsi:type="dcterms:W3CDTF">2017-09-07T10:15:00Z</dcterms:modified>
</cp:coreProperties>
</file>