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B9" w:rsidRDefault="007653B9" w:rsidP="0047282C">
      <w:pPr>
        <w:rPr>
          <w:sz w:val="28"/>
          <w:szCs w:val="28"/>
        </w:rPr>
      </w:pPr>
    </w:p>
    <w:p w:rsidR="0047282C" w:rsidRDefault="0047282C" w:rsidP="0047282C">
      <w:pPr>
        <w:pStyle w:val="ae"/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МУНИЦИПАЛЬНОЕ БЮДЖЕТНОЕ ОБЩЕОБРАЗОВАТЕЛЬНОЕ УЧРЕЖДЕНИЕ </w:t>
      </w:r>
    </w:p>
    <w:p w:rsidR="0047282C" w:rsidRPr="00880FA4" w:rsidRDefault="0047282C" w:rsidP="0047282C">
      <w:pPr>
        <w:pStyle w:val="ae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FA4">
        <w:rPr>
          <w:rFonts w:ascii="Times New Roman" w:hAnsi="Times New Roman"/>
          <w:b/>
          <w:sz w:val="28"/>
          <w:szCs w:val="28"/>
        </w:rPr>
        <w:t>«</w:t>
      </w:r>
      <w:r w:rsidR="00880FA4" w:rsidRPr="00880FA4">
        <w:rPr>
          <w:rFonts w:ascii="Times New Roman" w:hAnsi="Times New Roman"/>
          <w:b/>
          <w:sz w:val="28"/>
          <w:szCs w:val="28"/>
        </w:rPr>
        <w:t xml:space="preserve">Кирсановская </w:t>
      </w:r>
      <w:r w:rsidR="00847826" w:rsidRPr="00880FA4">
        <w:rPr>
          <w:rFonts w:ascii="Times New Roman" w:hAnsi="Times New Roman"/>
          <w:b/>
          <w:sz w:val="28"/>
          <w:szCs w:val="28"/>
        </w:rPr>
        <w:t>средняя</w:t>
      </w:r>
      <w:r w:rsidR="003E5C8F">
        <w:rPr>
          <w:rFonts w:ascii="Times New Roman" w:hAnsi="Times New Roman"/>
          <w:b/>
          <w:sz w:val="28"/>
          <w:szCs w:val="28"/>
        </w:rPr>
        <w:t xml:space="preserve"> </w:t>
      </w:r>
      <w:r w:rsidR="00847826" w:rsidRPr="00880FA4">
        <w:rPr>
          <w:rFonts w:ascii="Times New Roman" w:hAnsi="Times New Roman"/>
          <w:b/>
          <w:sz w:val="28"/>
          <w:szCs w:val="28"/>
        </w:rPr>
        <w:t>общеобразовательная</w:t>
      </w:r>
      <w:r w:rsidR="00880FA4" w:rsidRPr="00880FA4">
        <w:rPr>
          <w:rFonts w:ascii="Times New Roman" w:hAnsi="Times New Roman"/>
          <w:b/>
          <w:sz w:val="28"/>
          <w:szCs w:val="28"/>
        </w:rPr>
        <w:t xml:space="preserve"> школа имени А.Н. Маслова</w:t>
      </w:r>
      <w:r w:rsidRPr="00880FA4">
        <w:rPr>
          <w:rFonts w:ascii="Times New Roman" w:hAnsi="Times New Roman"/>
          <w:b/>
          <w:sz w:val="28"/>
          <w:szCs w:val="28"/>
        </w:rPr>
        <w:t>»</w:t>
      </w:r>
    </w:p>
    <w:p w:rsidR="0047282C" w:rsidRDefault="0047282C" w:rsidP="0047282C">
      <w:pPr>
        <w:pStyle w:val="ae"/>
        <w:jc w:val="center"/>
        <w:rPr>
          <w:rFonts w:ascii="Times New Roman" w:hAnsi="Times New Roman"/>
          <w:b/>
        </w:rPr>
      </w:pPr>
    </w:p>
    <w:p w:rsidR="0047282C" w:rsidRDefault="0047282C" w:rsidP="0047282C">
      <w:pPr>
        <w:pStyle w:val="ae"/>
        <w:jc w:val="center"/>
      </w:pPr>
      <w:r>
        <w:t> </w:t>
      </w:r>
    </w:p>
    <w:p w:rsidR="0047282C" w:rsidRDefault="003E5C8F" w:rsidP="003E5C8F">
      <w:pPr>
        <w:pStyle w:val="ae"/>
        <w:jc w:val="right"/>
      </w:pPr>
      <w:r w:rsidRPr="003E5C8F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795577" cy="2344970"/>
            <wp:effectExtent l="285750" t="0" r="280873" b="0"/>
            <wp:docPr id="2" name="Рисунок 1" descr="C:\Users\Admin\Downloads\IMG_20260218_1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218_195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05" r="67856" b="68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577" cy="23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282C">
        <w:t> </w:t>
      </w:r>
    </w:p>
    <w:p w:rsidR="0047282C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t> </w:t>
      </w:r>
    </w:p>
    <w:p w:rsidR="0047282C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47282C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по внеурочной деятельности </w:t>
      </w:r>
    </w:p>
    <w:p w:rsidR="0047282C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«ЮНАРМИЯ»</w:t>
      </w:r>
    </w:p>
    <w:p w:rsidR="0047282C" w:rsidRPr="00FE2888" w:rsidRDefault="0047282C" w:rsidP="0047282C">
      <w:pPr>
        <w:pStyle w:val="ae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для </w:t>
      </w:r>
      <w:r w:rsidR="00880FA4">
        <w:rPr>
          <w:rFonts w:ascii="Times New Roman" w:hAnsi="Times New Roman"/>
          <w:b/>
          <w:sz w:val="40"/>
          <w:szCs w:val="40"/>
        </w:rPr>
        <w:t>3-9</w:t>
      </w:r>
      <w:r>
        <w:rPr>
          <w:rFonts w:ascii="Times New Roman" w:hAnsi="Times New Roman"/>
          <w:b/>
          <w:sz w:val="40"/>
          <w:szCs w:val="40"/>
        </w:rPr>
        <w:t xml:space="preserve"> классов </w:t>
      </w:r>
    </w:p>
    <w:p w:rsidR="0047282C" w:rsidRDefault="0047282C" w:rsidP="0047282C">
      <w:pPr>
        <w:pStyle w:val="ae"/>
        <w:jc w:val="center"/>
      </w:pPr>
    </w:p>
    <w:p w:rsidR="0047282C" w:rsidRDefault="0047282C" w:rsidP="0047282C">
      <w:pPr>
        <w:pStyle w:val="ae"/>
        <w:jc w:val="center"/>
      </w:pPr>
      <w:r>
        <w:t> </w:t>
      </w:r>
    </w:p>
    <w:p w:rsidR="00880FA4" w:rsidRPr="00646B3D" w:rsidRDefault="00880FA4" w:rsidP="00880FA4">
      <w:pPr>
        <w:tabs>
          <w:tab w:val="left" w:pos="3465"/>
        </w:tabs>
        <w:spacing w:line="360" w:lineRule="auto"/>
        <w:rPr>
          <w:b/>
          <w:sz w:val="36"/>
          <w:szCs w:val="36"/>
        </w:rPr>
      </w:pPr>
      <w:r w:rsidRPr="00646B3D">
        <w:rPr>
          <w:b/>
          <w:sz w:val="36"/>
          <w:szCs w:val="36"/>
        </w:rPr>
        <w:t>Уровень образования (класс):</w:t>
      </w:r>
    </w:p>
    <w:p w:rsidR="00880FA4" w:rsidRPr="00646B3D" w:rsidRDefault="00880FA4" w:rsidP="00880FA4">
      <w:pPr>
        <w:tabs>
          <w:tab w:val="left" w:pos="3465"/>
        </w:tabs>
        <w:spacing w:line="360" w:lineRule="auto"/>
        <w:rPr>
          <w:sz w:val="36"/>
          <w:szCs w:val="36"/>
        </w:rPr>
      </w:pPr>
      <w:r w:rsidRPr="00646B3D">
        <w:rPr>
          <w:sz w:val="32"/>
          <w:szCs w:val="32"/>
        </w:rPr>
        <w:t>Основное общее образование</w:t>
      </w:r>
      <w:r w:rsidRPr="00646B3D">
        <w:rPr>
          <w:sz w:val="36"/>
          <w:szCs w:val="36"/>
        </w:rPr>
        <w:t xml:space="preserve">, </w:t>
      </w:r>
      <w:r>
        <w:rPr>
          <w:sz w:val="36"/>
          <w:szCs w:val="36"/>
        </w:rPr>
        <w:t>3</w:t>
      </w:r>
      <w:r w:rsidRPr="00646B3D">
        <w:rPr>
          <w:sz w:val="36"/>
          <w:szCs w:val="36"/>
        </w:rPr>
        <w:t>-9  класс</w:t>
      </w:r>
    </w:p>
    <w:p w:rsidR="00880FA4" w:rsidRPr="00646B3D" w:rsidRDefault="00847826" w:rsidP="00880FA4">
      <w:pPr>
        <w:tabs>
          <w:tab w:val="left" w:pos="3465"/>
        </w:tabs>
        <w:spacing w:line="360" w:lineRule="auto"/>
        <w:rPr>
          <w:sz w:val="36"/>
          <w:szCs w:val="36"/>
        </w:rPr>
      </w:pPr>
      <w:r>
        <w:rPr>
          <w:b/>
          <w:sz w:val="36"/>
          <w:szCs w:val="36"/>
        </w:rPr>
        <w:t>Количество часов: 34</w:t>
      </w:r>
    </w:p>
    <w:p w:rsidR="00880FA4" w:rsidRPr="00646B3D" w:rsidRDefault="00880FA4" w:rsidP="00880FA4">
      <w:pPr>
        <w:tabs>
          <w:tab w:val="left" w:pos="6645"/>
        </w:tabs>
        <w:spacing w:line="360" w:lineRule="auto"/>
        <w:rPr>
          <w:sz w:val="36"/>
          <w:szCs w:val="36"/>
        </w:rPr>
      </w:pPr>
      <w:r w:rsidRPr="00646B3D">
        <w:rPr>
          <w:sz w:val="36"/>
          <w:szCs w:val="36"/>
        </w:rPr>
        <w:t>Учитель: Тройченко Марина Александровна</w:t>
      </w:r>
    </w:p>
    <w:p w:rsidR="0047282C" w:rsidRDefault="0047282C" w:rsidP="0047282C">
      <w:pPr>
        <w:pStyle w:val="ae"/>
        <w:jc w:val="right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47282C" w:rsidRDefault="0047282C" w:rsidP="0047282C">
      <w:pPr>
        <w:pStyle w:val="ae"/>
        <w:jc w:val="center"/>
        <w:rPr>
          <w:sz w:val="28"/>
          <w:szCs w:val="28"/>
        </w:rPr>
      </w:pPr>
    </w:p>
    <w:p w:rsidR="0047282C" w:rsidRDefault="0047282C" w:rsidP="0047282C">
      <w:pPr>
        <w:pStyle w:val="ae"/>
        <w:jc w:val="center"/>
        <w:rPr>
          <w:sz w:val="28"/>
          <w:szCs w:val="28"/>
        </w:rPr>
      </w:pPr>
    </w:p>
    <w:p w:rsidR="0047282C" w:rsidRDefault="0047282C" w:rsidP="00880FA4">
      <w:pPr>
        <w:pStyle w:val="ae"/>
        <w:rPr>
          <w:sz w:val="28"/>
          <w:szCs w:val="28"/>
        </w:rPr>
      </w:pPr>
    </w:p>
    <w:p w:rsidR="00863144" w:rsidRPr="00A46BAF" w:rsidRDefault="00A46BAF" w:rsidP="00880FA4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A46BAF">
        <w:rPr>
          <w:rFonts w:ascii="Times New Roman" w:hAnsi="Times New Roman"/>
          <w:sz w:val="28"/>
          <w:szCs w:val="28"/>
        </w:rPr>
        <w:t xml:space="preserve">. Кирсановка </w:t>
      </w:r>
      <w:r w:rsidR="0047282C" w:rsidRPr="00A46BAF">
        <w:rPr>
          <w:rFonts w:ascii="Times New Roman" w:hAnsi="Times New Roman"/>
          <w:sz w:val="28"/>
          <w:szCs w:val="28"/>
        </w:rPr>
        <w:t> </w:t>
      </w:r>
      <w:r w:rsidR="00880FA4" w:rsidRPr="00A46BAF">
        <w:rPr>
          <w:rFonts w:ascii="Times New Roman" w:hAnsi="Times New Roman"/>
          <w:b/>
          <w:sz w:val="28"/>
          <w:szCs w:val="28"/>
        </w:rPr>
        <w:t>2025 год.</w:t>
      </w:r>
    </w:p>
    <w:p w:rsidR="007653B9" w:rsidRPr="008E19A4" w:rsidRDefault="007653B9" w:rsidP="007653B9">
      <w:pPr>
        <w:jc w:val="center"/>
        <w:rPr>
          <w:sz w:val="28"/>
          <w:szCs w:val="28"/>
        </w:rPr>
      </w:pPr>
    </w:p>
    <w:p w:rsidR="003C0418" w:rsidRPr="0047282C" w:rsidRDefault="003D1794" w:rsidP="00A46BAF">
      <w:pPr>
        <w:pStyle w:val="a7"/>
        <w:numPr>
          <w:ilvl w:val="0"/>
          <w:numId w:val="21"/>
        </w:numPr>
        <w:tabs>
          <w:tab w:val="left" w:pos="240"/>
          <w:tab w:val="left" w:pos="13425"/>
        </w:tabs>
        <w:spacing w:line="360" w:lineRule="auto"/>
        <w:jc w:val="center"/>
        <w:rPr>
          <w:b/>
          <w:sz w:val="28"/>
          <w:szCs w:val="28"/>
        </w:rPr>
      </w:pPr>
      <w:r w:rsidRPr="0047282C">
        <w:rPr>
          <w:b/>
          <w:sz w:val="28"/>
          <w:szCs w:val="28"/>
        </w:rPr>
        <w:t>Пояснительная записка</w:t>
      </w:r>
    </w:p>
    <w:p w:rsidR="005B2726" w:rsidRPr="0047282C" w:rsidRDefault="001E74E4" w:rsidP="00A46BAF">
      <w:pPr>
        <w:spacing w:line="360" w:lineRule="auto"/>
        <w:ind w:firstLine="708"/>
        <w:jc w:val="both"/>
        <w:rPr>
          <w:sz w:val="28"/>
          <w:szCs w:val="28"/>
        </w:rPr>
      </w:pPr>
      <w:r w:rsidRPr="0047282C">
        <w:rPr>
          <w:w w:val="111"/>
          <w:sz w:val="28"/>
          <w:szCs w:val="28"/>
        </w:rPr>
        <w:t xml:space="preserve">Рабочая программа по внеурочной деятельности «Юнармия» для учащихся </w:t>
      </w:r>
      <w:r w:rsidR="00880FA4">
        <w:rPr>
          <w:w w:val="111"/>
          <w:sz w:val="28"/>
          <w:szCs w:val="28"/>
        </w:rPr>
        <w:t>3-9</w:t>
      </w:r>
      <w:r w:rsidRPr="0047282C">
        <w:rPr>
          <w:w w:val="111"/>
          <w:sz w:val="28"/>
          <w:szCs w:val="28"/>
        </w:rPr>
        <w:t xml:space="preserve"> классов, разработана</w:t>
      </w:r>
      <w:r w:rsidR="003E5C8F">
        <w:rPr>
          <w:w w:val="111"/>
          <w:sz w:val="28"/>
          <w:szCs w:val="28"/>
        </w:rPr>
        <w:t xml:space="preserve"> </w:t>
      </w:r>
      <w:r w:rsidR="0047282C" w:rsidRPr="0047282C">
        <w:rPr>
          <w:sz w:val="28"/>
          <w:szCs w:val="28"/>
        </w:rPr>
        <w:t xml:space="preserve">на основе требований к результатам освоения основной общеобразовательной программы </w:t>
      </w:r>
      <w:r w:rsidR="00E73B90">
        <w:rPr>
          <w:sz w:val="28"/>
          <w:szCs w:val="28"/>
        </w:rPr>
        <w:t>основного</w:t>
      </w:r>
      <w:r w:rsidR="0047282C" w:rsidRPr="0047282C">
        <w:rPr>
          <w:sz w:val="28"/>
          <w:szCs w:val="28"/>
        </w:rPr>
        <w:t xml:space="preserve"> общего образ</w:t>
      </w:r>
      <w:r w:rsidR="00F877C4">
        <w:rPr>
          <w:sz w:val="28"/>
          <w:szCs w:val="28"/>
        </w:rPr>
        <w:t>ования МБОУ «</w:t>
      </w:r>
      <w:r w:rsidR="00880FA4">
        <w:rPr>
          <w:sz w:val="28"/>
          <w:szCs w:val="28"/>
        </w:rPr>
        <w:t>Кирсановская СОШ им. А.Н. Маслова</w:t>
      </w:r>
      <w:r w:rsidR="00F877C4">
        <w:rPr>
          <w:sz w:val="28"/>
          <w:szCs w:val="28"/>
        </w:rPr>
        <w:t>».</w:t>
      </w:r>
    </w:p>
    <w:p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b/>
          <w:sz w:val="28"/>
          <w:szCs w:val="28"/>
        </w:rPr>
        <w:t>Цель программы</w:t>
      </w:r>
      <w:r w:rsidRPr="0047282C">
        <w:rPr>
          <w:sz w:val="28"/>
          <w:szCs w:val="28"/>
        </w:rPr>
        <w:t xml:space="preserve"> - сформировать правильное представление о роли государства в области обороны, о Вооружённых силах и других силовых структурах РФ, о воинской службе, и жизни, быте военнослужащих, их правах и обязанностях, готовность осознано выполнить свой священный долг по защите отечества с оружием в руках.</w:t>
      </w:r>
    </w:p>
    <w:p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b/>
          <w:sz w:val="28"/>
          <w:szCs w:val="28"/>
        </w:rPr>
        <w:t>Задачи:</w:t>
      </w:r>
    </w:p>
    <w:p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дать начальные знания по основами обороны государства, познакомит со структурой Вооружённых сил;</w:t>
      </w:r>
    </w:p>
    <w:p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назначение видов и родов войск, их вооружением и боевыми возможностями;</w:t>
      </w:r>
    </w:p>
    <w:p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дать представление о требованиях, предъявляемых к будущему военнослужащему, о порядке призыва и прохождения службы, научить выполнять обязанности солдата, дневального, часового, командира отделения.</w:t>
      </w:r>
    </w:p>
    <w:p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научить действовать в строю;</w:t>
      </w:r>
    </w:p>
    <w:p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 xml:space="preserve">- научить стрелять из пневматического оружия, метать гранаты в  цель; </w:t>
      </w:r>
    </w:p>
    <w:p w:rsidR="00D962A5" w:rsidRPr="0047282C" w:rsidRDefault="00D962A5" w:rsidP="00A46BAF">
      <w:pPr>
        <w:spacing w:line="360" w:lineRule="auto"/>
        <w:ind w:firstLine="426"/>
        <w:jc w:val="both"/>
        <w:rPr>
          <w:sz w:val="28"/>
          <w:szCs w:val="28"/>
        </w:rPr>
      </w:pPr>
      <w:r w:rsidRPr="0047282C">
        <w:rPr>
          <w:sz w:val="28"/>
          <w:szCs w:val="28"/>
        </w:rPr>
        <w:t>- научить действовать в бою, в разведке, на марше, в дозоре, в наступлении, в обороне.</w:t>
      </w:r>
    </w:p>
    <w:p w:rsidR="00D962A5" w:rsidRPr="0047282C" w:rsidRDefault="00D962A5" w:rsidP="00A46BAF">
      <w:pPr>
        <w:spacing w:line="360" w:lineRule="auto"/>
        <w:jc w:val="both"/>
        <w:rPr>
          <w:sz w:val="28"/>
          <w:szCs w:val="28"/>
        </w:rPr>
      </w:pPr>
    </w:p>
    <w:p w:rsidR="005B2726" w:rsidRPr="00F877C4" w:rsidRDefault="005B2726" w:rsidP="00A46BAF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877C4">
        <w:rPr>
          <w:b/>
          <w:sz w:val="28"/>
          <w:szCs w:val="28"/>
        </w:rPr>
        <w:t>Планируемые результаты освоения курса внеурочной деятельности</w:t>
      </w:r>
    </w:p>
    <w:p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  <w:u w:val="single"/>
        </w:rPr>
        <w:t>Личностные:</w:t>
      </w:r>
    </w:p>
    <w:p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</w:t>
      </w:r>
      <w:r w:rsidRPr="0047282C">
        <w:rPr>
          <w:color w:val="000000"/>
          <w:sz w:val="28"/>
          <w:szCs w:val="28"/>
        </w:rPr>
        <w:lastRenderedPageBreak/>
        <w:t>народным традициям, старшему поколению; сформированная гражданская компетенция.</w:t>
      </w:r>
    </w:p>
    <w:p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Понимание и осознание  моральных норм и правил нравственного поведения, в том числе 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Положительный  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Осознание негативных факторов, пагубно влияющих на здоровье.</w:t>
      </w:r>
    </w:p>
    <w:p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 делать осознанный выбор поступков, поведения, образа жизни, позволяющих сохранить и укрепить здоровье.</w:t>
      </w:r>
    </w:p>
    <w:p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Представление об основных компонентах культуры здоровья и здорового образа жизни.</w:t>
      </w:r>
    </w:p>
    <w:p w:rsidR="005B2726" w:rsidRPr="0047282C" w:rsidRDefault="005B2726" w:rsidP="00A46BAF">
      <w:pPr>
        <w:pStyle w:val="a9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Потребность заниматься физической культурой  и спортом, вести активный образ жизни.</w:t>
      </w:r>
    </w:p>
    <w:p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  <w:u w:val="single"/>
        </w:rPr>
        <w:t>Метапредметные:</w:t>
      </w:r>
    </w:p>
    <w:p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Регулятивные:</w:t>
      </w:r>
    </w:p>
    <w:p w:rsidR="005B2726" w:rsidRPr="0047282C" w:rsidRDefault="005B2726" w:rsidP="00A46BAF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ставить цель своей деятельности на основе имеющихся возможностей;</w:t>
      </w:r>
    </w:p>
    <w:p w:rsidR="005B2726" w:rsidRPr="0047282C" w:rsidRDefault="005B2726" w:rsidP="00A46BAF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5B2726" w:rsidRPr="0047282C" w:rsidRDefault="005B2726" w:rsidP="00A46BAF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lastRenderedPageBreak/>
        <w:t>формирование умения находить достаточные средства для решения своих учебных задач;</w:t>
      </w:r>
    </w:p>
    <w:p w:rsidR="005B2726" w:rsidRPr="0047282C" w:rsidRDefault="005B2726" w:rsidP="00A46BAF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демонстрация приёмов саморегуляции в процессе подготовки мероприятий разного уровня, участие в них, в том числе и в качестве конкурсанта.</w:t>
      </w:r>
    </w:p>
    <w:p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Познавательные:</w:t>
      </w:r>
    </w:p>
    <w:p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осознавать свое место в военно-патриотических акциях;</w:t>
      </w:r>
    </w:p>
    <w:p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анализ и принятие опыта разработки и реализации проекта исследования разной сложности;</w:t>
      </w:r>
    </w:p>
    <w:p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критическое оценивание содержания и форм современных внутригосударственных и международных событий;</w:t>
      </w:r>
    </w:p>
    <w:p w:rsidR="005B2726" w:rsidRPr="0047282C" w:rsidRDefault="005B2726" w:rsidP="00A46BAF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овладение культурой активного использования печатных изданий и интернетресурсами.</w:t>
      </w:r>
    </w:p>
    <w:p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Коммуникативные:</w:t>
      </w:r>
    </w:p>
    <w:p w:rsidR="005B2726" w:rsidRPr="0047282C" w:rsidRDefault="005B2726" w:rsidP="00A46BA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организовать сотрудничество и совместную деятельность с педагогом и сверстниками в отряде;</w:t>
      </w:r>
    </w:p>
    <w:p w:rsidR="005B2726" w:rsidRPr="0047282C" w:rsidRDefault="005B2726" w:rsidP="00A46BA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приобретение навыков работы индивидуально и в коллективе для решения поставленной задачи;</w:t>
      </w:r>
    </w:p>
    <w:p w:rsidR="005B2726" w:rsidRPr="0047282C" w:rsidRDefault="005B2726" w:rsidP="00A46BA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умение находить общее решение и разрешать конфликты;</w:t>
      </w:r>
    </w:p>
    <w:p w:rsidR="005B2726" w:rsidRPr="0047282C" w:rsidRDefault="005B2726" w:rsidP="00A46BAF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соблюдение норм публичного поведения и речи в процессе выступления.</w:t>
      </w:r>
    </w:p>
    <w:p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  <w:u w:val="single"/>
        </w:rPr>
        <w:t>Предметные</w:t>
      </w:r>
      <w:r w:rsidRPr="0047282C">
        <w:rPr>
          <w:b/>
          <w:bCs/>
          <w:color w:val="000000"/>
          <w:sz w:val="28"/>
          <w:szCs w:val="28"/>
        </w:rPr>
        <w:t>:</w:t>
      </w:r>
    </w:p>
    <w:p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Обучающиеся научатся:</w:t>
      </w:r>
    </w:p>
    <w:p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использовать элементарные теоретические знания по истории техники и вооружения;</w:t>
      </w:r>
    </w:p>
    <w:p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применять основы строевой подготовки и дисциплины строя;</w:t>
      </w:r>
    </w:p>
    <w:p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lastRenderedPageBreak/>
        <w:t>отличать истинные намерения своего государства и западных держав от того, что предлагают современные СМИ;</w:t>
      </w:r>
    </w:p>
    <w:p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владеть приёмами исследовательской деятельности, навыками поиска необходимой информации;</w:t>
      </w:r>
    </w:p>
    <w:p w:rsidR="005B2726" w:rsidRPr="0047282C" w:rsidRDefault="005B2726" w:rsidP="00A46BAF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5B2726" w:rsidRPr="0047282C" w:rsidRDefault="005B2726" w:rsidP="00A46BAF">
      <w:pPr>
        <w:pStyle w:val="a9"/>
        <w:shd w:val="clear" w:color="auto" w:fill="FFFFFF"/>
        <w:spacing w:before="0" w:beforeAutospacing="0" w:after="0" w:afterAutospacing="0" w:line="360" w:lineRule="auto"/>
        <w:ind w:firstLine="426"/>
        <w:rPr>
          <w:color w:val="000000"/>
          <w:sz w:val="28"/>
          <w:szCs w:val="28"/>
        </w:rPr>
      </w:pPr>
      <w:r w:rsidRPr="0047282C">
        <w:rPr>
          <w:b/>
          <w:bCs/>
          <w:color w:val="000000"/>
          <w:sz w:val="28"/>
          <w:szCs w:val="28"/>
        </w:rPr>
        <w:t>Обучающиеся получат возможность научиться:</w:t>
      </w:r>
    </w:p>
    <w:p w:rsidR="005B2726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правильно применять и использовать приемы владения стрелковым оружием;</w:t>
      </w:r>
    </w:p>
    <w:p w:rsidR="005B2726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владеть навыками управления строя;</w:t>
      </w:r>
    </w:p>
    <w:p w:rsidR="005B2726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готовить и проводить военно-патриотческие мероприятия для разных целевых аудиторий;</w:t>
      </w:r>
    </w:p>
    <w:p w:rsidR="005B2726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участвовать в соревнованиях и смотрах-конкурсах по военно-патриотической тематике разного уровня;</w:t>
      </w:r>
    </w:p>
    <w:p w:rsidR="0032259A" w:rsidRPr="0047282C" w:rsidRDefault="005B2726" w:rsidP="00A46BAF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готовить исследовательские работы по истории создания и применения вооружения и военной технике для участия в конференциях и конкурсах.</w:t>
      </w:r>
    </w:p>
    <w:p w:rsidR="00F877C4" w:rsidRDefault="00F877C4" w:rsidP="00A46BAF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273C4E" w:rsidRPr="00F877C4" w:rsidRDefault="002255C1" w:rsidP="00A46BAF">
      <w:pPr>
        <w:spacing w:line="360" w:lineRule="auto"/>
        <w:ind w:left="360"/>
        <w:jc w:val="center"/>
        <w:rPr>
          <w:b/>
          <w:sz w:val="28"/>
          <w:szCs w:val="28"/>
        </w:rPr>
      </w:pPr>
      <w:r w:rsidRPr="00F877C4">
        <w:rPr>
          <w:b/>
          <w:sz w:val="28"/>
          <w:szCs w:val="28"/>
        </w:rPr>
        <w:t>Содержание курса внеурочной деятельности</w:t>
      </w:r>
    </w:p>
    <w:p w:rsidR="00F877C4" w:rsidRDefault="00F877C4" w:rsidP="00A46BAF">
      <w:pPr>
        <w:spacing w:line="360" w:lineRule="auto"/>
        <w:ind w:left="426"/>
        <w:jc w:val="both"/>
        <w:rPr>
          <w:b/>
          <w:color w:val="000000"/>
          <w:sz w:val="28"/>
          <w:szCs w:val="28"/>
        </w:rPr>
      </w:pPr>
    </w:p>
    <w:p w:rsidR="00CC4E3B" w:rsidRPr="0047282C" w:rsidRDefault="00CC4E3B" w:rsidP="00A46BAF">
      <w:pPr>
        <w:spacing w:line="360" w:lineRule="auto"/>
        <w:ind w:left="426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Вводное занятие.</w:t>
      </w:r>
      <w:r w:rsidRPr="0047282C">
        <w:rPr>
          <w:color w:val="000000"/>
          <w:sz w:val="28"/>
          <w:szCs w:val="28"/>
        </w:rPr>
        <w:t xml:space="preserve"> Знакомство с членами военно-патриотического клуба «Юнармейцы». Инструктаж по охране труда.  </w:t>
      </w:r>
    </w:p>
    <w:p w:rsidR="00CC4E3B" w:rsidRPr="0047282C" w:rsidRDefault="00CC4E3B" w:rsidP="00A46BAF">
      <w:pPr>
        <w:spacing w:line="360" w:lineRule="auto"/>
        <w:ind w:left="426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Военная история.</w:t>
      </w:r>
    </w:p>
    <w:p w:rsidR="00CC4E3B" w:rsidRPr="0047282C" w:rsidRDefault="00CC4E3B" w:rsidP="00A46BAF">
      <w:pPr>
        <w:spacing w:line="360" w:lineRule="auto"/>
        <w:ind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Вооруженные Силы Российской Федерации. История Вооруженных Сил. </w:t>
      </w:r>
    </w:p>
    <w:p w:rsidR="00CC4E3B" w:rsidRPr="0047282C" w:rsidRDefault="00CC4E3B" w:rsidP="00A46BAF">
      <w:pPr>
        <w:spacing w:line="360" w:lineRule="auto"/>
        <w:ind w:left="-15" w:right="491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Понятие «Вооруженные силы». Значение Вооруженных сил. Необходимость создания Вооруженных сил в Российском государстве. История Вооруженных сил России. Защита Отечества-конституционный долг и обязанность гражданина Российской Федерации </w:t>
      </w:r>
    </w:p>
    <w:p w:rsidR="00CC4E3B" w:rsidRPr="0047282C" w:rsidRDefault="00CC4E3B" w:rsidP="00A46BAF">
      <w:pPr>
        <w:spacing w:line="360" w:lineRule="auto"/>
        <w:ind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История Вооруженных Сил РФ.</w:t>
      </w:r>
    </w:p>
    <w:p w:rsidR="00CC4E3B" w:rsidRPr="0047282C" w:rsidRDefault="00CC4E3B" w:rsidP="00A46BAF">
      <w:pPr>
        <w:spacing w:line="360" w:lineRule="auto"/>
        <w:ind w:right="480" w:firstLine="566"/>
        <w:jc w:val="both"/>
        <w:rPr>
          <w:i/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lastRenderedPageBreak/>
        <w:t xml:space="preserve">Развитие и становление Вооруженных Сил России в связи с историей Российского государства, ратные страницы истории Смоленска. </w:t>
      </w:r>
    </w:p>
    <w:p w:rsidR="00CC4E3B" w:rsidRPr="0047282C" w:rsidRDefault="00CC4E3B" w:rsidP="00A46BAF">
      <w:pPr>
        <w:spacing w:line="360" w:lineRule="auto"/>
        <w:ind w:firstLine="566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Структура Вооруженных сил и основные задачи. </w:t>
      </w:r>
    </w:p>
    <w:p w:rsidR="00CC4E3B" w:rsidRPr="0047282C" w:rsidRDefault="00CC4E3B" w:rsidP="00A46BAF">
      <w:pPr>
        <w:spacing w:line="360" w:lineRule="auto"/>
        <w:ind w:left="-15" w:right="499" w:firstLine="723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Структура и назначения Вооруженных сил Российской Федерации. Отличия внутренних войск от регулярной армии. Несение службы в мирное и военное время.  Липецкая область в годы Великой отечественной войны 1941-1945 годов. </w:t>
      </w:r>
    </w:p>
    <w:p w:rsidR="00CC4E3B" w:rsidRPr="0047282C" w:rsidRDefault="00CC4E3B" w:rsidP="00A46BAF">
      <w:pPr>
        <w:spacing w:line="360" w:lineRule="auto"/>
        <w:ind w:firstLine="544"/>
        <w:jc w:val="both"/>
        <w:rPr>
          <w:b/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Порядок прохождения военной службы. </w:t>
      </w:r>
    </w:p>
    <w:p w:rsidR="00CC4E3B" w:rsidRPr="0047282C" w:rsidRDefault="00CC4E3B" w:rsidP="00A46BAF">
      <w:pPr>
        <w:spacing w:line="360" w:lineRule="auto"/>
        <w:ind w:firstLine="544"/>
        <w:jc w:val="both"/>
        <w:rPr>
          <w:b/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Повседневное выполнение конкретных воинских обязанностей в ВС РФ. Закон «О воинской обязанности и военной службе».  Воинские звания. Прохождение военной службы по контракту. </w:t>
      </w:r>
    </w:p>
    <w:p w:rsidR="00CC4E3B" w:rsidRPr="0047282C" w:rsidRDefault="00CC4E3B" w:rsidP="00A46BAF">
      <w:pPr>
        <w:spacing w:line="360" w:lineRule="auto"/>
        <w:ind w:left="566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Великие русские полководцы. </w:t>
      </w:r>
    </w:p>
    <w:p w:rsidR="00CC4E3B" w:rsidRPr="0047282C" w:rsidRDefault="00CC4E3B" w:rsidP="00A46BAF">
      <w:pPr>
        <w:spacing w:line="360" w:lineRule="auto"/>
        <w:ind w:left="-15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Александр Васильевич Суворов (1730 -1800 гг.), адмирал Федор Федорович Ушаков (1745 - 1817 гг.). генерал-фельдмаршал Михаил Илларионович Кутузов (1745-1813 гг.)., генерал от  Михаила Дмитриевича Скобелева (1843 - 1882 гг.),. адмирал Михаил Петрович Лазарев (1788 -1851 гг.) ,адмирал Петр Степанович Нахимов (1802 - 1855 гг.), вице-адмирал Степан Осипович Макаров (1849 -1904 гг.). </w:t>
      </w:r>
    </w:p>
    <w:p w:rsidR="00CC4E3B" w:rsidRPr="0047282C" w:rsidRDefault="00CC4E3B" w:rsidP="00A46BAF">
      <w:pPr>
        <w:spacing w:line="360" w:lineRule="auto"/>
        <w:ind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История юнармейского движения. </w:t>
      </w:r>
    </w:p>
    <w:p w:rsidR="00CC4E3B" w:rsidRPr="0047282C" w:rsidRDefault="00CC4E3B" w:rsidP="00A46BAF">
      <w:pPr>
        <w:spacing w:line="360" w:lineRule="auto"/>
        <w:ind w:left="-15" w:right="497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Детские о молодёжные движения в Российской империи. Детские и молодёжные движения в СССР: пионерская организация, ВЛКСМ. Детские и молодёжные движения современной России. Российское Движение Школьников.</w:t>
      </w:r>
    </w:p>
    <w:p w:rsidR="00CC4E3B" w:rsidRPr="0047282C" w:rsidRDefault="00CC4E3B" w:rsidP="00A46BAF">
      <w:pPr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Государственные символы Российской Федерации, Липецкой области, г.Липецка, символика Юнармии. </w:t>
      </w:r>
    </w:p>
    <w:p w:rsidR="00CC4E3B" w:rsidRPr="0047282C" w:rsidRDefault="00CC4E3B" w:rsidP="00A46BA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Государственные символы РФ. Государственный флаг- официальный государственный символ </w:t>
      </w:r>
    </w:p>
    <w:p w:rsidR="00CC4E3B" w:rsidRPr="0047282C" w:rsidRDefault="00CC4E3B" w:rsidP="00A46BAF">
      <w:pPr>
        <w:spacing w:line="360" w:lineRule="auto"/>
        <w:ind w:left="-15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РФ. Правовое положение и правила использования флага России определяет Федеральный конституционный закон "О Государственном флаге Российской Федерации" от 25 декабря 2000 года. Государственный герб - официальный </w:t>
      </w:r>
      <w:r w:rsidRPr="0047282C">
        <w:rPr>
          <w:color w:val="000000"/>
          <w:sz w:val="28"/>
          <w:szCs w:val="28"/>
        </w:rPr>
        <w:lastRenderedPageBreak/>
        <w:t xml:space="preserve">государственный символ Российской Федерации. Его описание и порядок официального использования установлены Федеральным конституционным законом "О Государственном гербе Российской Федерации" от 25 декабря 2000 года. Государственный Гимн Российской Федерации.  Символика Липецкой области и города Липецка . Герб Липецкой  области. Описание. Флаг Липецкой области. </w:t>
      </w:r>
    </w:p>
    <w:p w:rsidR="00CC4E3B" w:rsidRPr="0047282C" w:rsidRDefault="00CC4E3B" w:rsidP="00A46BAF">
      <w:pPr>
        <w:spacing w:line="360" w:lineRule="auto"/>
        <w:ind w:left="-15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Герб городаЛипецка. Описание. Символика ВВПОД «Юнармия» </w:t>
      </w:r>
    </w:p>
    <w:p w:rsidR="00CC4E3B" w:rsidRPr="0047282C" w:rsidRDefault="00CC4E3B" w:rsidP="00A46BAF">
      <w:pPr>
        <w:spacing w:line="360" w:lineRule="auto"/>
        <w:ind w:left="-15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Генезис символа. Фирменные цвета движения. Знаки и флаг Юнармии. Юнармейские звания и погоны. Юнармейская форма одежды. Устав ВВПОД «Юнармия». </w:t>
      </w:r>
    </w:p>
    <w:p w:rsidR="00CC4E3B" w:rsidRPr="0047282C" w:rsidRDefault="00CC4E3B" w:rsidP="00A46BAF">
      <w:pPr>
        <w:spacing w:line="360" w:lineRule="auto"/>
        <w:ind w:left="-15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Цели и задачи движения. Структура движения. Права и обязанности участников Движения. Всероссийский юнармейский слёт. Клятва юнармейца. </w:t>
      </w:r>
    </w:p>
    <w:p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Воинские звания. </w:t>
      </w:r>
      <w:r w:rsidRPr="0047282C">
        <w:rPr>
          <w:color w:val="000000"/>
          <w:sz w:val="28"/>
          <w:szCs w:val="28"/>
        </w:rPr>
        <w:t xml:space="preserve">Войсковые и корабельные воинские звания. Знаки различия по воинским званиям. Воинские ритуалы. </w:t>
      </w:r>
    </w:p>
    <w:p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Воинское приветствие. Приведение к военной присяге. Парады.</w:t>
      </w:r>
    </w:p>
    <w:p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Военная присяга</w:t>
      </w:r>
      <w:r w:rsidRPr="0047282C">
        <w:rPr>
          <w:b/>
          <w:i/>
          <w:color w:val="000000"/>
          <w:sz w:val="28"/>
          <w:szCs w:val="28"/>
        </w:rPr>
        <w:t xml:space="preserve">. </w:t>
      </w:r>
      <w:r w:rsidRPr="0047282C">
        <w:rPr>
          <w:color w:val="000000"/>
          <w:sz w:val="28"/>
          <w:szCs w:val="28"/>
        </w:rPr>
        <w:t xml:space="preserve"> Военная присяга, ее значение для военнослужащего. Содержание военной присяги. Порядок приведения к присяге. Просмотр отрывков из фильма «Военная присяга».  </w:t>
      </w:r>
    </w:p>
    <w:p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Боевые Знамена. </w:t>
      </w:r>
      <w:r w:rsidRPr="0047282C">
        <w:rPr>
          <w:color w:val="000000"/>
          <w:sz w:val="28"/>
          <w:szCs w:val="28"/>
        </w:rPr>
        <w:t xml:space="preserve"> Краткая история боевых знамен страны с древности до наших дней. </w:t>
      </w:r>
    </w:p>
    <w:p w:rsidR="00CC4E3B" w:rsidRPr="0047282C" w:rsidRDefault="00CC4E3B" w:rsidP="00A46BAF">
      <w:pPr>
        <w:spacing w:line="360" w:lineRule="auto"/>
        <w:ind w:left="-15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Боевые Знамена Вооруженных сил РФ. Значения знамен. Символы знамен.  </w:t>
      </w:r>
    </w:p>
    <w:p w:rsidR="00CC4E3B" w:rsidRPr="0047282C" w:rsidRDefault="00CC4E3B" w:rsidP="00A46BAF">
      <w:pPr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Физическая подготовка.</w:t>
      </w:r>
    </w:p>
    <w:p w:rsidR="00CC4E3B" w:rsidRPr="0047282C" w:rsidRDefault="00CC4E3B" w:rsidP="00A46BA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Физическая подготовка и её значение для укрепления здоровья. Значение физической подготовки для прохождения воинской службы.</w:t>
      </w:r>
    </w:p>
    <w:p w:rsidR="00CC4E3B" w:rsidRPr="0047282C" w:rsidRDefault="00CC4E3B" w:rsidP="00A46BAF">
      <w:pPr>
        <w:pStyle w:val="a7"/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Теоретическая огневая подготовка.  </w:t>
      </w:r>
    </w:p>
    <w:p w:rsidR="00CC4E3B" w:rsidRPr="0047282C" w:rsidRDefault="00CC4E3B" w:rsidP="00A46BA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Виды огнестрельного боевого оружия</w:t>
      </w:r>
      <w:r w:rsidRPr="0047282C">
        <w:rPr>
          <w:color w:val="000000"/>
          <w:sz w:val="28"/>
          <w:szCs w:val="28"/>
        </w:rPr>
        <w:t xml:space="preserve">. Классификация огнестрельного оружия. Боеприпасы.  Устройство и работа АК-74. Меры безопасности при неполной разборке и сборке АК-74. </w:t>
      </w:r>
    </w:p>
    <w:p w:rsidR="00CC4E3B" w:rsidRPr="0047282C" w:rsidRDefault="00CC4E3B" w:rsidP="00A46BAF">
      <w:pPr>
        <w:spacing w:line="360" w:lineRule="auto"/>
        <w:ind w:right="499"/>
        <w:jc w:val="both"/>
        <w:rPr>
          <w:b/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Пневматическая винтовка. Правила удержания и прицеливания винтовки </w:t>
      </w:r>
    </w:p>
    <w:p w:rsidR="00CC4E3B" w:rsidRPr="0047282C" w:rsidRDefault="00CC4E3B" w:rsidP="00A46BAF">
      <w:pPr>
        <w:spacing w:line="360" w:lineRule="auto"/>
        <w:ind w:right="499" w:firstLine="708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lastRenderedPageBreak/>
        <w:t xml:space="preserve">Неполная сборка и разборка автомата Калашникова (АК-74). </w:t>
      </w:r>
      <w:r w:rsidRPr="0047282C">
        <w:rPr>
          <w:color w:val="000000"/>
          <w:sz w:val="28"/>
          <w:szCs w:val="28"/>
        </w:rPr>
        <w:t xml:space="preserve"> Знакомство с неполной сборкой и разборкой автомата Калашникова (АК-74). Порядок разборки и сборки автомата. Ошибки при разборке и сборке автомата Калашникова.  </w:t>
      </w:r>
    </w:p>
    <w:p w:rsidR="00CC4E3B" w:rsidRPr="0047282C" w:rsidRDefault="00CC4E3B" w:rsidP="00A46BAF">
      <w:pPr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Строевая подготовка </w:t>
      </w:r>
    </w:p>
    <w:p w:rsidR="00CC4E3B" w:rsidRPr="0047282C" w:rsidRDefault="00CC4E3B" w:rsidP="00A46BAF">
      <w:pPr>
        <w:spacing w:line="360" w:lineRule="auto"/>
        <w:ind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Основы строевой подготовки. </w:t>
      </w:r>
      <w:r w:rsidRPr="0047282C">
        <w:rPr>
          <w:color w:val="000000"/>
          <w:sz w:val="28"/>
          <w:szCs w:val="28"/>
        </w:rPr>
        <w:t>Виды строя, передвижение в строю, перестроение из одношереножного строя в двух шереножный строй, смыкание и размыкание в одношереножном строю. Строевые приемы: «направо», «налево», «кругом» индивидуально и в строю. Команды: «равняйсь», «смирно», «равнение на середину» в строю</w:t>
      </w:r>
      <w:r w:rsidRPr="0047282C">
        <w:rPr>
          <w:b/>
          <w:color w:val="000000"/>
          <w:sz w:val="28"/>
          <w:szCs w:val="28"/>
        </w:rPr>
        <w:t xml:space="preserve">. </w:t>
      </w:r>
      <w:r w:rsidRPr="0047282C">
        <w:rPr>
          <w:color w:val="000000"/>
          <w:sz w:val="28"/>
          <w:szCs w:val="28"/>
        </w:rPr>
        <w:t xml:space="preserve">Передвижение в составе знаменной группы.  </w:t>
      </w:r>
    </w:p>
    <w:p w:rsidR="00CC4E3B" w:rsidRPr="0047282C" w:rsidRDefault="00CC4E3B" w:rsidP="00A46BAF">
      <w:pPr>
        <w:spacing w:line="360" w:lineRule="auto"/>
        <w:ind w:left="-15" w:right="498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 xml:space="preserve">Отработка строевой подготовки .Отработка строевых приемов: «направо», «налево», «кругом» индивидуально и в строю. Команды: «равняйсь», «смирно», «равнение на середину» в строю.  Отработка строевой подготовки знаменной группы. Разучивание строевой песни. Команды строевой подготовки и правила их выполнения </w:t>
      </w:r>
    </w:p>
    <w:p w:rsidR="00CC4E3B" w:rsidRPr="0047282C" w:rsidRDefault="00CC4E3B" w:rsidP="00A46BAF">
      <w:pPr>
        <w:spacing w:line="360" w:lineRule="auto"/>
        <w:ind w:left="-15" w:right="490" w:firstLine="559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Алгоритм выполнения строевых упражнений в передвижении .Повороты направо, налево, кругом при передвижении строя. Подача и выполнение команд в строю. Ответ на приветствие командира. Переход с походного шага на строевой шаг. Команды: «равняйсь», «смирно», «равнение на середину», «влево», «вправо» при передвижении строя.  </w:t>
      </w:r>
    </w:p>
    <w:p w:rsidR="00CC4E3B" w:rsidRPr="0047282C" w:rsidRDefault="00CC4E3B" w:rsidP="00A46BAF">
      <w:pPr>
        <w:spacing w:line="360" w:lineRule="auto"/>
        <w:ind w:left="-15" w:right="493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 xml:space="preserve">Отработка строевых приемов. Движение шагом. Движение бегом. Строевой шаг, Походный шаг. Повороты в движении: «направо», «налево», «кругом – марш». </w:t>
      </w:r>
    </w:p>
    <w:p w:rsidR="00CC4E3B" w:rsidRPr="0047282C" w:rsidRDefault="00CC4E3B" w:rsidP="00A46BAF">
      <w:pPr>
        <w:spacing w:line="360" w:lineRule="auto"/>
        <w:ind w:left="-15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 xml:space="preserve">Отработка строевой песни при передвижении.  </w:t>
      </w:r>
    </w:p>
    <w:p w:rsidR="00CC4E3B" w:rsidRPr="0047282C" w:rsidRDefault="00CC4E3B" w:rsidP="00A46BA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Строй и управление им</w:t>
      </w:r>
      <w:r w:rsidRPr="0047282C">
        <w:rPr>
          <w:color w:val="000000"/>
          <w:sz w:val="28"/>
          <w:szCs w:val="28"/>
        </w:rPr>
        <w:t xml:space="preserve">. Понятия: строй, шеренга, фланг, фронт, тыльная сторона строя, интервал, дистанция, ширина и глубина строя  </w:t>
      </w:r>
    </w:p>
    <w:p w:rsidR="00CC4E3B" w:rsidRPr="0047282C" w:rsidRDefault="00CC4E3B" w:rsidP="00A46BAF">
      <w:p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>Практика</w:t>
      </w:r>
      <w:r w:rsidRPr="0047282C">
        <w:rPr>
          <w:i/>
          <w:color w:val="000000"/>
          <w:sz w:val="28"/>
          <w:szCs w:val="28"/>
        </w:rPr>
        <w:t>:</w:t>
      </w:r>
      <w:r w:rsidRPr="0047282C">
        <w:rPr>
          <w:color w:val="000000"/>
          <w:sz w:val="28"/>
          <w:szCs w:val="28"/>
        </w:rPr>
        <w:t xml:space="preserve"> Построение в шеренгу, в 2 шеренги, в 3 шеренги. </w:t>
      </w:r>
    </w:p>
    <w:p w:rsidR="00CC4E3B" w:rsidRPr="0047282C" w:rsidRDefault="00CC4E3B" w:rsidP="00A46BAF">
      <w:pPr>
        <w:pStyle w:val="a7"/>
        <w:numPr>
          <w:ilvl w:val="0"/>
          <w:numId w:val="21"/>
        </w:numPr>
        <w:spacing w:line="360" w:lineRule="auto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Медико-санитарная подготовка. </w:t>
      </w:r>
    </w:p>
    <w:p w:rsidR="00CC4E3B" w:rsidRPr="0047282C" w:rsidRDefault="00CC4E3B" w:rsidP="00A46BAF">
      <w:pPr>
        <w:pStyle w:val="a7"/>
        <w:spacing w:line="360" w:lineRule="auto"/>
        <w:ind w:left="0" w:firstLine="708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Медицинские термины. </w:t>
      </w:r>
      <w:r w:rsidRPr="0047282C">
        <w:rPr>
          <w:color w:val="000000"/>
          <w:sz w:val="28"/>
          <w:szCs w:val="28"/>
        </w:rPr>
        <w:t xml:space="preserve"> Изучение медицинских терминов: виды травм, ранений, кровотечений, утоплений, степени тяжести ожогов, отморожений. </w:t>
      </w:r>
      <w:r w:rsidRPr="0047282C">
        <w:rPr>
          <w:color w:val="000000"/>
          <w:sz w:val="28"/>
          <w:szCs w:val="28"/>
        </w:rPr>
        <w:lastRenderedPageBreak/>
        <w:t xml:space="preserve">Знакомство с терминами: ранение, травма, рана, кровотечение, ушиб, перелом, шок, ожог, обморок, отморожение, охлаждение. Знакомство с понятиями: антисептик, асептик, давящая повязка, иммобилизация, шина. Повторение основ строения человека: скелет, конечность, кость, артерия, вена…  </w:t>
      </w:r>
    </w:p>
    <w:p w:rsidR="00CC4E3B" w:rsidRPr="0047282C" w:rsidRDefault="00CC4E3B" w:rsidP="00A46BAF">
      <w:pPr>
        <w:pStyle w:val="a7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 xml:space="preserve">Сдача письменного теста на знание медицинских терминов.  </w:t>
      </w:r>
    </w:p>
    <w:p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Алгоритм оказания первой доврачебной помощи. </w:t>
      </w:r>
      <w:r w:rsidRPr="0047282C">
        <w:rPr>
          <w:color w:val="000000"/>
          <w:sz w:val="28"/>
          <w:szCs w:val="28"/>
        </w:rPr>
        <w:t xml:space="preserve"> Знакомство с алгоритмом оказания первой доврачебной помощи при механических травмах, ранениях, ожогах, тепловом и солнечном ударе, ударе электрическим током.  </w:t>
      </w:r>
    </w:p>
    <w:p w:rsidR="00CC4E3B" w:rsidRPr="0047282C" w:rsidRDefault="00CC4E3B" w:rsidP="00A46BAF">
      <w:pPr>
        <w:pStyle w:val="a7"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 xml:space="preserve">Отработка алгоритма оказания доврачебной помощи. Оценка ситуации. Обеспечение безопасности на месте происшествия. Оценка состояния пострадавшего. Оказание неотложной помощи. Вызов скорой медицинской помощи. Фиксация информации о времени и причинах случая. Контроль за состоянием пострадавшего.  </w:t>
      </w:r>
    </w:p>
    <w:p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Лекарственные растения и грибы. </w:t>
      </w:r>
      <w:r w:rsidRPr="0047282C">
        <w:rPr>
          <w:color w:val="000000"/>
          <w:sz w:val="28"/>
          <w:szCs w:val="28"/>
        </w:rPr>
        <w:t xml:space="preserve">Изучение лекарственных трав и грибов. Способы приготовления и применения лекарственных растений.  </w:t>
      </w:r>
    </w:p>
    <w:p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 xml:space="preserve">Сдача письменного теста на знание лекарственных трав и грибов.  </w:t>
      </w:r>
    </w:p>
    <w:p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>Алгоритмом оказания первой доврачебной помощи при механических травмах.</w:t>
      </w:r>
      <w:r w:rsidRPr="0047282C">
        <w:rPr>
          <w:color w:val="000000"/>
          <w:sz w:val="28"/>
          <w:szCs w:val="28"/>
        </w:rPr>
        <w:t xml:space="preserve"> Знакомство с приемами временной остановки артериального кровотечения с использованием жгута и накладки повязки  на конечности.. Правила транспортировки пострадавшего.  </w:t>
      </w:r>
    </w:p>
    <w:p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b/>
          <w:i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>Отработка наложения повязок, шин, жгута и транспортировки пострадавшего.  Алгоритмом оказания первой доврачебной помощи при ранениях и ожогах.</w:t>
      </w:r>
    </w:p>
    <w:p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b/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Виды перевязок. </w:t>
      </w:r>
      <w:r w:rsidRPr="0047282C">
        <w:rPr>
          <w:color w:val="000000"/>
          <w:sz w:val="28"/>
          <w:szCs w:val="28"/>
        </w:rPr>
        <w:t>Виды перевязок и правила их наложения.</w:t>
      </w:r>
    </w:p>
    <w:p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b/>
          <w:color w:val="000000"/>
          <w:sz w:val="28"/>
          <w:szCs w:val="28"/>
        </w:rPr>
      </w:pPr>
      <w:r w:rsidRPr="0047282C">
        <w:rPr>
          <w:b/>
          <w:color w:val="000000"/>
          <w:sz w:val="28"/>
          <w:szCs w:val="28"/>
        </w:rPr>
        <w:t xml:space="preserve">Практика: </w:t>
      </w:r>
      <w:r w:rsidRPr="0047282C">
        <w:rPr>
          <w:color w:val="000000"/>
          <w:sz w:val="28"/>
          <w:szCs w:val="28"/>
        </w:rPr>
        <w:t>Наложение повязки на верхнюю конечность.</w:t>
      </w:r>
    </w:p>
    <w:p w:rsidR="00CC4E3B" w:rsidRPr="0047282C" w:rsidRDefault="00CC4E3B" w:rsidP="00A46BAF">
      <w:pPr>
        <w:pStyle w:val="a7"/>
        <w:spacing w:line="360" w:lineRule="auto"/>
        <w:ind w:left="0" w:firstLine="544"/>
        <w:jc w:val="both"/>
        <w:rPr>
          <w:color w:val="000000"/>
          <w:sz w:val="28"/>
          <w:szCs w:val="28"/>
        </w:rPr>
      </w:pPr>
      <w:r w:rsidRPr="0047282C">
        <w:rPr>
          <w:color w:val="000000"/>
          <w:sz w:val="28"/>
          <w:szCs w:val="28"/>
        </w:rPr>
        <w:t>Экскурсии в Музеи боевой славы.</w:t>
      </w:r>
    </w:p>
    <w:p w:rsidR="002255C1" w:rsidRPr="0047282C" w:rsidRDefault="00507B0F" w:rsidP="00A46BA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7282C">
        <w:rPr>
          <w:sz w:val="28"/>
          <w:szCs w:val="28"/>
        </w:rPr>
        <w:t> </w:t>
      </w:r>
      <w:r w:rsidR="002255C1" w:rsidRPr="0047282C">
        <w:rPr>
          <w:b/>
          <w:sz w:val="28"/>
          <w:szCs w:val="28"/>
        </w:rPr>
        <w:t>5. Организация физкультурно-оздоровительной работы</w:t>
      </w:r>
    </w:p>
    <w:p w:rsidR="002255C1" w:rsidRPr="0047282C" w:rsidRDefault="002255C1" w:rsidP="00A46BA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7282C">
        <w:rPr>
          <w:sz w:val="28"/>
          <w:szCs w:val="28"/>
        </w:rPr>
        <w:t>Практическая часть:</w:t>
      </w:r>
    </w:p>
    <w:p w:rsidR="00A5594D" w:rsidRPr="0047282C" w:rsidRDefault="002255C1" w:rsidP="00A46BAF">
      <w:pPr>
        <w:spacing w:line="360" w:lineRule="auto"/>
        <w:jc w:val="both"/>
        <w:rPr>
          <w:sz w:val="28"/>
          <w:szCs w:val="28"/>
        </w:rPr>
      </w:pPr>
      <w:r w:rsidRPr="0047282C">
        <w:rPr>
          <w:sz w:val="28"/>
          <w:szCs w:val="28"/>
        </w:rPr>
        <w:lastRenderedPageBreak/>
        <w:t>Передвижение  по  пересеченной  местности  в  пешем  порядке  (кроссовый  бег,  марш-броски).</w:t>
      </w:r>
    </w:p>
    <w:p w:rsidR="00EF39E1" w:rsidRPr="0047282C" w:rsidRDefault="00EF39E1" w:rsidP="00A46BAF">
      <w:pPr>
        <w:spacing w:line="360" w:lineRule="auto"/>
        <w:jc w:val="both"/>
        <w:rPr>
          <w:sz w:val="28"/>
          <w:szCs w:val="28"/>
        </w:rPr>
      </w:pPr>
    </w:p>
    <w:p w:rsidR="00030B2D" w:rsidRDefault="00030B2D" w:rsidP="00A46BAF">
      <w:pPr>
        <w:spacing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A46BAF" w:rsidRPr="0047282C" w:rsidRDefault="00A46BAF" w:rsidP="00A46BAF">
      <w:pPr>
        <w:spacing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:rsidR="00030B2D" w:rsidRPr="0047282C" w:rsidRDefault="00030B2D" w:rsidP="00A46BAF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877C4">
        <w:rPr>
          <w:rFonts w:eastAsia="Calibri"/>
          <w:b/>
          <w:bCs/>
          <w:sz w:val="28"/>
          <w:szCs w:val="28"/>
          <w:lang w:eastAsia="en-US"/>
        </w:rPr>
        <w:t>Тематическое планирование</w:t>
      </w:r>
    </w:p>
    <w:p w:rsidR="00030B2D" w:rsidRPr="0047282C" w:rsidRDefault="00030B2D" w:rsidP="00A46BAF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30B2D" w:rsidRPr="0047282C" w:rsidRDefault="00030B2D" w:rsidP="00A46BAF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675"/>
        <w:gridCol w:w="5989"/>
        <w:gridCol w:w="3332"/>
      </w:tblGrid>
      <w:tr w:rsidR="00F877C4" w:rsidTr="00F877C4">
        <w:tc>
          <w:tcPr>
            <w:tcW w:w="675" w:type="dxa"/>
          </w:tcPr>
          <w:p w:rsidR="00F877C4" w:rsidRDefault="00F877C4" w:rsidP="00A46BAF">
            <w:pPr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989" w:type="dxa"/>
          </w:tcPr>
          <w:p w:rsidR="00F877C4" w:rsidRDefault="00F877C4" w:rsidP="00A46BAF">
            <w:pPr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Название блока</w:t>
            </w:r>
          </w:p>
        </w:tc>
        <w:tc>
          <w:tcPr>
            <w:tcW w:w="3332" w:type="dxa"/>
          </w:tcPr>
          <w:p w:rsidR="00F877C4" w:rsidRDefault="00F877C4" w:rsidP="00A46BAF">
            <w:pPr>
              <w:spacing w:line="360" w:lineRule="auto"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F877C4" w:rsidRPr="00337128" w:rsidTr="00F877C4">
        <w:tc>
          <w:tcPr>
            <w:tcW w:w="675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89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Военно-историческая подготовка</w:t>
            </w:r>
          </w:p>
        </w:tc>
        <w:tc>
          <w:tcPr>
            <w:tcW w:w="3332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8</w:t>
            </w:r>
          </w:p>
        </w:tc>
      </w:tr>
      <w:tr w:rsidR="00F877C4" w:rsidRPr="00337128" w:rsidTr="00F877C4">
        <w:tc>
          <w:tcPr>
            <w:tcW w:w="675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89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Военная история</w:t>
            </w:r>
          </w:p>
        </w:tc>
        <w:tc>
          <w:tcPr>
            <w:tcW w:w="3332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12</w:t>
            </w:r>
          </w:p>
        </w:tc>
      </w:tr>
      <w:tr w:rsidR="00F877C4" w:rsidRPr="00337128" w:rsidTr="00F877C4">
        <w:tc>
          <w:tcPr>
            <w:tcW w:w="675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89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Мед.подготовка</w:t>
            </w:r>
          </w:p>
        </w:tc>
        <w:tc>
          <w:tcPr>
            <w:tcW w:w="3332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10</w:t>
            </w:r>
          </w:p>
        </w:tc>
      </w:tr>
      <w:tr w:rsidR="00F877C4" w:rsidRPr="00337128" w:rsidTr="00F877C4">
        <w:tc>
          <w:tcPr>
            <w:tcW w:w="675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989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Гражданская оборона</w:t>
            </w:r>
          </w:p>
        </w:tc>
        <w:tc>
          <w:tcPr>
            <w:tcW w:w="3332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F877C4" w:rsidRPr="00337128" w:rsidTr="00F877C4">
        <w:tc>
          <w:tcPr>
            <w:tcW w:w="675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989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физкультурно-оздоровительной деятельности</w:t>
            </w:r>
          </w:p>
        </w:tc>
        <w:tc>
          <w:tcPr>
            <w:tcW w:w="3332" w:type="dxa"/>
          </w:tcPr>
          <w:p w:rsidR="00F877C4" w:rsidRPr="00337128" w:rsidRDefault="00F877C4" w:rsidP="00A46BAF">
            <w:pPr>
              <w:spacing w:line="360" w:lineRule="auto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F877C4" w:rsidRPr="00337128" w:rsidTr="008F1C5F">
        <w:tc>
          <w:tcPr>
            <w:tcW w:w="9996" w:type="dxa"/>
            <w:gridSpan w:val="3"/>
          </w:tcPr>
          <w:p w:rsidR="00F877C4" w:rsidRPr="00337128" w:rsidRDefault="00F877C4" w:rsidP="00A46BAF">
            <w:pPr>
              <w:spacing w:line="360" w:lineRule="auto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37128">
              <w:rPr>
                <w:rFonts w:eastAsia="Calibri"/>
                <w:bCs/>
                <w:sz w:val="28"/>
                <w:szCs w:val="28"/>
                <w:lang w:eastAsia="en-US"/>
              </w:rPr>
              <w:t>Итого 34</w:t>
            </w:r>
          </w:p>
        </w:tc>
      </w:tr>
    </w:tbl>
    <w:p w:rsidR="00030B2D" w:rsidRPr="00337128" w:rsidRDefault="00030B2D" w:rsidP="00A46BAF">
      <w:pPr>
        <w:spacing w:line="360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p w:rsidR="00A5594D" w:rsidRDefault="00A5594D" w:rsidP="00A46BAF">
      <w:pPr>
        <w:spacing w:line="360" w:lineRule="auto"/>
        <w:rPr>
          <w:b/>
          <w:sz w:val="28"/>
          <w:szCs w:val="28"/>
        </w:rPr>
      </w:pPr>
    </w:p>
    <w:p w:rsidR="00F877C4" w:rsidRDefault="00F877C4" w:rsidP="00A46BAF">
      <w:pPr>
        <w:spacing w:line="360" w:lineRule="auto"/>
        <w:rPr>
          <w:b/>
          <w:sz w:val="28"/>
          <w:szCs w:val="28"/>
        </w:rPr>
      </w:pPr>
    </w:p>
    <w:p w:rsidR="00337128" w:rsidRPr="0047282C" w:rsidRDefault="00337128" w:rsidP="00A46BA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7282C">
        <w:rPr>
          <w:rFonts w:eastAsia="Calibri"/>
          <w:b/>
          <w:sz w:val="28"/>
          <w:szCs w:val="28"/>
          <w:lang w:eastAsia="en-US"/>
        </w:rPr>
        <w:t xml:space="preserve">Календарно-тематическое планирование </w:t>
      </w:r>
    </w:p>
    <w:p w:rsidR="00337128" w:rsidRPr="0047282C" w:rsidRDefault="00337128" w:rsidP="00A46BA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281" w:type="dxa"/>
        <w:jc w:val="center"/>
        <w:tblLayout w:type="fixed"/>
        <w:tblLook w:val="0000"/>
      </w:tblPr>
      <w:tblGrid>
        <w:gridCol w:w="677"/>
        <w:gridCol w:w="6911"/>
        <w:gridCol w:w="1417"/>
        <w:gridCol w:w="1276"/>
      </w:tblGrid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№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Кол-во</w:t>
            </w:r>
          </w:p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47282C">
              <w:rPr>
                <w:sz w:val="28"/>
                <w:szCs w:val="28"/>
              </w:rPr>
              <w:t>План</w:t>
            </w:r>
          </w:p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дата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90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b/>
                <w:bCs/>
                <w:sz w:val="28"/>
                <w:szCs w:val="28"/>
              </w:rPr>
              <w:t xml:space="preserve">                           1</w:t>
            </w:r>
            <w:r w:rsidRPr="0047282C">
              <w:rPr>
                <w:sz w:val="28"/>
                <w:szCs w:val="28"/>
              </w:rPr>
              <w:t>.</w:t>
            </w:r>
            <w:r w:rsidRPr="0047282C">
              <w:rPr>
                <w:b/>
                <w:bCs/>
                <w:sz w:val="28"/>
                <w:szCs w:val="28"/>
              </w:rPr>
              <w:t>Военно-историческая подготовка    (8 часов)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Вводное занятие. Знакомство с членами военно-патриотического клуба «Юнармия»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 xml:space="preserve">История Вооружённых сил Российской Федерации.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Структура Вооружённых сил Российской Федерации.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Великие русские полководцы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624085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Детские и молодежные движения в Российской империи и СССР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История юнармейского движения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Государственные символы РФ (флаг, герб, гимна)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 xml:space="preserve">Символика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9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Символика ВВПОД «Юнармия»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05.11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10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Цели и задачи, структура «Юнармии». Права и обязанности участников движения. Клятва юнармейца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11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Физическая подготовка и её значение для укрепления здоровья.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12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Значение физической подготовки для прохождения воинской службы.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13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Практическое занятие по физической подготовке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14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Виртуальная экскурсия в музей оружия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15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Виды огнестрельного боевого оружия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624085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16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Пневматическая винтовка. Правила удержания и прицеливания винтовки.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17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Неполная сборка и разборка автомата Калашникова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  <w:lang w:val="en-US"/>
              </w:rPr>
              <w:t>1</w:t>
            </w:r>
            <w:r w:rsidRPr="0047282C">
              <w:rPr>
                <w:sz w:val="28"/>
                <w:szCs w:val="28"/>
              </w:rPr>
              <w:t>8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Посещение тира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  <w:lang w:val="en-US"/>
              </w:rPr>
              <w:t>1</w:t>
            </w:r>
            <w:r w:rsidRPr="0047282C">
              <w:rPr>
                <w:sz w:val="28"/>
                <w:szCs w:val="28"/>
              </w:rPr>
              <w:t>9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Неполная сборка и разборка автомата Калашникова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20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Посещение тира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21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 xml:space="preserve">Медицинские термины.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22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Алгоритм оказания первой доврачебной помощи.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23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Оценка ситуации, состояния пострадавшего. Обеспечение безопасности на месте происшествия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Виды травм. Оказание первой доврачебной помощи при механических травмах.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Виды ранений и кровотечений. Оказание первой доврачебной помощи при ранениях.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lastRenderedPageBreak/>
              <w:t>2</w:t>
            </w:r>
            <w:r w:rsidRPr="0047282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Утопление, ожоги, обморожения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Оказание первой доврачебной помощи при ожогах, тепловом и солнечном ударе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 xml:space="preserve">Медицинские термины.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2</w:t>
            </w:r>
            <w:r w:rsidRPr="0047282C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Алгоритм оказания первой доврачебной помощи.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3</w:t>
            </w:r>
            <w:r w:rsidRPr="0047282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Оценка ситуации, состояния пострадавшего. Обеспечение безопасности на месте происшествия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31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Задачи медицинской службы Гражданской обороны.Работа в очагах химического поражения и очагах сильнодействующих ядовитых веществ.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32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Физические и токсикологические свойства основных аварийно химически опасных веществ (АХОВ - хлор, аммиак), правила поведения на заражённой местности.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33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lang w:val="en-US"/>
              </w:rPr>
            </w:pPr>
            <w:r w:rsidRPr="0047282C">
              <w:rPr>
                <w:sz w:val="28"/>
                <w:szCs w:val="28"/>
              </w:rPr>
              <w:t>Средства индивидуальной защиты населения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624085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</w:tr>
      <w:tr w:rsidR="00A46BAF" w:rsidRPr="0047282C" w:rsidTr="00A46BAF">
        <w:trPr>
          <w:trHeight w:val="1"/>
          <w:jc w:val="center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34</w:t>
            </w:r>
          </w:p>
        </w:tc>
        <w:tc>
          <w:tcPr>
            <w:tcW w:w="69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spacing w:line="360" w:lineRule="auto"/>
              <w:rPr>
                <w:sz w:val="28"/>
                <w:szCs w:val="28"/>
              </w:rPr>
            </w:pPr>
            <w:r w:rsidRPr="0047282C">
              <w:rPr>
                <w:sz w:val="28"/>
                <w:szCs w:val="28"/>
              </w:rPr>
              <w:t>Резерв. Практическая часть: Передвижение  по  пересеченной  местности  в  пешем  порядке  (кроссовый  бег).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46BAF" w:rsidRPr="0047282C" w:rsidRDefault="00A46BAF" w:rsidP="00A46B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</w:t>
            </w:r>
          </w:p>
        </w:tc>
      </w:tr>
    </w:tbl>
    <w:p w:rsidR="00F877C4" w:rsidRDefault="00F877C4" w:rsidP="00A46BAF">
      <w:pPr>
        <w:tabs>
          <w:tab w:val="left" w:pos="1905"/>
        </w:tabs>
        <w:spacing w:line="360" w:lineRule="auto"/>
        <w:rPr>
          <w:b/>
          <w:sz w:val="28"/>
          <w:szCs w:val="28"/>
        </w:rPr>
      </w:pPr>
    </w:p>
    <w:p w:rsidR="00F877C4" w:rsidRPr="0047282C" w:rsidRDefault="00F877C4" w:rsidP="00A46BAF">
      <w:pPr>
        <w:spacing w:line="360" w:lineRule="auto"/>
        <w:rPr>
          <w:b/>
          <w:sz w:val="28"/>
          <w:szCs w:val="28"/>
        </w:rPr>
      </w:pPr>
    </w:p>
    <w:p w:rsidR="001F7902" w:rsidRPr="001F7902" w:rsidRDefault="001F7902" w:rsidP="00A46BAF">
      <w:pPr>
        <w:pStyle w:val="1"/>
        <w:numPr>
          <w:ilvl w:val="0"/>
          <w:numId w:val="23"/>
        </w:numPr>
        <w:tabs>
          <w:tab w:val="left" w:pos="897"/>
        </w:tabs>
        <w:spacing w:before="71" w:line="360" w:lineRule="auto"/>
        <w:ind w:left="896" w:hanging="390"/>
        <w:jc w:val="both"/>
        <w:rPr>
          <w:color w:val="111115"/>
          <w:sz w:val="28"/>
          <w:szCs w:val="28"/>
        </w:rPr>
      </w:pPr>
      <w:r w:rsidRPr="001F7902">
        <w:rPr>
          <w:color w:val="111115"/>
          <w:sz w:val="28"/>
          <w:szCs w:val="28"/>
        </w:rPr>
        <w:t>Списоклитературы</w:t>
      </w:r>
    </w:p>
    <w:p w:rsidR="001F7902" w:rsidRPr="001F7902" w:rsidRDefault="001F7902" w:rsidP="00A46BAF">
      <w:pPr>
        <w:pStyle w:val="ae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F7902">
        <w:rPr>
          <w:rFonts w:ascii="Times New Roman" w:hAnsi="Times New Roman"/>
          <w:sz w:val="28"/>
          <w:szCs w:val="28"/>
        </w:rPr>
        <w:t>Списоклитературыдляпедагогов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line="360" w:lineRule="auto"/>
        <w:ind w:right="104" w:firstLine="0"/>
        <w:contextualSpacing w:val="0"/>
        <w:jc w:val="both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БрюнинА.И.Учебно-наглядноепособие(сборникучебно-тренировочныхиконтрольно-проверочныхкарт)поогневойподготовкеМУДОд«Центрвнешкольнойработы«Подросток».2004г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before="2" w:line="360" w:lineRule="auto"/>
        <w:ind w:left="1184"/>
        <w:contextualSpacing w:val="0"/>
        <w:jc w:val="both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БрюнинА.И. Методическоепособиеповоеннойтопографии.2009г.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line="360" w:lineRule="auto"/>
        <w:ind w:left="1184"/>
        <w:contextualSpacing w:val="0"/>
        <w:jc w:val="both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БрюнинА.И. Методическоепособиеповоздушно-десантнойподготовке.2009г.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200"/>
        </w:tabs>
        <w:autoSpaceDE w:val="0"/>
        <w:autoSpaceDN w:val="0"/>
        <w:spacing w:before="5" w:line="360" w:lineRule="auto"/>
        <w:ind w:right="102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ЛуйкВ.Э.Практическоепособиепореализациидополнительнойобщеобр</w:t>
      </w:r>
      <w:r w:rsidRPr="001F7902">
        <w:rPr>
          <w:color w:val="111115"/>
          <w:sz w:val="28"/>
          <w:szCs w:val="28"/>
        </w:rPr>
        <w:lastRenderedPageBreak/>
        <w:t>азовательнойобщеразвивающейпрограммы «Юнармеец»(военно-патриотическоевоспитание).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before="5" w:line="360" w:lineRule="auto"/>
        <w:ind w:right="105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НенаховЮ.Ю.Воздушно-десантныевойскавовтороймировойвойне(Энциклопедиявоенногоискусства).-М.:Литература,1998.–480с.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before="6" w:line="360" w:lineRule="auto"/>
        <w:ind w:right="103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Организация вооруженияитактикадействияиностранных армий.учебноепособие.–М.:Воениздат,1997.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before="4" w:line="360" w:lineRule="auto"/>
        <w:ind w:left="1184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Основы рукопашногобоя.–М.:Воениздат,1992.- 226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  <w:tab w:val="left" w:pos="3038"/>
          <w:tab w:val="left" w:pos="4056"/>
          <w:tab w:val="left" w:pos="4425"/>
          <w:tab w:val="left" w:pos="5578"/>
          <w:tab w:val="left" w:pos="6677"/>
          <w:tab w:val="left" w:pos="7734"/>
          <w:tab w:val="left" w:pos="9078"/>
          <w:tab w:val="left" w:pos="9438"/>
        </w:tabs>
        <w:autoSpaceDE w:val="0"/>
        <w:autoSpaceDN w:val="0"/>
        <w:spacing w:line="360" w:lineRule="auto"/>
        <w:ind w:left="1184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Португальский.</w:t>
      </w:r>
      <w:r w:rsidRPr="001F7902">
        <w:rPr>
          <w:color w:val="111115"/>
          <w:sz w:val="28"/>
          <w:szCs w:val="28"/>
        </w:rPr>
        <w:tab/>
        <w:t>Первые</w:t>
      </w:r>
      <w:r w:rsidRPr="001F7902">
        <w:rPr>
          <w:color w:val="111115"/>
          <w:sz w:val="28"/>
          <w:szCs w:val="28"/>
        </w:rPr>
        <w:tab/>
        <w:t>и</w:t>
      </w:r>
      <w:r w:rsidRPr="001F7902">
        <w:rPr>
          <w:color w:val="111115"/>
          <w:sz w:val="28"/>
          <w:szCs w:val="28"/>
        </w:rPr>
        <w:tab/>
        <w:t>впервые.</w:t>
      </w:r>
      <w:r w:rsidRPr="001F7902">
        <w:rPr>
          <w:color w:val="111115"/>
          <w:sz w:val="28"/>
          <w:szCs w:val="28"/>
        </w:rPr>
        <w:tab/>
        <w:t>Военная</w:t>
      </w:r>
      <w:r w:rsidRPr="001F7902">
        <w:rPr>
          <w:color w:val="111115"/>
          <w:sz w:val="28"/>
          <w:szCs w:val="28"/>
        </w:rPr>
        <w:tab/>
        <w:t>история</w:t>
      </w:r>
      <w:r w:rsidRPr="001F7902">
        <w:rPr>
          <w:color w:val="111115"/>
          <w:sz w:val="28"/>
          <w:szCs w:val="28"/>
        </w:rPr>
        <w:tab/>
        <w:t>Отечества.</w:t>
      </w:r>
      <w:r w:rsidRPr="001F7902">
        <w:rPr>
          <w:color w:val="111115"/>
          <w:sz w:val="28"/>
          <w:szCs w:val="28"/>
        </w:rPr>
        <w:tab/>
        <w:t>–</w:t>
      </w:r>
      <w:r w:rsidRPr="001F7902">
        <w:rPr>
          <w:color w:val="111115"/>
          <w:sz w:val="28"/>
          <w:szCs w:val="28"/>
        </w:rPr>
        <w:tab/>
        <w:t>М.:ООО «Издательский дом«Проспект-АП»,2005.-288.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185"/>
        </w:tabs>
        <w:autoSpaceDE w:val="0"/>
        <w:autoSpaceDN w:val="0"/>
        <w:spacing w:line="360" w:lineRule="auto"/>
        <w:ind w:right="103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Условныезнакитопографическихкарт(справочник).–М.:Военно-топографическоеуправлениегенеральногоштаба, 1966.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305"/>
        </w:tabs>
        <w:autoSpaceDE w:val="0"/>
        <w:autoSpaceDN w:val="0"/>
        <w:spacing w:line="360" w:lineRule="auto"/>
        <w:ind w:left="1305" w:hanging="366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УчебниксержантаВДВ.–М.:МОРФ,ВДВ, 2007.–592с.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305"/>
        </w:tabs>
        <w:autoSpaceDE w:val="0"/>
        <w:autoSpaceDN w:val="0"/>
        <w:spacing w:before="4" w:line="360" w:lineRule="auto"/>
        <w:ind w:right="100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ШубинаТ.Г.Маршалыиадмиралы(Энциклопедиявоенногоискусства).-Мн.:Литература,1997.–608с.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305"/>
        </w:tabs>
        <w:autoSpaceDE w:val="0"/>
        <w:autoSpaceDN w:val="0"/>
        <w:spacing w:before="3" w:line="360" w:lineRule="auto"/>
        <w:ind w:left="1305" w:hanging="366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Воинскиеуставы.</w:t>
      </w:r>
    </w:p>
    <w:p w:rsidR="001F7902" w:rsidRPr="001F7902" w:rsidRDefault="001F7902" w:rsidP="00A46BAF">
      <w:pPr>
        <w:pStyle w:val="ae"/>
        <w:spacing w:line="360" w:lineRule="auto"/>
        <w:rPr>
          <w:rFonts w:ascii="Times New Roman" w:hAnsi="Times New Roman"/>
          <w:sz w:val="28"/>
          <w:szCs w:val="28"/>
        </w:rPr>
      </w:pPr>
      <w:r w:rsidRPr="001F7902">
        <w:rPr>
          <w:rFonts w:ascii="Times New Roman" w:hAnsi="Times New Roman"/>
          <w:color w:val="111115"/>
          <w:sz w:val="28"/>
          <w:szCs w:val="28"/>
        </w:rPr>
        <w:t>Списоклитературы дляобучающихсяиродителей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945"/>
        </w:tabs>
        <w:autoSpaceDE w:val="0"/>
        <w:autoSpaceDN w:val="0"/>
        <w:spacing w:before="5" w:line="360" w:lineRule="auto"/>
        <w:ind w:right="100" w:hanging="36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БрюнинА.И.Учебно-наглядноепособие(сборникучебно-тренировочныхиконтрольно-проверочныхкарт)поогневойподготовкеМУДОд«Центрвнешкольнойработы «Подросток».2004г</w:t>
      </w:r>
    </w:p>
    <w:p w:rsidR="001F7902" w:rsidRPr="001F7902" w:rsidRDefault="001F7902" w:rsidP="00A46BAF">
      <w:pPr>
        <w:pStyle w:val="a7"/>
        <w:widowControl w:val="0"/>
        <w:numPr>
          <w:ilvl w:val="1"/>
          <w:numId w:val="23"/>
        </w:numPr>
        <w:tabs>
          <w:tab w:val="left" w:pos="1363"/>
          <w:tab w:val="left" w:pos="2711"/>
          <w:tab w:val="left" w:pos="3422"/>
          <w:tab w:val="left" w:pos="4358"/>
          <w:tab w:val="left" w:pos="5309"/>
          <w:tab w:val="left" w:pos="7542"/>
          <w:tab w:val="left" w:pos="9362"/>
        </w:tabs>
        <w:autoSpaceDE w:val="0"/>
        <w:autoSpaceDN w:val="0"/>
        <w:spacing w:line="360" w:lineRule="auto"/>
        <w:ind w:right="109" w:firstLine="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Гордиенко</w:t>
      </w:r>
      <w:r w:rsidRPr="001F7902">
        <w:rPr>
          <w:color w:val="111115"/>
          <w:sz w:val="28"/>
          <w:szCs w:val="28"/>
        </w:rPr>
        <w:tab/>
        <w:t>А.Н.</w:t>
      </w:r>
      <w:r w:rsidRPr="001F7902">
        <w:rPr>
          <w:color w:val="111115"/>
          <w:sz w:val="28"/>
          <w:szCs w:val="28"/>
        </w:rPr>
        <w:tab/>
        <w:t>Войны</w:t>
      </w:r>
      <w:r w:rsidRPr="001F7902">
        <w:rPr>
          <w:color w:val="111115"/>
          <w:sz w:val="28"/>
          <w:szCs w:val="28"/>
        </w:rPr>
        <w:tab/>
        <w:t>второй</w:t>
      </w:r>
      <w:r w:rsidRPr="001F7902">
        <w:rPr>
          <w:color w:val="111115"/>
          <w:sz w:val="28"/>
          <w:szCs w:val="28"/>
        </w:rPr>
        <w:tab/>
        <w:t>половиныXXвека</w:t>
      </w:r>
      <w:r w:rsidRPr="001F7902">
        <w:rPr>
          <w:color w:val="111115"/>
          <w:sz w:val="28"/>
          <w:szCs w:val="28"/>
        </w:rPr>
        <w:tab/>
        <w:t>(Энциклопедия</w:t>
      </w:r>
      <w:r w:rsidRPr="001F7902">
        <w:rPr>
          <w:color w:val="111115"/>
          <w:sz w:val="28"/>
          <w:szCs w:val="28"/>
        </w:rPr>
        <w:tab/>
      </w:r>
      <w:r w:rsidRPr="001F7902">
        <w:rPr>
          <w:color w:val="111115"/>
          <w:spacing w:val="-1"/>
          <w:sz w:val="28"/>
          <w:szCs w:val="28"/>
        </w:rPr>
        <w:t>военного</w:t>
      </w:r>
      <w:r w:rsidRPr="001F7902">
        <w:rPr>
          <w:color w:val="111115"/>
          <w:sz w:val="28"/>
          <w:szCs w:val="28"/>
        </w:rPr>
        <w:t>искусства).-Мн.:Литература,1998.–544с.</w:t>
      </w:r>
    </w:p>
    <w:p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1305"/>
          <w:tab w:val="left" w:pos="2615"/>
          <w:tab w:val="left" w:pos="3292"/>
          <w:tab w:val="left" w:pos="4704"/>
          <w:tab w:val="left" w:pos="5616"/>
          <w:tab w:val="left" w:pos="6711"/>
          <w:tab w:val="left" w:pos="7576"/>
          <w:tab w:val="left" w:pos="9362"/>
        </w:tabs>
        <w:autoSpaceDE w:val="0"/>
        <w:autoSpaceDN w:val="0"/>
        <w:spacing w:line="360" w:lineRule="auto"/>
        <w:ind w:right="109" w:firstLine="4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Гордиенко</w:t>
      </w:r>
      <w:r w:rsidRPr="001F7902">
        <w:rPr>
          <w:color w:val="111115"/>
          <w:sz w:val="28"/>
          <w:szCs w:val="28"/>
        </w:rPr>
        <w:tab/>
        <w:t>А.Н.</w:t>
      </w:r>
      <w:r w:rsidRPr="001F7902">
        <w:rPr>
          <w:color w:val="111115"/>
          <w:sz w:val="28"/>
          <w:szCs w:val="28"/>
        </w:rPr>
        <w:tab/>
        <w:t>Командиры</w:t>
      </w:r>
      <w:r w:rsidRPr="001F7902">
        <w:rPr>
          <w:color w:val="111115"/>
          <w:sz w:val="28"/>
          <w:szCs w:val="28"/>
        </w:rPr>
        <w:tab/>
        <w:t>второй</w:t>
      </w:r>
      <w:r w:rsidRPr="001F7902">
        <w:rPr>
          <w:color w:val="111115"/>
          <w:sz w:val="28"/>
          <w:szCs w:val="28"/>
        </w:rPr>
        <w:tab/>
        <w:t>мировой</w:t>
      </w:r>
      <w:r w:rsidRPr="001F7902">
        <w:rPr>
          <w:color w:val="111115"/>
          <w:sz w:val="28"/>
          <w:szCs w:val="28"/>
        </w:rPr>
        <w:tab/>
        <w:t>войны</w:t>
      </w:r>
      <w:r w:rsidRPr="001F7902">
        <w:rPr>
          <w:color w:val="111115"/>
          <w:sz w:val="28"/>
          <w:szCs w:val="28"/>
        </w:rPr>
        <w:tab/>
        <w:t>(Энциклопедия</w:t>
      </w:r>
      <w:r w:rsidRPr="001F7902">
        <w:rPr>
          <w:color w:val="111115"/>
          <w:sz w:val="28"/>
          <w:szCs w:val="28"/>
        </w:rPr>
        <w:tab/>
      </w:r>
      <w:r w:rsidRPr="001F7902">
        <w:rPr>
          <w:color w:val="111115"/>
          <w:spacing w:val="-1"/>
          <w:sz w:val="28"/>
          <w:szCs w:val="28"/>
        </w:rPr>
        <w:t>военного</w:t>
      </w:r>
      <w:r w:rsidRPr="001F7902">
        <w:rPr>
          <w:color w:val="111115"/>
          <w:sz w:val="28"/>
          <w:szCs w:val="28"/>
        </w:rPr>
        <w:t>искусства).-Мн.:Литература,1998.–544с</w:t>
      </w:r>
    </w:p>
    <w:p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1185"/>
        </w:tabs>
        <w:autoSpaceDE w:val="0"/>
        <w:autoSpaceDN w:val="0"/>
        <w:spacing w:line="360" w:lineRule="auto"/>
        <w:ind w:right="107" w:hanging="58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НаставлениепофизическойподготовкевВСиВМФ(НФП–2001).-М.:Воениздат,2001.</w:t>
      </w:r>
    </w:p>
    <w:p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945"/>
          <w:tab w:val="left" w:pos="10001"/>
        </w:tabs>
        <w:autoSpaceDE w:val="0"/>
        <w:autoSpaceDN w:val="0"/>
        <w:spacing w:line="360" w:lineRule="auto"/>
        <w:ind w:right="104" w:hanging="36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СоколовН.Военнаясимволика(Энциклопедиявоенногоискусства).</w:t>
      </w:r>
      <w:r w:rsidRPr="001F7902">
        <w:rPr>
          <w:color w:val="111115"/>
          <w:sz w:val="28"/>
          <w:szCs w:val="28"/>
        </w:rPr>
        <w:tab/>
      </w:r>
    </w:p>
    <w:p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945"/>
          <w:tab w:val="left" w:pos="10001"/>
        </w:tabs>
        <w:autoSpaceDE w:val="0"/>
        <w:autoSpaceDN w:val="0"/>
        <w:spacing w:line="360" w:lineRule="auto"/>
        <w:ind w:right="104" w:hanging="360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pacing w:val="-2"/>
          <w:sz w:val="28"/>
          <w:szCs w:val="28"/>
        </w:rPr>
        <w:lastRenderedPageBreak/>
        <w:t>В.-</w:t>
      </w:r>
      <w:r w:rsidRPr="001F7902">
        <w:rPr>
          <w:color w:val="111115"/>
          <w:sz w:val="28"/>
          <w:szCs w:val="28"/>
        </w:rPr>
        <w:t>Мн.:Литература,1997.–544с.</w:t>
      </w:r>
    </w:p>
    <w:p w:rsidR="001F7902" w:rsidRPr="001F7902" w:rsidRDefault="001F7902" w:rsidP="00A46BAF">
      <w:pPr>
        <w:pStyle w:val="a7"/>
        <w:widowControl w:val="0"/>
        <w:numPr>
          <w:ilvl w:val="0"/>
          <w:numId w:val="22"/>
        </w:numPr>
        <w:tabs>
          <w:tab w:val="left" w:pos="1185"/>
        </w:tabs>
        <w:autoSpaceDE w:val="0"/>
        <w:autoSpaceDN w:val="0"/>
        <w:spacing w:line="360" w:lineRule="auto"/>
        <w:ind w:right="98" w:hanging="178"/>
        <w:contextualSpacing w:val="0"/>
        <w:jc w:val="left"/>
        <w:rPr>
          <w:sz w:val="28"/>
          <w:szCs w:val="28"/>
        </w:rPr>
      </w:pPr>
      <w:r w:rsidRPr="001F7902">
        <w:rPr>
          <w:color w:val="111115"/>
          <w:sz w:val="28"/>
          <w:szCs w:val="28"/>
        </w:rPr>
        <w:t>Условныезнакитопографическихкарт(справочник).–М.:Военно-топографическоеуправлениегенеральногоштаба, 1966.</w:t>
      </w:r>
    </w:p>
    <w:p w:rsidR="00A5594D" w:rsidRPr="001F7902" w:rsidRDefault="00A5594D" w:rsidP="00E73B90">
      <w:pPr>
        <w:spacing w:line="300" w:lineRule="atLeast"/>
        <w:rPr>
          <w:b/>
          <w:sz w:val="28"/>
          <w:szCs w:val="28"/>
        </w:rPr>
      </w:pPr>
    </w:p>
    <w:sectPr w:rsidR="00A5594D" w:rsidRPr="001F7902" w:rsidSect="0047282C">
      <w:head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C66" w:rsidRDefault="00297C66" w:rsidP="00ED7AB6">
      <w:r>
        <w:separator/>
      </w:r>
    </w:p>
  </w:endnote>
  <w:endnote w:type="continuationSeparator" w:id="1">
    <w:p w:rsidR="00297C66" w:rsidRDefault="00297C66" w:rsidP="00ED7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C66" w:rsidRDefault="00297C66" w:rsidP="00ED7AB6">
      <w:r>
        <w:separator/>
      </w:r>
    </w:p>
  </w:footnote>
  <w:footnote w:type="continuationSeparator" w:id="1">
    <w:p w:rsidR="00297C66" w:rsidRDefault="00297C66" w:rsidP="00ED7A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529237"/>
      <w:docPartObj>
        <w:docPartGallery w:val="Page Numbers (Top of Page)"/>
        <w:docPartUnique/>
      </w:docPartObj>
    </w:sdtPr>
    <w:sdtContent>
      <w:p w:rsidR="00A46BAF" w:rsidRDefault="00FF3EF4">
        <w:pPr>
          <w:pStyle w:val="aa"/>
        </w:pPr>
        <w:r>
          <w:fldChar w:fldCharType="begin"/>
        </w:r>
        <w:r w:rsidR="00A46BAF">
          <w:instrText>PAGE   \* MERGEFORMAT</w:instrText>
        </w:r>
        <w:r>
          <w:fldChar w:fldCharType="separate"/>
        </w:r>
        <w:r w:rsidR="003E5C8F">
          <w:rPr>
            <w:noProof/>
          </w:rPr>
          <w:t>2</w:t>
        </w:r>
        <w:r>
          <w:fldChar w:fldCharType="end"/>
        </w:r>
      </w:p>
    </w:sdtContent>
  </w:sdt>
  <w:p w:rsidR="00A46BAF" w:rsidRDefault="00A46B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38FC"/>
    <w:multiLevelType w:val="multilevel"/>
    <w:tmpl w:val="D2D4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90199"/>
    <w:multiLevelType w:val="hybridMultilevel"/>
    <w:tmpl w:val="EA461D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73B36"/>
    <w:multiLevelType w:val="multilevel"/>
    <w:tmpl w:val="880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>
    <w:nsid w:val="10397FDA"/>
    <w:multiLevelType w:val="multilevel"/>
    <w:tmpl w:val="B8AE8BA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400FDD"/>
    <w:multiLevelType w:val="hybridMultilevel"/>
    <w:tmpl w:val="9106235C"/>
    <w:lvl w:ilvl="0" w:tplc="E51AC672">
      <w:start w:val="1"/>
      <w:numFmt w:val="upperRoman"/>
      <w:lvlText w:val="%1."/>
      <w:lvlJc w:val="left"/>
      <w:pPr>
        <w:ind w:left="1156" w:hanging="217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1" w:tplc="7B9C8C74">
      <w:start w:val="1"/>
      <w:numFmt w:val="decimal"/>
      <w:lvlText w:val="%2."/>
      <w:lvlJc w:val="left"/>
      <w:pPr>
        <w:ind w:left="939" w:hanging="246"/>
        <w:jc w:val="right"/>
      </w:pPr>
      <w:rPr>
        <w:rFonts w:ascii="Times New Roman" w:eastAsia="Times New Roman" w:hAnsi="Times New Roman" w:cs="Times New Roman" w:hint="default"/>
        <w:color w:val="111115"/>
        <w:w w:val="100"/>
        <w:sz w:val="24"/>
        <w:szCs w:val="24"/>
        <w:lang w:val="ru-RU" w:eastAsia="en-US" w:bidi="ar-SA"/>
      </w:rPr>
    </w:lvl>
    <w:lvl w:ilvl="2" w:tplc="C8D069FE">
      <w:numFmt w:val="bullet"/>
      <w:lvlText w:val="•"/>
      <w:lvlJc w:val="left"/>
      <w:pPr>
        <w:ind w:left="2187" w:hanging="246"/>
      </w:pPr>
      <w:rPr>
        <w:rFonts w:hint="default"/>
        <w:lang w:val="ru-RU" w:eastAsia="en-US" w:bidi="ar-SA"/>
      </w:rPr>
    </w:lvl>
    <w:lvl w:ilvl="3" w:tplc="CED67C0E">
      <w:numFmt w:val="bullet"/>
      <w:lvlText w:val="•"/>
      <w:lvlJc w:val="left"/>
      <w:pPr>
        <w:ind w:left="3214" w:hanging="246"/>
      </w:pPr>
      <w:rPr>
        <w:rFonts w:hint="default"/>
        <w:lang w:val="ru-RU" w:eastAsia="en-US" w:bidi="ar-SA"/>
      </w:rPr>
    </w:lvl>
    <w:lvl w:ilvl="4" w:tplc="C2864244">
      <w:numFmt w:val="bullet"/>
      <w:lvlText w:val="•"/>
      <w:lvlJc w:val="left"/>
      <w:pPr>
        <w:ind w:left="4241" w:hanging="246"/>
      </w:pPr>
      <w:rPr>
        <w:rFonts w:hint="default"/>
        <w:lang w:val="ru-RU" w:eastAsia="en-US" w:bidi="ar-SA"/>
      </w:rPr>
    </w:lvl>
    <w:lvl w:ilvl="5" w:tplc="77D0EBF0">
      <w:numFmt w:val="bullet"/>
      <w:lvlText w:val="•"/>
      <w:lvlJc w:val="left"/>
      <w:pPr>
        <w:ind w:left="5268" w:hanging="246"/>
      </w:pPr>
      <w:rPr>
        <w:rFonts w:hint="default"/>
        <w:lang w:val="ru-RU" w:eastAsia="en-US" w:bidi="ar-SA"/>
      </w:rPr>
    </w:lvl>
    <w:lvl w:ilvl="6" w:tplc="14543736">
      <w:numFmt w:val="bullet"/>
      <w:lvlText w:val="•"/>
      <w:lvlJc w:val="left"/>
      <w:pPr>
        <w:ind w:left="6295" w:hanging="246"/>
      </w:pPr>
      <w:rPr>
        <w:rFonts w:hint="default"/>
        <w:lang w:val="ru-RU" w:eastAsia="en-US" w:bidi="ar-SA"/>
      </w:rPr>
    </w:lvl>
    <w:lvl w:ilvl="7" w:tplc="815E8320">
      <w:numFmt w:val="bullet"/>
      <w:lvlText w:val="•"/>
      <w:lvlJc w:val="left"/>
      <w:pPr>
        <w:ind w:left="7322" w:hanging="246"/>
      </w:pPr>
      <w:rPr>
        <w:rFonts w:hint="default"/>
        <w:lang w:val="ru-RU" w:eastAsia="en-US" w:bidi="ar-SA"/>
      </w:rPr>
    </w:lvl>
    <w:lvl w:ilvl="8" w:tplc="FA74E23E">
      <w:numFmt w:val="bullet"/>
      <w:lvlText w:val="•"/>
      <w:lvlJc w:val="left"/>
      <w:pPr>
        <w:ind w:left="8349" w:hanging="246"/>
      </w:pPr>
      <w:rPr>
        <w:rFonts w:hint="default"/>
        <w:lang w:val="ru-RU" w:eastAsia="en-US" w:bidi="ar-SA"/>
      </w:rPr>
    </w:lvl>
  </w:abstractNum>
  <w:abstractNum w:abstractNumId="6">
    <w:nsid w:val="23D9761F"/>
    <w:multiLevelType w:val="hybridMultilevel"/>
    <w:tmpl w:val="8C08B136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0657B"/>
    <w:multiLevelType w:val="multilevel"/>
    <w:tmpl w:val="FBC6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4F3124"/>
    <w:multiLevelType w:val="multilevel"/>
    <w:tmpl w:val="C0AE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EE1E7A"/>
    <w:multiLevelType w:val="hybridMultilevel"/>
    <w:tmpl w:val="1130A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E4A89"/>
    <w:multiLevelType w:val="multilevel"/>
    <w:tmpl w:val="53E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6C32A6"/>
    <w:multiLevelType w:val="singleLevel"/>
    <w:tmpl w:val="0C5EC27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43F31649"/>
    <w:multiLevelType w:val="multilevel"/>
    <w:tmpl w:val="6128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C91243"/>
    <w:multiLevelType w:val="multilevel"/>
    <w:tmpl w:val="8A24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D83AC1"/>
    <w:multiLevelType w:val="multilevel"/>
    <w:tmpl w:val="61F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6D1E53"/>
    <w:multiLevelType w:val="hybridMultilevel"/>
    <w:tmpl w:val="FAE6E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3B40BC"/>
    <w:multiLevelType w:val="multilevel"/>
    <w:tmpl w:val="50C8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4943E4"/>
    <w:multiLevelType w:val="hybridMultilevel"/>
    <w:tmpl w:val="6FC085B2"/>
    <w:lvl w:ilvl="0" w:tplc="9F32D402">
      <w:start w:val="15"/>
      <w:numFmt w:val="decimal"/>
      <w:lvlText w:val="%1"/>
      <w:lvlJc w:val="left"/>
      <w:pPr>
        <w:ind w:left="939" w:hanging="361"/>
        <w:jc w:val="right"/>
      </w:pPr>
      <w:rPr>
        <w:rFonts w:ascii="Times New Roman" w:eastAsia="Times New Roman" w:hAnsi="Times New Roman" w:cs="Times New Roman" w:hint="default"/>
        <w:color w:val="111115"/>
        <w:w w:val="100"/>
        <w:sz w:val="24"/>
        <w:szCs w:val="24"/>
        <w:lang w:val="ru-RU" w:eastAsia="en-US" w:bidi="ar-SA"/>
      </w:rPr>
    </w:lvl>
    <w:lvl w:ilvl="1" w:tplc="F920C388">
      <w:numFmt w:val="bullet"/>
      <w:lvlText w:val="•"/>
      <w:lvlJc w:val="left"/>
      <w:pPr>
        <w:ind w:left="1886" w:hanging="361"/>
      </w:pPr>
      <w:rPr>
        <w:rFonts w:hint="default"/>
        <w:lang w:val="ru-RU" w:eastAsia="en-US" w:bidi="ar-SA"/>
      </w:rPr>
    </w:lvl>
    <w:lvl w:ilvl="2" w:tplc="DDA0076C">
      <w:numFmt w:val="bullet"/>
      <w:lvlText w:val="•"/>
      <w:lvlJc w:val="left"/>
      <w:pPr>
        <w:ind w:left="2832" w:hanging="361"/>
      </w:pPr>
      <w:rPr>
        <w:rFonts w:hint="default"/>
        <w:lang w:val="ru-RU" w:eastAsia="en-US" w:bidi="ar-SA"/>
      </w:rPr>
    </w:lvl>
    <w:lvl w:ilvl="3" w:tplc="F6ACE138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E1AE56FA">
      <w:numFmt w:val="bullet"/>
      <w:lvlText w:val="•"/>
      <w:lvlJc w:val="left"/>
      <w:pPr>
        <w:ind w:left="4725" w:hanging="361"/>
      </w:pPr>
      <w:rPr>
        <w:rFonts w:hint="default"/>
        <w:lang w:val="ru-RU" w:eastAsia="en-US" w:bidi="ar-SA"/>
      </w:rPr>
    </w:lvl>
    <w:lvl w:ilvl="5" w:tplc="1426680E">
      <w:numFmt w:val="bullet"/>
      <w:lvlText w:val="•"/>
      <w:lvlJc w:val="left"/>
      <w:pPr>
        <w:ind w:left="5672" w:hanging="361"/>
      </w:pPr>
      <w:rPr>
        <w:rFonts w:hint="default"/>
        <w:lang w:val="ru-RU" w:eastAsia="en-US" w:bidi="ar-SA"/>
      </w:rPr>
    </w:lvl>
    <w:lvl w:ilvl="6" w:tplc="4B8A7952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C408E70A">
      <w:numFmt w:val="bullet"/>
      <w:lvlText w:val="•"/>
      <w:lvlJc w:val="left"/>
      <w:pPr>
        <w:ind w:left="7564" w:hanging="361"/>
      </w:pPr>
      <w:rPr>
        <w:rFonts w:hint="default"/>
        <w:lang w:val="ru-RU" w:eastAsia="en-US" w:bidi="ar-SA"/>
      </w:rPr>
    </w:lvl>
    <w:lvl w:ilvl="8" w:tplc="1C9E5608">
      <w:numFmt w:val="bullet"/>
      <w:lvlText w:val="•"/>
      <w:lvlJc w:val="left"/>
      <w:pPr>
        <w:ind w:left="8511" w:hanging="361"/>
      </w:pPr>
      <w:rPr>
        <w:rFonts w:hint="default"/>
        <w:lang w:val="ru-RU" w:eastAsia="en-US" w:bidi="ar-SA"/>
      </w:rPr>
    </w:lvl>
  </w:abstractNum>
  <w:abstractNum w:abstractNumId="18">
    <w:nsid w:val="67574EEF"/>
    <w:multiLevelType w:val="hybridMultilevel"/>
    <w:tmpl w:val="C0C0061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003100"/>
    <w:multiLevelType w:val="multilevel"/>
    <w:tmpl w:val="F23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9002B3"/>
    <w:multiLevelType w:val="multilevel"/>
    <w:tmpl w:val="95BA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683413"/>
    <w:multiLevelType w:val="hybridMultilevel"/>
    <w:tmpl w:val="EF6A4DCC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21"/>
  </w:num>
  <w:num w:numId="7">
    <w:abstractNumId w:val="6"/>
  </w:num>
  <w:num w:numId="8">
    <w:abstractNumId w:val="11"/>
  </w:num>
  <w:num w:numId="9">
    <w:abstractNumId w:val="11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14"/>
  </w:num>
  <w:num w:numId="12">
    <w:abstractNumId w:val="16"/>
  </w:num>
  <w:num w:numId="13">
    <w:abstractNumId w:val="2"/>
  </w:num>
  <w:num w:numId="14">
    <w:abstractNumId w:val="10"/>
  </w:num>
  <w:num w:numId="15">
    <w:abstractNumId w:val="0"/>
  </w:num>
  <w:num w:numId="16">
    <w:abstractNumId w:val="13"/>
  </w:num>
  <w:num w:numId="17">
    <w:abstractNumId w:val="7"/>
  </w:num>
  <w:num w:numId="18">
    <w:abstractNumId w:val="19"/>
  </w:num>
  <w:num w:numId="19">
    <w:abstractNumId w:val="8"/>
  </w:num>
  <w:num w:numId="20">
    <w:abstractNumId w:val="4"/>
  </w:num>
  <w:num w:numId="21">
    <w:abstractNumId w:val="15"/>
  </w:num>
  <w:num w:numId="22">
    <w:abstractNumId w:val="17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7C7A"/>
    <w:rsid w:val="00000FD6"/>
    <w:rsid w:val="0001409F"/>
    <w:rsid w:val="000255CF"/>
    <w:rsid w:val="00030B2D"/>
    <w:rsid w:val="000351AA"/>
    <w:rsid w:val="00064A76"/>
    <w:rsid w:val="00086B3C"/>
    <w:rsid w:val="000B488B"/>
    <w:rsid w:val="000B7784"/>
    <w:rsid w:val="001209CC"/>
    <w:rsid w:val="00135FBF"/>
    <w:rsid w:val="00162B35"/>
    <w:rsid w:val="00183A3B"/>
    <w:rsid w:val="001934E7"/>
    <w:rsid w:val="001B14BF"/>
    <w:rsid w:val="001D5DF1"/>
    <w:rsid w:val="001E0DFB"/>
    <w:rsid w:val="001E74E4"/>
    <w:rsid w:val="001F6C59"/>
    <w:rsid w:val="001F7902"/>
    <w:rsid w:val="002024F9"/>
    <w:rsid w:val="00203AFC"/>
    <w:rsid w:val="00223202"/>
    <w:rsid w:val="00224575"/>
    <w:rsid w:val="002255C1"/>
    <w:rsid w:val="00253B3F"/>
    <w:rsid w:val="00264060"/>
    <w:rsid w:val="00273C4E"/>
    <w:rsid w:val="002756AF"/>
    <w:rsid w:val="00297C66"/>
    <w:rsid w:val="002C2483"/>
    <w:rsid w:val="0032259A"/>
    <w:rsid w:val="00337128"/>
    <w:rsid w:val="0034730C"/>
    <w:rsid w:val="00386F98"/>
    <w:rsid w:val="003A2483"/>
    <w:rsid w:val="003B2C69"/>
    <w:rsid w:val="003C0418"/>
    <w:rsid w:val="003D1794"/>
    <w:rsid w:val="003E5C8F"/>
    <w:rsid w:val="003F6EFC"/>
    <w:rsid w:val="00414E75"/>
    <w:rsid w:val="0042228D"/>
    <w:rsid w:val="00427F03"/>
    <w:rsid w:val="004314A4"/>
    <w:rsid w:val="004372F9"/>
    <w:rsid w:val="0044543B"/>
    <w:rsid w:val="0047282C"/>
    <w:rsid w:val="00491A20"/>
    <w:rsid w:val="004C49A3"/>
    <w:rsid w:val="004D1D17"/>
    <w:rsid w:val="004F742B"/>
    <w:rsid w:val="00500853"/>
    <w:rsid w:val="00507B0F"/>
    <w:rsid w:val="00560C4B"/>
    <w:rsid w:val="00576B34"/>
    <w:rsid w:val="0058621D"/>
    <w:rsid w:val="005B0053"/>
    <w:rsid w:val="005B2726"/>
    <w:rsid w:val="006A0701"/>
    <w:rsid w:val="006B1214"/>
    <w:rsid w:val="006C4E3C"/>
    <w:rsid w:val="006E6D5C"/>
    <w:rsid w:val="006F1D83"/>
    <w:rsid w:val="007653B9"/>
    <w:rsid w:val="00771561"/>
    <w:rsid w:val="00785D45"/>
    <w:rsid w:val="007C4E64"/>
    <w:rsid w:val="007E2F06"/>
    <w:rsid w:val="007E3504"/>
    <w:rsid w:val="00847826"/>
    <w:rsid w:val="00847C7A"/>
    <w:rsid w:val="00863144"/>
    <w:rsid w:val="00880FA4"/>
    <w:rsid w:val="008848B3"/>
    <w:rsid w:val="008E2147"/>
    <w:rsid w:val="008F2EBC"/>
    <w:rsid w:val="008F6D97"/>
    <w:rsid w:val="00902BDA"/>
    <w:rsid w:val="0091770E"/>
    <w:rsid w:val="00930316"/>
    <w:rsid w:val="009356F0"/>
    <w:rsid w:val="00986549"/>
    <w:rsid w:val="0098796B"/>
    <w:rsid w:val="00992D86"/>
    <w:rsid w:val="009A2810"/>
    <w:rsid w:val="009A5E47"/>
    <w:rsid w:val="009F6706"/>
    <w:rsid w:val="00A37989"/>
    <w:rsid w:val="00A46BAF"/>
    <w:rsid w:val="00A5594D"/>
    <w:rsid w:val="00AA27AA"/>
    <w:rsid w:val="00AB33D9"/>
    <w:rsid w:val="00AC27DC"/>
    <w:rsid w:val="00B167F2"/>
    <w:rsid w:val="00B24D57"/>
    <w:rsid w:val="00B63797"/>
    <w:rsid w:val="00BB64F1"/>
    <w:rsid w:val="00BF021B"/>
    <w:rsid w:val="00C4240D"/>
    <w:rsid w:val="00C67CA7"/>
    <w:rsid w:val="00C80941"/>
    <w:rsid w:val="00C8278C"/>
    <w:rsid w:val="00CC4E3B"/>
    <w:rsid w:val="00D03507"/>
    <w:rsid w:val="00D1302D"/>
    <w:rsid w:val="00D208B6"/>
    <w:rsid w:val="00D25217"/>
    <w:rsid w:val="00D75535"/>
    <w:rsid w:val="00D922C3"/>
    <w:rsid w:val="00D962A5"/>
    <w:rsid w:val="00DB3762"/>
    <w:rsid w:val="00DB4278"/>
    <w:rsid w:val="00E34F31"/>
    <w:rsid w:val="00E451F0"/>
    <w:rsid w:val="00E73B90"/>
    <w:rsid w:val="00EB0CB3"/>
    <w:rsid w:val="00ED7AB6"/>
    <w:rsid w:val="00EE0C4A"/>
    <w:rsid w:val="00EF39E1"/>
    <w:rsid w:val="00F37ED2"/>
    <w:rsid w:val="00F71CD0"/>
    <w:rsid w:val="00F80532"/>
    <w:rsid w:val="00F877C4"/>
    <w:rsid w:val="00F918CB"/>
    <w:rsid w:val="00FA10A9"/>
    <w:rsid w:val="00FA1DFB"/>
    <w:rsid w:val="00FB75B8"/>
    <w:rsid w:val="00FE20B6"/>
    <w:rsid w:val="00FF069D"/>
    <w:rsid w:val="00FF268D"/>
    <w:rsid w:val="00FF3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7902"/>
    <w:pPr>
      <w:widowControl w:val="0"/>
      <w:autoSpaceDE w:val="0"/>
      <w:autoSpaceDN w:val="0"/>
      <w:ind w:left="939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41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C04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222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2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1"/>
    <w:qFormat/>
    <w:rsid w:val="003D179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B2726"/>
    <w:pPr>
      <w:spacing w:before="100" w:beforeAutospacing="1" w:after="100" w:afterAutospacing="1"/>
    </w:pPr>
  </w:style>
  <w:style w:type="paragraph" w:customStyle="1" w:styleId="Standard">
    <w:name w:val="Standard"/>
    <w:rsid w:val="00EF39E1"/>
    <w:pPr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character" w:customStyle="1" w:styleId="a8">
    <w:name w:val="Абзац списка Знак"/>
    <w:link w:val="a7"/>
    <w:uiPriority w:val="34"/>
    <w:locked/>
    <w:rsid w:val="00CC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D7A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D7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D7A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D7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47282C"/>
    <w:pPr>
      <w:suppressAutoHyphens/>
      <w:spacing w:after="12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f">
    <w:name w:val="Основной текст Знак"/>
    <w:basedOn w:val="a0"/>
    <w:link w:val="ae"/>
    <w:rsid w:val="0047282C"/>
    <w:rPr>
      <w:rFonts w:ascii="Calibri" w:eastAsia="Calibri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F790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7902"/>
    <w:pPr>
      <w:widowControl w:val="0"/>
      <w:autoSpaceDE w:val="0"/>
      <w:autoSpaceDN w:val="0"/>
      <w:ind w:left="939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41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C041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22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28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link w:val="a8"/>
    <w:uiPriority w:val="1"/>
    <w:qFormat/>
    <w:rsid w:val="003D1794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B2726"/>
    <w:pPr>
      <w:spacing w:before="100" w:beforeAutospacing="1" w:after="100" w:afterAutospacing="1"/>
    </w:pPr>
  </w:style>
  <w:style w:type="paragraph" w:customStyle="1" w:styleId="Standard">
    <w:name w:val="Standard"/>
    <w:rsid w:val="00EF39E1"/>
    <w:pPr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hi-IN" w:bidi="hi-IN"/>
    </w:rPr>
  </w:style>
  <w:style w:type="character" w:customStyle="1" w:styleId="a8">
    <w:name w:val="Абзац списка Знак"/>
    <w:link w:val="a7"/>
    <w:uiPriority w:val="34"/>
    <w:locked/>
    <w:rsid w:val="00CC4E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D7AB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D7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D7A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D7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47282C"/>
    <w:pPr>
      <w:suppressAutoHyphens/>
      <w:spacing w:after="12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f">
    <w:name w:val="Основной текст Знак"/>
    <w:basedOn w:val="a0"/>
    <w:link w:val="ae"/>
    <w:rsid w:val="0047282C"/>
    <w:rPr>
      <w:rFonts w:ascii="Calibri" w:eastAsia="Calibri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F790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FAAF4-9AA9-49B5-A031-E897320B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cp:lastPrinted>2025-09-14T13:19:00Z</cp:lastPrinted>
  <dcterms:created xsi:type="dcterms:W3CDTF">2021-10-08T05:52:00Z</dcterms:created>
  <dcterms:modified xsi:type="dcterms:W3CDTF">2026-02-18T17:29:00Z</dcterms:modified>
</cp:coreProperties>
</file>